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8C1" w:rsidRPr="0001177C" w:rsidRDefault="003D6267" w:rsidP="005330B7">
      <w:pPr>
        <w:spacing w:after="0" w:line="600" w:lineRule="auto"/>
        <w:jc w:val="center"/>
        <w:rPr>
          <w:rFonts w:ascii="Times New Roman" w:hAnsi="Times New Roman" w:cs="Times New Roman"/>
          <w:color w:val="000000" w:themeColor="text1"/>
          <w:sz w:val="40"/>
        </w:rPr>
      </w:pPr>
      <w:r w:rsidRPr="0001177C">
        <w:rPr>
          <w:rFonts w:ascii="Times New Roman" w:hAnsi="Times New Roman" w:cs="Times New Roman"/>
          <w:color w:val="000000" w:themeColor="text1"/>
          <w:sz w:val="40"/>
        </w:rPr>
        <w:t xml:space="preserve">Debre </w:t>
      </w:r>
      <w:r w:rsidR="005330B7" w:rsidRPr="0001177C">
        <w:rPr>
          <w:rFonts w:ascii="Times New Roman" w:hAnsi="Times New Roman" w:cs="Times New Roman"/>
          <w:color w:val="000000" w:themeColor="text1"/>
          <w:sz w:val="40"/>
        </w:rPr>
        <w:t>Markos</w:t>
      </w:r>
      <w:r w:rsidRPr="0001177C">
        <w:rPr>
          <w:rFonts w:ascii="Times New Roman" w:hAnsi="Times New Roman" w:cs="Times New Roman"/>
          <w:color w:val="000000" w:themeColor="text1"/>
          <w:sz w:val="40"/>
        </w:rPr>
        <w:t xml:space="preserve"> </w:t>
      </w:r>
      <w:r w:rsidR="005330B7" w:rsidRPr="0001177C">
        <w:rPr>
          <w:rFonts w:ascii="Times New Roman" w:hAnsi="Times New Roman" w:cs="Times New Roman"/>
          <w:color w:val="000000" w:themeColor="text1"/>
          <w:sz w:val="40"/>
        </w:rPr>
        <w:t>University</w:t>
      </w:r>
    </w:p>
    <w:p w:rsidR="003D6267" w:rsidRPr="0001177C" w:rsidRDefault="003D6267" w:rsidP="005330B7">
      <w:pPr>
        <w:spacing w:after="0" w:line="600" w:lineRule="auto"/>
        <w:jc w:val="center"/>
        <w:rPr>
          <w:rFonts w:ascii="Times New Roman" w:hAnsi="Times New Roman" w:cs="Times New Roman"/>
          <w:color w:val="000000" w:themeColor="text1"/>
          <w:sz w:val="40"/>
        </w:rPr>
      </w:pPr>
      <w:r w:rsidRPr="0001177C">
        <w:rPr>
          <w:rFonts w:ascii="Times New Roman" w:hAnsi="Times New Roman" w:cs="Times New Roman"/>
          <w:color w:val="000000" w:themeColor="text1"/>
          <w:sz w:val="40"/>
        </w:rPr>
        <w:t>College of social sciences</w:t>
      </w:r>
    </w:p>
    <w:p w:rsidR="003D6267" w:rsidRPr="0001177C" w:rsidRDefault="003D6267" w:rsidP="005330B7">
      <w:pPr>
        <w:spacing w:after="0" w:line="600" w:lineRule="auto"/>
        <w:jc w:val="center"/>
        <w:rPr>
          <w:rFonts w:ascii="Times New Roman" w:hAnsi="Times New Roman" w:cs="Times New Roman"/>
          <w:color w:val="000000" w:themeColor="text1"/>
          <w:sz w:val="40"/>
        </w:rPr>
      </w:pPr>
      <w:r w:rsidRPr="0001177C">
        <w:rPr>
          <w:rFonts w:ascii="Times New Roman" w:hAnsi="Times New Roman" w:cs="Times New Roman"/>
          <w:color w:val="000000" w:themeColor="text1"/>
          <w:sz w:val="40"/>
        </w:rPr>
        <w:t xml:space="preserve">Department </w:t>
      </w:r>
      <w:r w:rsidR="005330B7" w:rsidRPr="0001177C">
        <w:rPr>
          <w:rFonts w:ascii="Times New Roman" w:hAnsi="Times New Roman" w:cs="Times New Roman"/>
          <w:color w:val="000000" w:themeColor="text1"/>
          <w:sz w:val="40"/>
        </w:rPr>
        <w:t>of Geography and Environmental S</w:t>
      </w:r>
      <w:r w:rsidRPr="0001177C">
        <w:rPr>
          <w:rFonts w:ascii="Times New Roman" w:hAnsi="Times New Roman" w:cs="Times New Roman"/>
          <w:color w:val="000000" w:themeColor="text1"/>
          <w:sz w:val="40"/>
        </w:rPr>
        <w:t>tudies</w:t>
      </w:r>
    </w:p>
    <w:p w:rsidR="003D6267" w:rsidRPr="0001177C" w:rsidRDefault="005330B7" w:rsidP="005330B7">
      <w:pPr>
        <w:spacing w:after="0" w:line="240" w:lineRule="auto"/>
        <w:jc w:val="center"/>
        <w:rPr>
          <w:rFonts w:ascii="Times New Roman" w:hAnsi="Times New Roman" w:cs="Times New Roman"/>
          <w:color w:val="000000" w:themeColor="text1"/>
          <w:sz w:val="40"/>
        </w:rPr>
      </w:pPr>
      <w:r w:rsidRPr="0001177C">
        <w:rPr>
          <w:rFonts w:ascii="Times New Roman" w:hAnsi="Times New Roman" w:cs="Times New Roman"/>
          <w:color w:val="000000" w:themeColor="text1"/>
          <w:sz w:val="40"/>
        </w:rPr>
        <w:t>Teaching note for the course Quantit</w:t>
      </w:r>
      <w:r w:rsidR="007570CE">
        <w:rPr>
          <w:rFonts w:ascii="Times New Roman" w:hAnsi="Times New Roman" w:cs="Times New Roman"/>
          <w:color w:val="000000" w:themeColor="text1"/>
          <w:sz w:val="40"/>
        </w:rPr>
        <w:t>ative methods in Geography and E</w:t>
      </w:r>
      <w:r w:rsidRPr="0001177C">
        <w:rPr>
          <w:rFonts w:ascii="Times New Roman" w:hAnsi="Times New Roman" w:cs="Times New Roman"/>
          <w:color w:val="000000" w:themeColor="text1"/>
          <w:sz w:val="40"/>
        </w:rPr>
        <w:t>nvironmental studies</w:t>
      </w:r>
      <w:r w:rsidR="007570CE">
        <w:rPr>
          <w:rStyle w:val="FootnoteReference"/>
          <w:rFonts w:ascii="Times New Roman" w:hAnsi="Times New Roman" w:cs="Times New Roman"/>
          <w:color w:val="000000" w:themeColor="text1"/>
          <w:sz w:val="40"/>
        </w:rPr>
        <w:footnoteReference w:id="1"/>
      </w:r>
    </w:p>
    <w:p w:rsidR="003448C1" w:rsidRPr="0001177C" w:rsidRDefault="003448C1" w:rsidP="005330B7">
      <w:pPr>
        <w:spacing w:after="0" w:line="600" w:lineRule="auto"/>
        <w:jc w:val="center"/>
        <w:rPr>
          <w:rFonts w:ascii="Times New Roman" w:hAnsi="Times New Roman" w:cs="Times New Roman"/>
          <w:b/>
          <w:color w:val="000000" w:themeColor="text1"/>
          <w:sz w:val="48"/>
          <w:szCs w:val="24"/>
        </w:rPr>
      </w:pPr>
    </w:p>
    <w:p w:rsidR="003448C1" w:rsidRPr="0001177C" w:rsidRDefault="003448C1" w:rsidP="00691758">
      <w:pPr>
        <w:spacing w:after="0" w:line="360" w:lineRule="auto"/>
        <w:jc w:val="center"/>
        <w:rPr>
          <w:rFonts w:ascii="Times New Roman" w:hAnsi="Times New Roman" w:cs="Times New Roman"/>
          <w:b/>
          <w:color w:val="000000" w:themeColor="text1"/>
          <w:sz w:val="28"/>
          <w:szCs w:val="24"/>
        </w:rPr>
      </w:pPr>
    </w:p>
    <w:p w:rsidR="003448C1" w:rsidRPr="0001177C" w:rsidRDefault="003448C1" w:rsidP="00691758">
      <w:pPr>
        <w:spacing w:after="0" w:line="360" w:lineRule="auto"/>
        <w:jc w:val="center"/>
        <w:rPr>
          <w:rFonts w:ascii="Times New Roman" w:hAnsi="Times New Roman" w:cs="Times New Roman"/>
          <w:b/>
          <w:color w:val="000000" w:themeColor="text1"/>
          <w:sz w:val="28"/>
          <w:szCs w:val="24"/>
        </w:rPr>
      </w:pPr>
    </w:p>
    <w:p w:rsidR="003D6267" w:rsidRPr="0001177C" w:rsidRDefault="003D6267" w:rsidP="00691758">
      <w:pPr>
        <w:spacing w:after="0" w:line="360" w:lineRule="auto"/>
        <w:jc w:val="center"/>
        <w:rPr>
          <w:rFonts w:ascii="Times New Roman" w:hAnsi="Times New Roman" w:cs="Times New Roman"/>
          <w:b/>
          <w:color w:val="000000" w:themeColor="text1"/>
          <w:sz w:val="28"/>
          <w:szCs w:val="24"/>
        </w:rPr>
      </w:pPr>
    </w:p>
    <w:p w:rsidR="003D6267" w:rsidRPr="0001177C" w:rsidRDefault="003D6267" w:rsidP="00691758">
      <w:pPr>
        <w:spacing w:after="0" w:line="360" w:lineRule="auto"/>
        <w:jc w:val="center"/>
        <w:rPr>
          <w:rFonts w:ascii="Times New Roman" w:hAnsi="Times New Roman" w:cs="Times New Roman"/>
          <w:b/>
          <w:color w:val="000000" w:themeColor="text1"/>
          <w:sz w:val="28"/>
          <w:szCs w:val="24"/>
        </w:rPr>
      </w:pPr>
    </w:p>
    <w:p w:rsidR="003D6267" w:rsidRPr="0001177C" w:rsidRDefault="003D6267" w:rsidP="00691758">
      <w:pPr>
        <w:spacing w:after="0" w:line="360" w:lineRule="auto"/>
        <w:jc w:val="center"/>
        <w:rPr>
          <w:rFonts w:ascii="Times New Roman" w:hAnsi="Times New Roman" w:cs="Times New Roman"/>
          <w:b/>
          <w:color w:val="000000" w:themeColor="text1"/>
          <w:sz w:val="28"/>
          <w:szCs w:val="24"/>
        </w:rPr>
      </w:pPr>
    </w:p>
    <w:p w:rsidR="00B53858" w:rsidRPr="0001177C" w:rsidRDefault="00B53858" w:rsidP="00B53858">
      <w:pPr>
        <w:rPr>
          <w:rFonts w:ascii="Times New Roman" w:hAnsi="Times New Roman" w:cs="Times New Roman"/>
          <w:color w:val="000000" w:themeColor="text1"/>
          <w:sz w:val="28"/>
          <w:szCs w:val="24"/>
        </w:rPr>
        <w:sectPr w:rsidR="00B53858" w:rsidRPr="0001177C" w:rsidSect="00213B5B">
          <w:footerReference w:type="default" r:id="rId8"/>
          <w:footerReference w:type="first" r:id="rId9"/>
          <w:pgSz w:w="12240" w:h="15840" w:code="1"/>
          <w:pgMar w:top="1440" w:right="1440" w:bottom="1440" w:left="1440" w:header="720" w:footer="720" w:gutter="0"/>
          <w:cols w:space="720"/>
          <w:titlePg/>
          <w:docGrid w:linePitch="360"/>
        </w:sectPr>
      </w:pPr>
    </w:p>
    <w:sdt>
      <w:sdtPr>
        <w:rPr>
          <w:rFonts w:ascii="Times New Roman" w:eastAsiaTheme="minorHAnsi" w:hAnsi="Times New Roman" w:cs="Times New Roman"/>
          <w:b w:val="0"/>
          <w:bCs w:val="0"/>
          <w:color w:val="000000" w:themeColor="text1"/>
          <w:sz w:val="22"/>
          <w:szCs w:val="22"/>
        </w:rPr>
        <w:id w:val="516623566"/>
        <w:docPartObj>
          <w:docPartGallery w:val="Table of Contents"/>
          <w:docPartUnique/>
        </w:docPartObj>
      </w:sdtPr>
      <w:sdtEndPr/>
      <w:sdtContent>
        <w:p w:rsidR="003D6267" w:rsidRPr="0001177C" w:rsidRDefault="003D6267" w:rsidP="004E44F7">
          <w:pPr>
            <w:pStyle w:val="TOCHeading"/>
            <w:numPr>
              <w:ilvl w:val="0"/>
              <w:numId w:val="0"/>
            </w:numPr>
            <w:spacing w:before="0" w:line="240" w:lineRule="auto"/>
            <w:ind w:left="432"/>
            <w:rPr>
              <w:rFonts w:ascii="Times New Roman" w:hAnsi="Times New Roman" w:cs="Times New Roman"/>
              <w:color w:val="000000" w:themeColor="text1"/>
            </w:rPr>
          </w:pPr>
          <w:r w:rsidRPr="0001177C">
            <w:rPr>
              <w:rFonts w:ascii="Times New Roman" w:hAnsi="Times New Roman" w:cs="Times New Roman"/>
              <w:color w:val="000000" w:themeColor="text1"/>
            </w:rPr>
            <w:t>Contents</w:t>
          </w:r>
        </w:p>
        <w:p w:rsidR="00B53858" w:rsidRPr="0001177C" w:rsidRDefault="00A35A9A" w:rsidP="004E44F7">
          <w:pPr>
            <w:pStyle w:val="TOC1"/>
            <w:spacing w:line="240" w:lineRule="auto"/>
            <w:rPr>
              <w:rFonts w:ascii="Times New Roman" w:eastAsiaTheme="minorEastAsia" w:hAnsi="Times New Roman" w:cs="Times New Roman"/>
              <w:noProof/>
              <w:color w:val="000000" w:themeColor="text1"/>
            </w:rPr>
          </w:pPr>
          <w:r w:rsidRPr="0001177C">
            <w:rPr>
              <w:rFonts w:ascii="Times New Roman" w:hAnsi="Times New Roman" w:cs="Times New Roman"/>
              <w:color w:val="000000" w:themeColor="text1"/>
            </w:rPr>
            <w:fldChar w:fldCharType="begin"/>
          </w:r>
          <w:r w:rsidR="003D6267" w:rsidRPr="0001177C">
            <w:rPr>
              <w:rFonts w:ascii="Times New Roman" w:hAnsi="Times New Roman" w:cs="Times New Roman"/>
              <w:color w:val="000000" w:themeColor="text1"/>
            </w:rPr>
            <w:instrText xml:space="preserve"> TOC \o "1-3" \h \z \u </w:instrText>
          </w:r>
          <w:r w:rsidRPr="0001177C">
            <w:rPr>
              <w:rFonts w:ascii="Times New Roman" w:hAnsi="Times New Roman" w:cs="Times New Roman"/>
              <w:color w:val="000000" w:themeColor="text1"/>
            </w:rPr>
            <w:fldChar w:fldCharType="separate"/>
          </w:r>
          <w:hyperlink w:anchor="_Toc455715073" w:history="1">
            <w:r w:rsidR="00B53858" w:rsidRPr="0001177C">
              <w:rPr>
                <w:rStyle w:val="Hyperlink"/>
                <w:rFonts w:ascii="Times New Roman" w:hAnsi="Times New Roman" w:cs="Times New Roman"/>
                <w:noProof/>
                <w:color w:val="000000" w:themeColor="text1"/>
              </w:rPr>
              <w:t>1 Introduction</w:t>
            </w:r>
            <w:r w:rsidR="00B53858" w:rsidRPr="0001177C">
              <w:rPr>
                <w:rFonts w:ascii="Times New Roman" w:hAnsi="Times New Roman" w:cs="Times New Roman"/>
                <w:noProof/>
                <w:webHidden/>
                <w:color w:val="000000" w:themeColor="text1"/>
              </w:rPr>
              <w:tab/>
            </w:r>
            <w:r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_Toc455715073 \h </w:instrText>
            </w:r>
            <w:r w:rsidRPr="0001177C">
              <w:rPr>
                <w:rFonts w:ascii="Times New Roman" w:hAnsi="Times New Roman" w:cs="Times New Roman"/>
                <w:noProof/>
                <w:webHidden/>
                <w:color w:val="000000" w:themeColor="text1"/>
              </w:rPr>
            </w:r>
            <w:r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1</w:t>
            </w:r>
            <w:r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74" w:history="1">
            <w:r w:rsidR="00B53858" w:rsidRPr="0001177C">
              <w:rPr>
                <w:rStyle w:val="Hyperlink"/>
                <w:rFonts w:ascii="Times New Roman" w:hAnsi="Times New Roman" w:cs="Times New Roman"/>
                <w:noProof/>
                <w:color w:val="000000" w:themeColor="text1"/>
              </w:rPr>
              <w:t>1.1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Concept of quantitative Geography</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_Toc455715074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1</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75" w:history="1">
            <w:r w:rsidR="00B53858" w:rsidRPr="0001177C">
              <w:rPr>
                <w:rStyle w:val="Hyperlink"/>
                <w:rFonts w:ascii="Times New Roman" w:hAnsi="Times New Roman" w:cs="Times New Roman"/>
                <w:noProof/>
                <w:color w:val="000000" w:themeColor="text1"/>
              </w:rPr>
              <w:t>1.2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Applications of quantitative Geography</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_Toc455715075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2</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76" w:history="1">
            <w:r w:rsidR="00B53858" w:rsidRPr="0001177C">
              <w:rPr>
                <w:rStyle w:val="Hyperlink"/>
                <w:rFonts w:ascii="Times New Roman" w:hAnsi="Times New Roman" w:cs="Times New Roman"/>
                <w:noProof/>
                <w:color w:val="000000" w:themeColor="text1"/>
              </w:rPr>
              <w:t>1.3</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Types of statistics-Descriptive and inferential</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_Toc455715076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3</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77" w:history="1">
            <w:r w:rsidR="00B53858" w:rsidRPr="0001177C">
              <w:rPr>
                <w:rStyle w:val="Hyperlink"/>
                <w:rFonts w:ascii="Times New Roman" w:hAnsi="Times New Roman" w:cs="Times New Roman"/>
                <w:noProof/>
                <w:color w:val="000000" w:themeColor="text1"/>
              </w:rPr>
              <w:t>1.4</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lang w:val="sk-SK"/>
              </w:rPr>
              <w:t>Statistical data</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_Toc455715077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3</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78" w:history="1">
            <w:r w:rsidR="00B53858" w:rsidRPr="0001177C">
              <w:rPr>
                <w:rStyle w:val="Hyperlink"/>
                <w:rFonts w:ascii="Times New Roman" w:hAnsi="Times New Roman" w:cs="Times New Roman"/>
                <w:noProof/>
                <w:color w:val="000000" w:themeColor="text1"/>
              </w:rPr>
              <w:t>1.5</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S</w:t>
            </w:r>
            <w:r w:rsidR="00B53858" w:rsidRPr="0001177C">
              <w:rPr>
                <w:rStyle w:val="Hyperlink"/>
                <w:rFonts w:ascii="Times New Roman" w:hAnsi="Times New Roman" w:cs="Times New Roman"/>
                <w:noProof/>
                <w:color w:val="000000" w:themeColor="text1"/>
                <w:lang w:val="sk-SK"/>
              </w:rPr>
              <w:t>cale of measurement</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_Toc455715078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1"/>
            <w:spacing w:line="240" w:lineRule="auto"/>
            <w:rPr>
              <w:rFonts w:ascii="Times New Roman" w:eastAsiaTheme="minorEastAsia" w:hAnsi="Times New Roman" w:cs="Times New Roman"/>
              <w:noProof/>
              <w:color w:val="000000" w:themeColor="text1"/>
            </w:rPr>
          </w:pPr>
          <w:hyperlink w:anchor="_Toc455715079" w:history="1">
            <w:r w:rsidR="00B53858" w:rsidRPr="0001177C">
              <w:rPr>
                <w:rStyle w:val="Hyperlink"/>
                <w:rFonts w:ascii="Times New Roman" w:hAnsi="Times New Roman" w:cs="Times New Roman"/>
                <w:noProof/>
                <w:color w:val="000000" w:themeColor="text1"/>
              </w:rPr>
              <w:t>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Descriptive Statistics and Graphical display of quantitative data</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_Toc455715079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80" w:history="1">
            <w:r w:rsidR="00B53858" w:rsidRPr="0001177C">
              <w:rPr>
                <w:rStyle w:val="Hyperlink"/>
                <w:rFonts w:ascii="Times New Roman" w:hAnsi="Times New Roman" w:cs="Times New Roman"/>
                <w:noProof/>
                <w:color w:val="000000" w:themeColor="text1"/>
              </w:rPr>
              <w:t>2.1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Descriptive Statistics</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_Toc455715080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81" w:history="1">
            <w:r w:rsidR="00B53858" w:rsidRPr="0001177C">
              <w:rPr>
                <w:rStyle w:val="Hyperlink"/>
                <w:rFonts w:ascii="Times New Roman" w:hAnsi="Times New Roman" w:cs="Times New Roman"/>
                <w:noProof/>
                <w:color w:val="000000" w:themeColor="text1"/>
              </w:rPr>
              <w:t>2.1.1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Measures of Central Tendency</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_Toc455715081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5</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82" w:history="1">
            <w:r w:rsidR="00B53858" w:rsidRPr="0001177C">
              <w:rPr>
                <w:rStyle w:val="Hyperlink"/>
                <w:rFonts w:ascii="Times New Roman" w:hAnsi="Times New Roman" w:cs="Times New Roman"/>
                <w:noProof/>
                <w:color w:val="000000" w:themeColor="text1"/>
              </w:rPr>
              <w:t>2.1.2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Measures of dispersion (variability)</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_Toc455715082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12</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83" w:history="1">
            <w:r w:rsidR="00B53858" w:rsidRPr="0001177C">
              <w:rPr>
                <w:rStyle w:val="Hyperlink"/>
                <w:rFonts w:ascii="Times New Roman" w:hAnsi="Times New Roman" w:cs="Times New Roman"/>
                <w:noProof/>
                <w:color w:val="000000" w:themeColor="text1"/>
              </w:rPr>
              <w:t>2.1.3</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Measures of Shape of Distribution</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_Toc455715083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20</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84" w:history="1">
            <w:r w:rsidR="00B53858" w:rsidRPr="0001177C">
              <w:rPr>
                <w:rStyle w:val="Hyperlink"/>
                <w:rFonts w:ascii="Times New Roman" w:hAnsi="Times New Roman" w:cs="Times New Roman"/>
                <w:noProof/>
                <w:color w:val="000000" w:themeColor="text1"/>
              </w:rPr>
              <w:t>2.2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Graphical display of quantitative data</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_Toc455715084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22</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1"/>
            <w:spacing w:line="240" w:lineRule="auto"/>
            <w:rPr>
              <w:rFonts w:ascii="Times New Roman" w:eastAsiaTheme="minorEastAsia" w:hAnsi="Times New Roman" w:cs="Times New Roman"/>
              <w:noProof/>
              <w:color w:val="000000" w:themeColor="text1"/>
            </w:rPr>
          </w:pPr>
          <w:hyperlink w:anchor="_Toc455715085" w:history="1">
            <w:r w:rsidR="00B53858" w:rsidRPr="0001177C">
              <w:rPr>
                <w:rStyle w:val="Hyperlink"/>
                <w:rFonts w:ascii="Times New Roman" w:hAnsi="Times New Roman" w:cs="Times New Roman"/>
                <w:noProof/>
                <w:color w:val="000000" w:themeColor="text1"/>
              </w:rPr>
              <w:t>3</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Concept of Inferential statistics and probability</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_Toc455715085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24</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86" w:history="1">
            <w:r w:rsidR="00B53858" w:rsidRPr="0001177C">
              <w:rPr>
                <w:rStyle w:val="Hyperlink"/>
                <w:rFonts w:ascii="Times New Roman" w:hAnsi="Times New Roman" w:cs="Times New Roman"/>
                <w:noProof/>
                <w:color w:val="000000" w:themeColor="text1"/>
              </w:rPr>
              <w:t>3.1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Inferential statistics and hypothesis testing</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_Toc455715086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24</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87" w:history="1">
            <w:r w:rsidR="00B53858" w:rsidRPr="0001177C">
              <w:rPr>
                <w:rStyle w:val="Hyperlink"/>
                <w:rFonts w:ascii="Times New Roman" w:hAnsi="Times New Roman" w:cs="Times New Roman"/>
                <w:noProof/>
                <w:color w:val="000000" w:themeColor="text1"/>
              </w:rPr>
              <w:t>3.2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Concept of probability</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_Toc455715087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27</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1"/>
            <w:spacing w:line="240" w:lineRule="auto"/>
            <w:rPr>
              <w:rFonts w:ascii="Times New Roman" w:eastAsiaTheme="minorEastAsia" w:hAnsi="Times New Roman" w:cs="Times New Roman"/>
              <w:noProof/>
              <w:color w:val="000000" w:themeColor="text1"/>
            </w:rPr>
          </w:pPr>
          <w:hyperlink w:anchor="_Toc455715088" w:history="1">
            <w:r w:rsidR="00B53858" w:rsidRPr="0001177C">
              <w:rPr>
                <w:rStyle w:val="Hyperlink"/>
                <w:rFonts w:ascii="Times New Roman" w:hAnsi="Times New Roman" w:cs="Times New Roman"/>
                <w:noProof/>
                <w:color w:val="000000" w:themeColor="text1"/>
              </w:rPr>
              <w:t>4</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Parametric and Non parametric tests</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_Toc455715088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29</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89" w:history="1">
            <w:r w:rsidR="00B53858" w:rsidRPr="0001177C">
              <w:rPr>
                <w:rStyle w:val="Hyperlink"/>
                <w:rFonts w:ascii="Times New Roman" w:hAnsi="Times New Roman" w:cs="Times New Roman"/>
                <w:noProof/>
                <w:color w:val="000000" w:themeColor="text1"/>
              </w:rPr>
              <w:t>4.1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Parametric tests</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_Toc455715089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30</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90" w:history="1">
            <w:r w:rsidR="00B53858" w:rsidRPr="0001177C">
              <w:rPr>
                <w:rStyle w:val="Hyperlink"/>
                <w:rFonts w:ascii="Times New Roman" w:hAnsi="Times New Roman" w:cs="Times New Roman"/>
                <w:noProof/>
                <w:color w:val="000000" w:themeColor="text1"/>
              </w:rPr>
              <w:t>4.1.1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One sample T-test</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_Toc455715090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30</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91" w:history="1">
            <w:r w:rsidR="00B53858" w:rsidRPr="0001177C">
              <w:rPr>
                <w:rStyle w:val="Hyperlink"/>
                <w:rFonts w:ascii="Times New Roman" w:hAnsi="Times New Roman" w:cs="Times New Roman"/>
                <w:noProof/>
                <w:color w:val="000000" w:themeColor="text1"/>
              </w:rPr>
              <w:t>4.1.2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Independent t-test</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_Toc455715091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31</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92" w:history="1">
            <w:r w:rsidR="00B53858" w:rsidRPr="0001177C">
              <w:rPr>
                <w:rStyle w:val="Hyperlink"/>
                <w:rFonts w:ascii="Times New Roman" w:hAnsi="Times New Roman" w:cs="Times New Roman"/>
                <w:noProof/>
                <w:color w:val="000000" w:themeColor="text1"/>
              </w:rPr>
              <w:t>4.1.3</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Paired sample T-test (dependent T-test)</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_Toc455715092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33</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93" w:history="1">
            <w:r w:rsidR="00B53858" w:rsidRPr="0001177C">
              <w:rPr>
                <w:rStyle w:val="Hyperlink"/>
                <w:rFonts w:ascii="Times New Roman" w:hAnsi="Times New Roman" w:cs="Times New Roman"/>
                <w:noProof/>
                <w:color w:val="000000" w:themeColor="text1"/>
              </w:rPr>
              <w:t>4.1.4</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One way ANOVA</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_Toc455715093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35</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094" w:history="1">
            <w:r w:rsidR="00B53858" w:rsidRPr="0001177C">
              <w:rPr>
                <w:rStyle w:val="Hyperlink"/>
                <w:rFonts w:ascii="Times New Roman" w:hAnsi="Times New Roman" w:cs="Times New Roman"/>
                <w:noProof/>
                <w:color w:val="000000" w:themeColor="text1"/>
              </w:rPr>
              <w:t>4.2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Non parametric test</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_Toc455715094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41</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95" w:history="1">
            <w:r w:rsidR="00B53858" w:rsidRPr="0001177C">
              <w:rPr>
                <w:rStyle w:val="Hyperlink"/>
                <w:rFonts w:ascii="Times New Roman" w:hAnsi="Times New Roman" w:cs="Times New Roman"/>
                <w:noProof/>
                <w:color w:val="000000" w:themeColor="text1"/>
              </w:rPr>
              <w:t>4.2.1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Chi square test for independence</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_Toc455715095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42</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96" w:history="1">
            <w:r w:rsidR="00B53858" w:rsidRPr="0001177C">
              <w:rPr>
                <w:rStyle w:val="Hyperlink"/>
                <w:rFonts w:ascii="Times New Roman" w:hAnsi="Times New Roman" w:cs="Times New Roman"/>
                <w:noProof/>
                <w:color w:val="000000" w:themeColor="text1"/>
              </w:rPr>
              <w:t>4.2.2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The mann-whitney U-test</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_Toc455715096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43</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97" w:history="1">
            <w:r w:rsidR="00B53858" w:rsidRPr="0001177C">
              <w:rPr>
                <w:rStyle w:val="Hyperlink"/>
                <w:rFonts w:ascii="Times New Roman" w:hAnsi="Times New Roman" w:cs="Times New Roman"/>
                <w:noProof/>
                <w:color w:val="000000" w:themeColor="text1"/>
              </w:rPr>
              <w:t>4.2.3</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The wilcoxon signed-rank test</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_Toc455715097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46</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098" w:history="1">
            <w:r w:rsidR="00B53858" w:rsidRPr="0001177C">
              <w:rPr>
                <w:rStyle w:val="Hyperlink"/>
                <w:rFonts w:ascii="Times New Roman" w:hAnsi="Times New Roman" w:cs="Times New Roman"/>
                <w:noProof/>
                <w:color w:val="000000" w:themeColor="text1"/>
              </w:rPr>
              <w:t>4.2.4</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Kruskal-Wallis Test</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_Toc455715098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47</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1"/>
            <w:spacing w:line="240" w:lineRule="auto"/>
            <w:rPr>
              <w:rFonts w:ascii="Times New Roman" w:eastAsiaTheme="minorEastAsia" w:hAnsi="Times New Roman" w:cs="Times New Roman"/>
              <w:noProof/>
              <w:color w:val="000000" w:themeColor="text1"/>
            </w:rPr>
          </w:pPr>
          <w:hyperlink w:anchor="_Toc455715099" w:history="1">
            <w:r w:rsidR="00B53858" w:rsidRPr="0001177C">
              <w:rPr>
                <w:rStyle w:val="Hyperlink"/>
                <w:rFonts w:ascii="Times New Roman" w:hAnsi="Times New Roman" w:cs="Times New Roman"/>
                <w:noProof/>
                <w:color w:val="000000" w:themeColor="text1"/>
              </w:rPr>
              <w:t>5</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Correlation  and Regression  Analysis</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_Toc455715099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49</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100" w:history="1">
            <w:r w:rsidR="00B53858" w:rsidRPr="0001177C">
              <w:rPr>
                <w:rStyle w:val="Hyperlink"/>
                <w:rFonts w:ascii="Times New Roman" w:hAnsi="Times New Roman" w:cs="Times New Roman"/>
                <w:noProof/>
                <w:color w:val="000000" w:themeColor="text1"/>
              </w:rPr>
              <w:t>5.1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Correlation</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_Toc455715100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49</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101" w:history="1">
            <w:r w:rsidR="00B53858" w:rsidRPr="0001177C">
              <w:rPr>
                <w:rStyle w:val="Hyperlink"/>
                <w:rFonts w:ascii="Times New Roman" w:hAnsi="Times New Roman" w:cs="Times New Roman"/>
                <w:noProof/>
                <w:color w:val="000000" w:themeColor="text1"/>
              </w:rPr>
              <w:t>5.1.1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Types of Correlation</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_Toc455715101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51</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102" w:history="1">
            <w:r w:rsidR="00B53858" w:rsidRPr="0001177C">
              <w:rPr>
                <w:rStyle w:val="Hyperlink"/>
                <w:rFonts w:ascii="Times New Roman" w:hAnsi="Times New Roman" w:cs="Times New Roman"/>
                <w:noProof/>
                <w:color w:val="000000" w:themeColor="text1"/>
              </w:rPr>
              <w:t>5.2</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Coefficient of determination(CD)</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_Toc455715102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55</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2"/>
            <w:spacing w:line="240" w:lineRule="auto"/>
            <w:rPr>
              <w:rFonts w:ascii="Times New Roman" w:eastAsiaTheme="minorEastAsia" w:hAnsi="Times New Roman" w:cs="Times New Roman"/>
              <w:noProof/>
              <w:color w:val="000000" w:themeColor="text1"/>
            </w:rPr>
          </w:pPr>
          <w:hyperlink w:anchor="_Toc455715103" w:history="1">
            <w:r w:rsidR="00B53858" w:rsidRPr="0001177C">
              <w:rPr>
                <w:rStyle w:val="Hyperlink"/>
                <w:rFonts w:ascii="Times New Roman" w:hAnsi="Times New Roman" w:cs="Times New Roman"/>
                <w:noProof/>
                <w:color w:val="000000" w:themeColor="text1"/>
              </w:rPr>
              <w:t>5.3</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Regression Analysis</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_Toc455715103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55</w:t>
            </w:r>
            <w:r w:rsidR="00A35A9A" w:rsidRPr="0001177C">
              <w:rPr>
                <w:rFonts w:ascii="Times New Roman" w:hAnsi="Times New Roman" w:cs="Times New Roman"/>
                <w:noProof/>
                <w:webHidden/>
                <w:color w:val="000000" w:themeColor="text1"/>
              </w:rPr>
              <w:fldChar w:fldCharType="end"/>
            </w:r>
          </w:hyperlink>
        </w:p>
        <w:p w:rsidR="00B53858" w:rsidRPr="0001177C" w:rsidRDefault="000949C2" w:rsidP="004E44F7">
          <w:pPr>
            <w:pStyle w:val="TOC3"/>
            <w:spacing w:line="240" w:lineRule="auto"/>
            <w:rPr>
              <w:rFonts w:ascii="Times New Roman" w:eastAsiaTheme="minorEastAsia" w:hAnsi="Times New Roman" w:cs="Times New Roman"/>
              <w:noProof/>
              <w:color w:val="000000" w:themeColor="text1"/>
            </w:rPr>
          </w:pPr>
          <w:hyperlink w:anchor="_Toc455715104" w:history="1">
            <w:r w:rsidR="00B53858" w:rsidRPr="0001177C">
              <w:rPr>
                <w:rStyle w:val="Hyperlink"/>
                <w:rFonts w:ascii="Times New Roman" w:hAnsi="Times New Roman" w:cs="Times New Roman"/>
                <w:noProof/>
                <w:color w:val="000000" w:themeColor="text1"/>
              </w:rPr>
              <w:t>5.3.1</w:t>
            </w:r>
            <w:r w:rsidR="00B53858" w:rsidRPr="0001177C">
              <w:rPr>
                <w:rFonts w:ascii="Times New Roman" w:eastAsiaTheme="minorEastAsia" w:hAnsi="Times New Roman" w:cs="Times New Roman"/>
                <w:noProof/>
                <w:color w:val="000000" w:themeColor="text1"/>
              </w:rPr>
              <w:tab/>
            </w:r>
            <w:r w:rsidR="00B53858" w:rsidRPr="0001177C">
              <w:rPr>
                <w:rStyle w:val="Hyperlink"/>
                <w:rFonts w:ascii="Times New Roman" w:hAnsi="Times New Roman" w:cs="Times New Roman"/>
                <w:noProof/>
                <w:color w:val="000000" w:themeColor="text1"/>
              </w:rPr>
              <w:t>Types of Regression Models</w:t>
            </w:r>
            <w:r w:rsidR="00B53858" w:rsidRPr="0001177C">
              <w:rPr>
                <w:rFonts w:ascii="Times New Roman" w:hAnsi="Times New Roman" w:cs="Times New Roman"/>
                <w:noProof/>
                <w:webHidden/>
                <w:color w:val="000000" w:themeColor="text1"/>
              </w:rPr>
              <w:tab/>
            </w:r>
            <w:r w:rsidR="00A35A9A" w:rsidRPr="0001177C">
              <w:rPr>
                <w:rFonts w:ascii="Times New Roman" w:hAnsi="Times New Roman" w:cs="Times New Roman"/>
                <w:noProof/>
                <w:webHidden/>
                <w:color w:val="000000" w:themeColor="text1"/>
              </w:rPr>
              <w:fldChar w:fldCharType="begin"/>
            </w:r>
            <w:r w:rsidR="00B53858" w:rsidRPr="0001177C">
              <w:rPr>
                <w:rFonts w:ascii="Times New Roman" w:hAnsi="Times New Roman" w:cs="Times New Roman"/>
                <w:noProof/>
                <w:webHidden/>
                <w:color w:val="000000" w:themeColor="text1"/>
              </w:rPr>
              <w:instrText xml:space="preserve"> PAGEREF _Toc455715104 \h </w:instrText>
            </w:r>
            <w:r w:rsidR="00A35A9A" w:rsidRPr="0001177C">
              <w:rPr>
                <w:rFonts w:ascii="Times New Roman" w:hAnsi="Times New Roman" w:cs="Times New Roman"/>
                <w:noProof/>
                <w:webHidden/>
                <w:color w:val="000000" w:themeColor="text1"/>
              </w:rPr>
            </w:r>
            <w:r w:rsidR="00A35A9A" w:rsidRPr="0001177C">
              <w:rPr>
                <w:rFonts w:ascii="Times New Roman" w:hAnsi="Times New Roman" w:cs="Times New Roman"/>
                <w:noProof/>
                <w:webHidden/>
                <w:color w:val="000000" w:themeColor="text1"/>
              </w:rPr>
              <w:fldChar w:fldCharType="separate"/>
            </w:r>
            <w:r w:rsidR="00AA6D98" w:rsidRPr="0001177C">
              <w:rPr>
                <w:rFonts w:ascii="Times New Roman" w:hAnsi="Times New Roman" w:cs="Times New Roman"/>
                <w:noProof/>
                <w:webHidden/>
                <w:color w:val="000000" w:themeColor="text1"/>
              </w:rPr>
              <w:t>55</w:t>
            </w:r>
            <w:r w:rsidR="00A35A9A" w:rsidRPr="0001177C">
              <w:rPr>
                <w:rFonts w:ascii="Times New Roman" w:hAnsi="Times New Roman" w:cs="Times New Roman"/>
                <w:noProof/>
                <w:webHidden/>
                <w:color w:val="000000" w:themeColor="text1"/>
              </w:rPr>
              <w:fldChar w:fldCharType="end"/>
            </w:r>
          </w:hyperlink>
        </w:p>
        <w:p w:rsidR="003D6267" w:rsidRPr="004E44F7" w:rsidRDefault="00A35A9A" w:rsidP="004E44F7">
          <w:pPr>
            <w:spacing w:after="0" w:line="240" w:lineRule="auto"/>
            <w:rPr>
              <w:rFonts w:ascii="Times New Roman" w:hAnsi="Times New Roman" w:cs="Times New Roman"/>
              <w:color w:val="000000" w:themeColor="text1"/>
            </w:rPr>
          </w:pPr>
          <w:r w:rsidRPr="0001177C">
            <w:rPr>
              <w:rFonts w:ascii="Times New Roman" w:hAnsi="Times New Roman" w:cs="Times New Roman"/>
              <w:color w:val="000000" w:themeColor="text1"/>
            </w:rPr>
            <w:fldChar w:fldCharType="end"/>
          </w:r>
        </w:p>
      </w:sdtContent>
    </w:sdt>
    <w:p w:rsidR="003D6267" w:rsidRPr="0001177C" w:rsidRDefault="003D6267" w:rsidP="004E44F7">
      <w:pPr>
        <w:spacing w:after="0" w:line="240" w:lineRule="auto"/>
        <w:jc w:val="center"/>
        <w:rPr>
          <w:rFonts w:ascii="Times New Roman" w:hAnsi="Times New Roman" w:cs="Times New Roman"/>
          <w:b/>
          <w:color w:val="000000" w:themeColor="text1"/>
          <w:sz w:val="28"/>
          <w:szCs w:val="24"/>
        </w:rPr>
      </w:pPr>
    </w:p>
    <w:p w:rsidR="003D6267" w:rsidRPr="0001177C" w:rsidRDefault="003D6267" w:rsidP="004E44F7">
      <w:pPr>
        <w:spacing w:after="0" w:line="240" w:lineRule="auto"/>
        <w:jc w:val="center"/>
        <w:rPr>
          <w:rFonts w:ascii="Times New Roman" w:hAnsi="Times New Roman" w:cs="Times New Roman"/>
          <w:b/>
          <w:color w:val="000000" w:themeColor="text1"/>
          <w:sz w:val="28"/>
          <w:szCs w:val="24"/>
        </w:rPr>
      </w:pPr>
    </w:p>
    <w:p w:rsidR="003D6267" w:rsidRPr="0001177C" w:rsidRDefault="003D6267" w:rsidP="004E44F7">
      <w:pPr>
        <w:spacing w:after="0" w:line="240" w:lineRule="auto"/>
        <w:rPr>
          <w:rFonts w:ascii="Times New Roman" w:hAnsi="Times New Roman" w:cs="Times New Roman"/>
          <w:b/>
          <w:color w:val="000000" w:themeColor="text1"/>
          <w:sz w:val="28"/>
          <w:szCs w:val="24"/>
        </w:rPr>
      </w:pPr>
    </w:p>
    <w:p w:rsidR="005330B7" w:rsidRPr="0001177C" w:rsidRDefault="005330B7" w:rsidP="00691758">
      <w:pPr>
        <w:spacing w:after="0" w:line="360" w:lineRule="auto"/>
        <w:jc w:val="center"/>
        <w:rPr>
          <w:rFonts w:ascii="Times New Roman" w:hAnsi="Times New Roman" w:cs="Times New Roman"/>
          <w:b/>
          <w:color w:val="000000" w:themeColor="text1"/>
          <w:sz w:val="28"/>
          <w:szCs w:val="24"/>
        </w:rPr>
        <w:sectPr w:rsidR="005330B7" w:rsidRPr="0001177C" w:rsidSect="005330B7">
          <w:pgSz w:w="12240" w:h="15840" w:code="1"/>
          <w:pgMar w:top="1440" w:right="1440" w:bottom="1440" w:left="1440" w:header="720" w:footer="720" w:gutter="0"/>
          <w:pgNumType w:fmt="upperRoman" w:start="1"/>
          <w:cols w:space="720"/>
          <w:titlePg/>
          <w:docGrid w:linePitch="360"/>
        </w:sectPr>
      </w:pPr>
    </w:p>
    <w:p w:rsidR="00DB37BA" w:rsidRPr="0001177C" w:rsidRDefault="008322DA" w:rsidP="00B53858">
      <w:pPr>
        <w:spacing w:after="0" w:line="360" w:lineRule="auto"/>
        <w:jc w:val="center"/>
        <w:rPr>
          <w:rFonts w:ascii="Times New Roman" w:hAnsi="Times New Roman" w:cs="Times New Roman"/>
          <w:b/>
          <w:color w:val="000000" w:themeColor="text1"/>
          <w:sz w:val="28"/>
          <w:szCs w:val="24"/>
        </w:rPr>
      </w:pPr>
      <w:r w:rsidRPr="0001177C">
        <w:rPr>
          <w:rFonts w:ascii="Times New Roman" w:hAnsi="Times New Roman" w:cs="Times New Roman"/>
          <w:b/>
          <w:color w:val="000000" w:themeColor="text1"/>
          <w:sz w:val="28"/>
          <w:szCs w:val="24"/>
        </w:rPr>
        <w:lastRenderedPageBreak/>
        <w:t>Chapter one</w:t>
      </w:r>
      <w:bookmarkStart w:id="0" w:name="_Toc454899870"/>
    </w:p>
    <w:p w:rsidR="00DB37BA" w:rsidRPr="0001177C" w:rsidRDefault="00691758" w:rsidP="00691758">
      <w:pPr>
        <w:pStyle w:val="Heading1"/>
        <w:numPr>
          <w:ilvl w:val="0"/>
          <w:numId w:val="0"/>
        </w:numPr>
        <w:spacing w:before="0"/>
        <w:rPr>
          <w:rFonts w:ascii="Times New Roman" w:hAnsi="Times New Roman" w:cs="Times New Roman"/>
          <w:color w:val="000000" w:themeColor="text1"/>
        </w:rPr>
      </w:pPr>
      <w:bookmarkStart w:id="1" w:name="_Toc454923693"/>
      <w:bookmarkStart w:id="2" w:name="_Toc455715073"/>
      <w:r w:rsidRPr="0001177C">
        <w:rPr>
          <w:rFonts w:ascii="Times New Roman" w:hAnsi="Times New Roman" w:cs="Times New Roman"/>
          <w:color w:val="000000" w:themeColor="text1"/>
        </w:rPr>
        <w:t xml:space="preserve">1 </w:t>
      </w:r>
      <w:r w:rsidR="008322DA" w:rsidRPr="0001177C">
        <w:rPr>
          <w:rFonts w:ascii="Times New Roman" w:hAnsi="Times New Roman" w:cs="Times New Roman"/>
          <w:color w:val="000000" w:themeColor="text1"/>
        </w:rPr>
        <w:t>Introduction</w:t>
      </w:r>
      <w:bookmarkStart w:id="3" w:name="_Toc454899871"/>
      <w:bookmarkEnd w:id="0"/>
      <w:bookmarkEnd w:id="1"/>
      <w:bookmarkEnd w:id="2"/>
    </w:p>
    <w:p w:rsidR="008322DA" w:rsidRPr="0001177C" w:rsidRDefault="008322DA" w:rsidP="00691758">
      <w:pPr>
        <w:pStyle w:val="Heading2"/>
        <w:spacing w:before="0"/>
        <w:rPr>
          <w:rFonts w:ascii="Times New Roman" w:hAnsi="Times New Roman" w:cs="Times New Roman"/>
          <w:color w:val="000000" w:themeColor="text1"/>
        </w:rPr>
      </w:pPr>
      <w:bookmarkStart w:id="4" w:name="_Toc454923694"/>
      <w:bookmarkStart w:id="5" w:name="_Toc455715074"/>
      <w:r w:rsidRPr="0001177C">
        <w:rPr>
          <w:rFonts w:ascii="Times New Roman" w:hAnsi="Times New Roman" w:cs="Times New Roman"/>
          <w:color w:val="000000" w:themeColor="text1"/>
        </w:rPr>
        <w:t>Concept of quantitative Geography</w:t>
      </w:r>
      <w:bookmarkEnd w:id="3"/>
      <w:bookmarkEnd w:id="4"/>
      <w:bookmarkEnd w:id="5"/>
    </w:p>
    <w:p w:rsidR="00D85EC9" w:rsidRPr="0001177C" w:rsidRDefault="00D85EC9" w:rsidP="007F05A3">
      <w:pPr>
        <w:numPr>
          <w:ilvl w:val="0"/>
          <w:numId w:val="17"/>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Quantitative geography consists of one or more of the following activities: </w:t>
      </w:r>
    </w:p>
    <w:p w:rsidR="00D85EC9" w:rsidRPr="0001177C" w:rsidRDefault="00D85EC9" w:rsidP="007F05A3">
      <w:pPr>
        <w:numPr>
          <w:ilvl w:val="1"/>
          <w:numId w:val="17"/>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analysis of spatial numerical data; </w:t>
      </w:r>
    </w:p>
    <w:p w:rsidR="00D85EC9" w:rsidRPr="0001177C" w:rsidRDefault="00D85EC9" w:rsidP="007F05A3">
      <w:pPr>
        <w:numPr>
          <w:ilvl w:val="1"/>
          <w:numId w:val="17"/>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development of spatial theory; </w:t>
      </w:r>
    </w:p>
    <w:p w:rsidR="00D85EC9" w:rsidRPr="0001177C" w:rsidRDefault="00D85EC9" w:rsidP="007F05A3">
      <w:pPr>
        <w:numPr>
          <w:ilvl w:val="1"/>
          <w:numId w:val="17"/>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construction and testing of mathematical models of spatial processes. </w:t>
      </w:r>
    </w:p>
    <w:p w:rsidR="00D85EC9"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goal of all these activities is to add to our understanding of spatial processes. </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This can be done directly, as in the case of spatial choice modeling, where mathematical models are derived based on theories of how individuals make choices from a </w:t>
      </w:r>
      <w:r w:rsidR="005A54BC" w:rsidRPr="0001177C">
        <w:rPr>
          <w:rFonts w:ascii="Times New Roman" w:hAnsi="Times New Roman" w:cs="Times New Roman"/>
          <w:color w:val="000000" w:themeColor="text1"/>
          <w:sz w:val="24"/>
          <w:szCs w:val="24"/>
        </w:rPr>
        <w:t>set of</w:t>
      </w:r>
      <w:r w:rsidRPr="0001177C">
        <w:rPr>
          <w:rFonts w:ascii="Times New Roman" w:hAnsi="Times New Roman" w:cs="Times New Roman"/>
          <w:color w:val="000000" w:themeColor="text1"/>
          <w:sz w:val="24"/>
          <w:szCs w:val="24"/>
        </w:rPr>
        <w:t xml:space="preserve"> spatial alternatives. </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Or it can be done indirectly, as in the analysis of spatial point patterns, from which spatial process might be inferred.</w:t>
      </w:r>
    </w:p>
    <w:p w:rsidR="0032240E"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Since </w:t>
      </w:r>
      <w:r w:rsidR="0032240E" w:rsidRPr="0001177C">
        <w:rPr>
          <w:rFonts w:ascii="Times New Roman" w:hAnsi="Times New Roman" w:cs="Times New Roman"/>
          <w:color w:val="000000" w:themeColor="text1"/>
          <w:sz w:val="24"/>
          <w:szCs w:val="24"/>
        </w:rPr>
        <w:t>investigation made</w:t>
      </w:r>
      <w:r w:rsidRPr="0001177C">
        <w:rPr>
          <w:rFonts w:ascii="Times New Roman" w:hAnsi="Times New Roman" w:cs="Times New Roman"/>
          <w:color w:val="000000" w:themeColor="text1"/>
          <w:sz w:val="24"/>
          <w:szCs w:val="24"/>
        </w:rPr>
        <w:t xml:space="preserve"> by Quantitative physical geographers more likely involve predictable processes, tend to adopt the naturalist view point more frequently than their human geography counterparts. </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In human geography, where the subject matter </w:t>
      </w:r>
      <w:r w:rsidR="0032240E" w:rsidRPr="0001177C">
        <w:rPr>
          <w:rFonts w:ascii="Times New Roman" w:hAnsi="Times New Roman" w:cs="Times New Roman"/>
          <w:color w:val="000000" w:themeColor="text1"/>
          <w:sz w:val="24"/>
          <w:szCs w:val="24"/>
        </w:rPr>
        <w:t>is typically clouded</w:t>
      </w:r>
      <w:r w:rsidRPr="0001177C">
        <w:rPr>
          <w:rFonts w:ascii="Times New Roman" w:hAnsi="Times New Roman" w:cs="Times New Roman"/>
          <w:color w:val="000000" w:themeColor="text1"/>
          <w:sz w:val="24"/>
          <w:szCs w:val="24"/>
        </w:rPr>
        <w:t xml:space="preserve"> by human idiosyncrasies, measurement problems and uncertainty, the search is not generally for </w:t>
      </w:r>
      <w:r w:rsidR="0032240E" w:rsidRPr="0001177C">
        <w:rPr>
          <w:rFonts w:ascii="Times New Roman" w:hAnsi="Times New Roman" w:cs="Times New Roman"/>
          <w:color w:val="000000" w:themeColor="text1"/>
          <w:sz w:val="24"/>
          <w:szCs w:val="24"/>
        </w:rPr>
        <w:t>hard evidence</w:t>
      </w:r>
      <w:r w:rsidRPr="0001177C">
        <w:rPr>
          <w:rFonts w:ascii="Times New Roman" w:hAnsi="Times New Roman" w:cs="Times New Roman"/>
          <w:color w:val="000000" w:themeColor="text1"/>
          <w:sz w:val="24"/>
          <w:szCs w:val="24"/>
        </w:rPr>
        <w:t xml:space="preserve"> </w:t>
      </w:r>
      <w:r w:rsidR="0032240E" w:rsidRPr="0001177C">
        <w:rPr>
          <w:rFonts w:ascii="Times New Roman" w:hAnsi="Times New Roman" w:cs="Times New Roman"/>
          <w:color w:val="000000" w:themeColor="text1"/>
          <w:sz w:val="24"/>
          <w:szCs w:val="24"/>
        </w:rPr>
        <w:t>that global</w:t>
      </w:r>
      <w:r w:rsidRPr="0001177C">
        <w:rPr>
          <w:rFonts w:ascii="Times New Roman" w:hAnsi="Times New Roman" w:cs="Times New Roman"/>
          <w:color w:val="000000" w:themeColor="text1"/>
          <w:sz w:val="24"/>
          <w:szCs w:val="24"/>
        </w:rPr>
        <w:t xml:space="preserve"> laws of human behavior exist. </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Rather the quantitative analysis in human geography is to accumulate sufficient evidence which makes the adoption of particular line of thought. One of the strength of quantitative </w:t>
      </w:r>
      <w:r w:rsidR="0032240E" w:rsidRPr="0001177C">
        <w:rPr>
          <w:rFonts w:ascii="Times New Roman" w:hAnsi="Times New Roman" w:cs="Times New Roman"/>
          <w:color w:val="000000" w:themeColor="text1"/>
          <w:sz w:val="24"/>
          <w:szCs w:val="24"/>
        </w:rPr>
        <w:t>approach is</w:t>
      </w:r>
      <w:r w:rsidRPr="0001177C">
        <w:rPr>
          <w:rFonts w:ascii="Times New Roman" w:hAnsi="Times New Roman" w:cs="Times New Roman"/>
          <w:color w:val="000000" w:themeColor="text1"/>
          <w:sz w:val="24"/>
          <w:szCs w:val="24"/>
        </w:rPr>
        <w:t xml:space="preserve"> that it enables the measurements of </w:t>
      </w:r>
      <w:r w:rsidR="0032240E" w:rsidRPr="0001177C">
        <w:rPr>
          <w:rFonts w:ascii="Times New Roman" w:hAnsi="Times New Roman" w:cs="Times New Roman"/>
          <w:color w:val="000000" w:themeColor="text1"/>
          <w:sz w:val="24"/>
          <w:szCs w:val="24"/>
        </w:rPr>
        <w:t>determinants that</w:t>
      </w:r>
      <w:r w:rsidRPr="0001177C">
        <w:rPr>
          <w:rFonts w:ascii="Times New Roman" w:hAnsi="Times New Roman" w:cs="Times New Roman"/>
          <w:color w:val="000000" w:themeColor="text1"/>
          <w:sz w:val="24"/>
          <w:szCs w:val="24"/>
        </w:rPr>
        <w:t xml:space="preserve"> can be </w:t>
      </w:r>
      <w:r w:rsidR="0032240E" w:rsidRPr="0001177C">
        <w:rPr>
          <w:rFonts w:ascii="Times New Roman" w:hAnsi="Times New Roman" w:cs="Times New Roman"/>
          <w:color w:val="000000" w:themeColor="text1"/>
          <w:sz w:val="24"/>
          <w:szCs w:val="24"/>
        </w:rPr>
        <w:t>measured (</w:t>
      </w:r>
      <w:r w:rsidRPr="0001177C">
        <w:rPr>
          <w:rFonts w:ascii="Times New Roman" w:hAnsi="Times New Roman" w:cs="Times New Roman"/>
          <w:color w:val="000000" w:themeColor="text1"/>
          <w:sz w:val="24"/>
          <w:szCs w:val="24"/>
        </w:rPr>
        <w:t xml:space="preserve">and in many </w:t>
      </w:r>
      <w:r w:rsidR="0032240E" w:rsidRPr="0001177C">
        <w:rPr>
          <w:rFonts w:ascii="Times New Roman" w:hAnsi="Times New Roman" w:cs="Times New Roman"/>
          <w:color w:val="000000" w:themeColor="text1"/>
          <w:sz w:val="24"/>
          <w:szCs w:val="24"/>
        </w:rPr>
        <w:t>cases these</w:t>
      </w:r>
      <w:r w:rsidRPr="0001177C">
        <w:rPr>
          <w:rFonts w:ascii="Times New Roman" w:hAnsi="Times New Roman" w:cs="Times New Roman"/>
          <w:color w:val="000000" w:themeColor="text1"/>
          <w:sz w:val="24"/>
          <w:szCs w:val="24"/>
        </w:rPr>
        <w:t xml:space="preserve"> </w:t>
      </w:r>
      <w:r w:rsidR="0032240E" w:rsidRPr="0001177C">
        <w:rPr>
          <w:rFonts w:ascii="Times New Roman" w:hAnsi="Times New Roman" w:cs="Times New Roman"/>
          <w:color w:val="000000" w:themeColor="text1"/>
          <w:sz w:val="24"/>
          <w:szCs w:val="24"/>
        </w:rPr>
        <w:t>provide very</w:t>
      </w:r>
      <w:r w:rsidRPr="0001177C">
        <w:rPr>
          <w:rFonts w:ascii="Times New Roman" w:hAnsi="Times New Roman" w:cs="Times New Roman"/>
          <w:color w:val="000000" w:themeColor="text1"/>
          <w:sz w:val="24"/>
          <w:szCs w:val="24"/>
        </w:rPr>
        <w:t xml:space="preserve"> useful and very practical information for real world decision making).</w:t>
      </w:r>
    </w:p>
    <w:p w:rsidR="00D85EC9"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However these measurements might be subject </w:t>
      </w:r>
      <w:r w:rsidR="0032240E" w:rsidRPr="0001177C">
        <w:rPr>
          <w:rFonts w:ascii="Times New Roman" w:hAnsi="Times New Roman" w:cs="Times New Roman"/>
          <w:color w:val="000000" w:themeColor="text1"/>
          <w:sz w:val="24"/>
          <w:szCs w:val="24"/>
        </w:rPr>
        <w:t>to some</w:t>
      </w:r>
      <w:r w:rsidRPr="0001177C">
        <w:rPr>
          <w:rFonts w:ascii="Times New Roman" w:hAnsi="Times New Roman" w:cs="Times New Roman"/>
          <w:color w:val="000000" w:themeColor="text1"/>
          <w:sz w:val="24"/>
          <w:szCs w:val="24"/>
        </w:rPr>
        <w:t xml:space="preserve"> uncertainty.</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This recognition of the role of uncertainty is often more important  in the application of quantitative techniques to human geography  than to physical geography and makes the former </w:t>
      </w:r>
      <w:r w:rsidR="00514542" w:rsidRPr="0001177C">
        <w:rPr>
          <w:rFonts w:ascii="Times New Roman" w:hAnsi="Times New Roman" w:cs="Times New Roman"/>
          <w:color w:val="000000" w:themeColor="text1"/>
          <w:sz w:val="24"/>
          <w:szCs w:val="24"/>
        </w:rPr>
        <w:t xml:space="preserve"> in</w:t>
      </w:r>
      <w:r w:rsidRPr="0001177C">
        <w:rPr>
          <w:rFonts w:ascii="Times New Roman" w:hAnsi="Times New Roman" w:cs="Times New Roman"/>
          <w:color w:val="000000" w:themeColor="text1"/>
          <w:sz w:val="24"/>
          <w:szCs w:val="24"/>
        </w:rPr>
        <w:t xml:space="preserve"> some ways  more challenging  and at the same time more receptive to innovative ideas about how to handle this uncertainty. </w:t>
      </w:r>
    </w:p>
    <w:p w:rsidR="00D85EC9"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What </w:t>
      </w:r>
      <w:r w:rsidR="0032240E" w:rsidRPr="0001177C">
        <w:rPr>
          <w:rFonts w:ascii="Times New Roman" w:hAnsi="Times New Roman" w:cs="Times New Roman"/>
          <w:color w:val="000000" w:themeColor="text1"/>
          <w:sz w:val="24"/>
          <w:szCs w:val="24"/>
        </w:rPr>
        <w:t>distinguishes quantitative</w:t>
      </w:r>
      <w:r w:rsidRPr="0001177C">
        <w:rPr>
          <w:rFonts w:ascii="Times New Roman" w:hAnsi="Times New Roman" w:cs="Times New Roman"/>
          <w:color w:val="000000" w:themeColor="text1"/>
          <w:sz w:val="24"/>
          <w:szCs w:val="24"/>
        </w:rPr>
        <w:t xml:space="preserve"> </w:t>
      </w:r>
      <w:r w:rsidR="0032240E" w:rsidRPr="0001177C">
        <w:rPr>
          <w:rFonts w:ascii="Times New Roman" w:hAnsi="Times New Roman" w:cs="Times New Roman"/>
          <w:color w:val="000000" w:themeColor="text1"/>
          <w:sz w:val="24"/>
          <w:szCs w:val="24"/>
        </w:rPr>
        <w:t>geography from</w:t>
      </w:r>
      <w:r w:rsidRPr="0001177C">
        <w:rPr>
          <w:rFonts w:ascii="Times New Roman" w:hAnsi="Times New Roman" w:cs="Times New Roman"/>
          <w:color w:val="000000" w:themeColor="text1"/>
          <w:sz w:val="24"/>
          <w:szCs w:val="24"/>
        </w:rPr>
        <w:t xml:space="preserve"> other subjects such as econometrics, quantitative sociology, physics, engineering or operations research, is its predominant focus on spatial data.</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Spatial data are those which </w:t>
      </w:r>
      <w:r w:rsidR="0032240E" w:rsidRPr="0001177C">
        <w:rPr>
          <w:rFonts w:ascii="Times New Roman" w:hAnsi="Times New Roman" w:cs="Times New Roman"/>
          <w:color w:val="000000" w:themeColor="text1"/>
          <w:sz w:val="24"/>
          <w:szCs w:val="24"/>
        </w:rPr>
        <w:t>combine</w:t>
      </w:r>
      <w:r w:rsidRPr="0001177C">
        <w:rPr>
          <w:rFonts w:ascii="Times New Roman" w:hAnsi="Times New Roman" w:cs="Times New Roman"/>
          <w:color w:val="000000" w:themeColor="text1"/>
          <w:sz w:val="24"/>
          <w:szCs w:val="24"/>
        </w:rPr>
        <w:t xml:space="preserve"> attribute information with location information.</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increasing </w:t>
      </w:r>
      <w:r w:rsidR="00466955" w:rsidRPr="0001177C">
        <w:rPr>
          <w:rFonts w:ascii="Times New Roman" w:hAnsi="Times New Roman" w:cs="Times New Roman"/>
          <w:color w:val="000000" w:themeColor="text1"/>
          <w:sz w:val="24"/>
          <w:szCs w:val="24"/>
        </w:rPr>
        <w:t>recognition that</w:t>
      </w:r>
      <w:r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i/>
          <w:iCs/>
          <w:color w:val="000000" w:themeColor="text1"/>
          <w:sz w:val="24"/>
          <w:szCs w:val="24"/>
        </w:rPr>
        <w:t xml:space="preserve">‘spatial is special’ </w:t>
      </w:r>
      <w:r w:rsidR="00466955" w:rsidRPr="0001177C">
        <w:rPr>
          <w:rFonts w:ascii="Times New Roman" w:hAnsi="Times New Roman" w:cs="Times New Roman"/>
          <w:color w:val="000000" w:themeColor="text1"/>
          <w:sz w:val="24"/>
          <w:szCs w:val="24"/>
        </w:rPr>
        <w:t>reflects the</w:t>
      </w:r>
      <w:r w:rsidRPr="0001177C">
        <w:rPr>
          <w:rFonts w:ascii="Times New Roman" w:hAnsi="Times New Roman" w:cs="Times New Roman"/>
          <w:color w:val="000000" w:themeColor="text1"/>
          <w:sz w:val="24"/>
          <w:szCs w:val="24"/>
        </w:rPr>
        <w:t xml:space="preserve"> maturing of quantitative </w:t>
      </w:r>
      <w:r w:rsidR="00466955" w:rsidRPr="0001177C">
        <w:rPr>
          <w:rFonts w:ascii="Times New Roman" w:hAnsi="Times New Roman" w:cs="Times New Roman"/>
          <w:color w:val="000000" w:themeColor="text1"/>
          <w:sz w:val="24"/>
          <w:szCs w:val="24"/>
        </w:rPr>
        <w:t>geography from</w:t>
      </w:r>
      <w:r w:rsidRPr="0001177C">
        <w:rPr>
          <w:rFonts w:ascii="Times New Roman" w:hAnsi="Times New Roman" w:cs="Times New Roman"/>
          <w:color w:val="000000" w:themeColor="text1"/>
          <w:sz w:val="24"/>
          <w:szCs w:val="24"/>
        </w:rPr>
        <w:t xml:space="preserve"> being predominantly a user of other disciplines' techniques to being an exporter </w:t>
      </w:r>
      <w:r w:rsidR="00466955" w:rsidRPr="0001177C">
        <w:rPr>
          <w:rFonts w:ascii="Times New Roman" w:hAnsi="Times New Roman" w:cs="Times New Roman"/>
          <w:color w:val="000000" w:themeColor="text1"/>
          <w:sz w:val="24"/>
          <w:szCs w:val="24"/>
        </w:rPr>
        <w:t>of ideas</w:t>
      </w:r>
      <w:r w:rsidRPr="0001177C">
        <w:rPr>
          <w:rFonts w:ascii="Times New Roman" w:hAnsi="Times New Roman" w:cs="Times New Roman"/>
          <w:color w:val="000000" w:themeColor="text1"/>
          <w:sz w:val="24"/>
          <w:szCs w:val="24"/>
        </w:rPr>
        <w:t xml:space="preserve"> about the analysis of spatial data.</w:t>
      </w:r>
    </w:p>
    <w:p w:rsidR="00D85EC9"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Sometimes the concept of statistical analysis and mathematical model blurred.</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A Model might for </w:t>
      </w:r>
      <w:r w:rsidR="0032240E" w:rsidRPr="0001177C">
        <w:rPr>
          <w:rFonts w:ascii="Times New Roman" w:hAnsi="Times New Roman" w:cs="Times New Roman"/>
          <w:color w:val="000000" w:themeColor="text1"/>
          <w:sz w:val="24"/>
          <w:szCs w:val="24"/>
        </w:rPr>
        <w:t>example be</w:t>
      </w:r>
      <w:r w:rsidRPr="0001177C">
        <w:rPr>
          <w:rFonts w:ascii="Times New Roman" w:hAnsi="Times New Roman" w:cs="Times New Roman"/>
          <w:color w:val="000000" w:themeColor="text1"/>
          <w:sz w:val="24"/>
          <w:szCs w:val="24"/>
        </w:rPr>
        <w:t xml:space="preserve"> developed </w:t>
      </w:r>
      <w:r w:rsidR="0032240E" w:rsidRPr="0001177C">
        <w:rPr>
          <w:rFonts w:ascii="Times New Roman" w:hAnsi="Times New Roman" w:cs="Times New Roman"/>
          <w:color w:val="000000" w:themeColor="text1"/>
          <w:sz w:val="24"/>
          <w:szCs w:val="24"/>
        </w:rPr>
        <w:t>from mathematical</w:t>
      </w:r>
      <w:r w:rsidRPr="0001177C">
        <w:rPr>
          <w:rFonts w:ascii="Times New Roman" w:hAnsi="Times New Roman" w:cs="Times New Roman"/>
          <w:color w:val="000000" w:themeColor="text1"/>
          <w:sz w:val="24"/>
          <w:szCs w:val="24"/>
        </w:rPr>
        <w:t xml:space="preserve"> </w:t>
      </w:r>
      <w:r w:rsidR="0032240E" w:rsidRPr="0001177C">
        <w:rPr>
          <w:rFonts w:ascii="Times New Roman" w:hAnsi="Times New Roman" w:cs="Times New Roman"/>
          <w:color w:val="000000" w:themeColor="text1"/>
          <w:sz w:val="24"/>
          <w:szCs w:val="24"/>
        </w:rPr>
        <w:t>principles and</w:t>
      </w:r>
      <w:r w:rsidRPr="0001177C">
        <w:rPr>
          <w:rFonts w:ascii="Times New Roman" w:hAnsi="Times New Roman" w:cs="Times New Roman"/>
          <w:color w:val="000000" w:themeColor="text1"/>
          <w:sz w:val="24"/>
          <w:szCs w:val="24"/>
        </w:rPr>
        <w:t xml:space="preserve"> then be standardized by statistical methods.</w:t>
      </w:r>
      <w:r w:rsidR="0032240E" w:rsidRPr="0001177C">
        <w:rPr>
          <w:rFonts w:ascii="Times New Roman" w:hAnsi="Times New Roman" w:cs="Times New Roman"/>
          <w:color w:val="000000" w:themeColor="text1"/>
          <w:sz w:val="24"/>
          <w:szCs w:val="24"/>
        </w:rPr>
        <w:t xml:space="preserve"> Typically areas</w:t>
      </w:r>
      <w:r w:rsidRPr="0001177C">
        <w:rPr>
          <w:rFonts w:ascii="Times New Roman" w:hAnsi="Times New Roman" w:cs="Times New Roman"/>
          <w:color w:val="000000" w:themeColor="text1"/>
          <w:sz w:val="24"/>
          <w:szCs w:val="24"/>
        </w:rPr>
        <w:t xml:space="preserve"> such </w:t>
      </w:r>
      <w:r w:rsidR="0032240E" w:rsidRPr="0001177C">
        <w:rPr>
          <w:rFonts w:ascii="Times New Roman" w:hAnsi="Times New Roman" w:cs="Times New Roman"/>
          <w:color w:val="000000" w:themeColor="text1"/>
          <w:sz w:val="24"/>
          <w:szCs w:val="24"/>
        </w:rPr>
        <w:t>as the</w:t>
      </w:r>
      <w:r w:rsidRPr="0001177C">
        <w:rPr>
          <w:rFonts w:ascii="Times New Roman" w:hAnsi="Times New Roman" w:cs="Times New Roman"/>
          <w:color w:val="000000" w:themeColor="text1"/>
          <w:sz w:val="24"/>
          <w:szCs w:val="24"/>
        </w:rPr>
        <w:t xml:space="preserve"> analysis of </w:t>
      </w:r>
      <w:r w:rsidR="0032240E" w:rsidRPr="0001177C">
        <w:rPr>
          <w:rFonts w:ascii="Times New Roman" w:hAnsi="Times New Roman" w:cs="Times New Roman"/>
          <w:color w:val="000000" w:themeColor="text1"/>
          <w:sz w:val="24"/>
          <w:szCs w:val="24"/>
        </w:rPr>
        <w:t>point patterns</w:t>
      </w:r>
      <w:r w:rsidRPr="0001177C">
        <w:rPr>
          <w:rFonts w:ascii="Times New Roman" w:hAnsi="Times New Roman" w:cs="Times New Roman"/>
          <w:color w:val="000000" w:themeColor="text1"/>
          <w:sz w:val="24"/>
          <w:szCs w:val="24"/>
        </w:rPr>
        <w:t xml:space="preserve">, spatial regression, and various descriptive measures of spatial </w:t>
      </w:r>
      <w:r w:rsidR="0032240E" w:rsidRPr="0001177C">
        <w:rPr>
          <w:rFonts w:ascii="Times New Roman" w:hAnsi="Times New Roman" w:cs="Times New Roman"/>
          <w:color w:val="000000" w:themeColor="text1"/>
          <w:sz w:val="24"/>
          <w:szCs w:val="24"/>
        </w:rPr>
        <w:t>data such</w:t>
      </w:r>
      <w:r w:rsidRPr="0001177C">
        <w:rPr>
          <w:rFonts w:ascii="Times New Roman" w:hAnsi="Times New Roman" w:cs="Times New Roman"/>
          <w:color w:val="000000" w:themeColor="text1"/>
          <w:sz w:val="24"/>
          <w:szCs w:val="24"/>
        </w:rPr>
        <w:t xml:space="preserve"> as </w:t>
      </w:r>
      <w:r w:rsidR="0032240E" w:rsidRPr="0001177C">
        <w:rPr>
          <w:rFonts w:ascii="Times New Roman" w:hAnsi="Times New Roman" w:cs="Times New Roman"/>
          <w:color w:val="000000" w:themeColor="text1"/>
          <w:sz w:val="24"/>
          <w:szCs w:val="24"/>
        </w:rPr>
        <w:t>autocorrelation are</w:t>
      </w:r>
      <w:r w:rsidRPr="0001177C">
        <w:rPr>
          <w:rFonts w:ascii="Times New Roman" w:hAnsi="Times New Roman" w:cs="Times New Roman"/>
          <w:color w:val="000000" w:themeColor="text1"/>
          <w:sz w:val="24"/>
          <w:szCs w:val="24"/>
        </w:rPr>
        <w:t xml:space="preserve"> thought of as ‘statistical’.</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Whereas topics such </w:t>
      </w:r>
      <w:r w:rsidR="0032240E" w:rsidRPr="0001177C">
        <w:rPr>
          <w:rFonts w:ascii="Times New Roman" w:hAnsi="Times New Roman" w:cs="Times New Roman"/>
          <w:color w:val="000000" w:themeColor="text1"/>
          <w:sz w:val="24"/>
          <w:szCs w:val="24"/>
        </w:rPr>
        <w:t>as spatial</w:t>
      </w:r>
      <w:r w:rsidRPr="0001177C">
        <w:rPr>
          <w:rFonts w:ascii="Times New Roman" w:hAnsi="Times New Roman" w:cs="Times New Roman"/>
          <w:color w:val="000000" w:themeColor="text1"/>
          <w:sz w:val="24"/>
          <w:szCs w:val="24"/>
        </w:rPr>
        <w:t xml:space="preserve"> interaction modeling, and location-allocation modeling are thought of as ‘mathematical. </w:t>
      </w:r>
    </w:p>
    <w:p w:rsidR="0032240E" w:rsidRPr="0001177C" w:rsidRDefault="0032240E" w:rsidP="00691758">
      <w:pPr>
        <w:pStyle w:val="Heading2"/>
        <w:spacing w:before="0"/>
        <w:rPr>
          <w:rFonts w:ascii="Times New Roman" w:hAnsi="Times New Roman" w:cs="Times New Roman"/>
          <w:color w:val="000000" w:themeColor="text1"/>
        </w:rPr>
      </w:pPr>
      <w:bookmarkStart w:id="6" w:name="_Toc454899872"/>
      <w:bookmarkStart w:id="7" w:name="_Toc455715075"/>
      <w:r w:rsidRPr="0001177C">
        <w:rPr>
          <w:rFonts w:ascii="Times New Roman" w:hAnsi="Times New Roman" w:cs="Times New Roman"/>
          <w:color w:val="000000" w:themeColor="text1"/>
        </w:rPr>
        <w:t>Applications of quantitative Geography</w:t>
      </w:r>
      <w:bookmarkEnd w:id="6"/>
      <w:bookmarkEnd w:id="7"/>
      <w:r w:rsidRPr="0001177C">
        <w:rPr>
          <w:rFonts w:ascii="Times New Roman" w:hAnsi="Times New Roman" w:cs="Times New Roman"/>
          <w:color w:val="000000" w:themeColor="text1"/>
        </w:rPr>
        <w:t xml:space="preserve"> </w:t>
      </w:r>
    </w:p>
    <w:p w:rsidR="00D85EC9"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 major goal of geographical research ,whether it be quantitative or qualitative, empirical or theoretical, humanistic or positivists is to generate knowledge  about the processes influencing  the spatial patterns ,both human and physical, that we observe on the earth’s surface.</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advantages of quantitative analysis in this framework are fourfold.</w:t>
      </w:r>
    </w:p>
    <w:p w:rsidR="00D85EC9"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Firs, </w:t>
      </w:r>
      <w:r w:rsidRPr="0001177C">
        <w:rPr>
          <w:rFonts w:ascii="Times New Roman" w:hAnsi="Times New Roman" w:cs="Times New Roman"/>
          <w:color w:val="000000" w:themeColor="text1"/>
          <w:sz w:val="24"/>
          <w:szCs w:val="24"/>
        </w:rPr>
        <w:t xml:space="preserve">Quantitative methods </w:t>
      </w:r>
      <w:r w:rsidR="0032240E" w:rsidRPr="0001177C">
        <w:rPr>
          <w:rFonts w:ascii="Times New Roman" w:hAnsi="Times New Roman" w:cs="Times New Roman"/>
          <w:color w:val="000000" w:themeColor="text1"/>
          <w:sz w:val="24"/>
          <w:szCs w:val="24"/>
        </w:rPr>
        <w:t>allow the</w:t>
      </w:r>
      <w:r w:rsidRPr="0001177C">
        <w:rPr>
          <w:rFonts w:ascii="Times New Roman" w:hAnsi="Times New Roman" w:cs="Times New Roman"/>
          <w:color w:val="000000" w:themeColor="text1"/>
          <w:sz w:val="24"/>
          <w:szCs w:val="24"/>
        </w:rPr>
        <w:t xml:space="preserve"> reduction of large </w:t>
      </w:r>
      <w:r w:rsidR="0032240E" w:rsidRPr="0001177C">
        <w:rPr>
          <w:rFonts w:ascii="Times New Roman" w:hAnsi="Times New Roman" w:cs="Times New Roman"/>
          <w:color w:val="000000" w:themeColor="text1"/>
          <w:sz w:val="24"/>
          <w:szCs w:val="24"/>
        </w:rPr>
        <w:t>data sets</w:t>
      </w:r>
      <w:r w:rsidRPr="0001177C">
        <w:rPr>
          <w:rFonts w:ascii="Times New Roman" w:hAnsi="Times New Roman" w:cs="Times New Roman"/>
          <w:color w:val="000000" w:themeColor="text1"/>
          <w:sz w:val="24"/>
          <w:szCs w:val="24"/>
        </w:rPr>
        <w:t xml:space="preserve"> to a smaller </w:t>
      </w:r>
      <w:r w:rsidR="0032240E" w:rsidRPr="0001177C">
        <w:rPr>
          <w:rFonts w:ascii="Times New Roman" w:hAnsi="Times New Roman" w:cs="Times New Roman"/>
          <w:color w:val="000000" w:themeColor="text1"/>
          <w:sz w:val="24"/>
          <w:szCs w:val="24"/>
        </w:rPr>
        <w:t>amount of</w:t>
      </w:r>
      <w:r w:rsidRPr="0001177C">
        <w:rPr>
          <w:rFonts w:ascii="Times New Roman" w:hAnsi="Times New Roman" w:cs="Times New Roman"/>
          <w:color w:val="000000" w:themeColor="text1"/>
          <w:sz w:val="24"/>
          <w:szCs w:val="24"/>
        </w:rPr>
        <w:t xml:space="preserve"> more </w:t>
      </w:r>
      <w:r w:rsidR="0032240E" w:rsidRPr="0001177C">
        <w:rPr>
          <w:rFonts w:ascii="Times New Roman" w:hAnsi="Times New Roman" w:cs="Times New Roman"/>
          <w:color w:val="000000" w:themeColor="text1"/>
          <w:sz w:val="24"/>
          <w:szCs w:val="24"/>
        </w:rPr>
        <w:t>meaningful information</w:t>
      </w:r>
      <w:r w:rsidRPr="0001177C">
        <w:rPr>
          <w:rFonts w:ascii="Times New Roman" w:hAnsi="Times New Roman" w:cs="Times New Roman"/>
          <w:color w:val="000000" w:themeColor="text1"/>
          <w:sz w:val="24"/>
          <w:szCs w:val="24"/>
        </w:rPr>
        <w:t>.</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This is </w:t>
      </w:r>
      <w:r w:rsidR="0032240E" w:rsidRPr="0001177C">
        <w:rPr>
          <w:rFonts w:ascii="Times New Roman" w:hAnsi="Times New Roman" w:cs="Times New Roman"/>
          <w:color w:val="000000" w:themeColor="text1"/>
          <w:sz w:val="24"/>
          <w:szCs w:val="24"/>
        </w:rPr>
        <w:t>important in</w:t>
      </w:r>
      <w:r w:rsidRPr="0001177C">
        <w:rPr>
          <w:rFonts w:ascii="Times New Roman" w:hAnsi="Times New Roman" w:cs="Times New Roman"/>
          <w:color w:val="000000" w:themeColor="text1"/>
          <w:sz w:val="24"/>
          <w:szCs w:val="24"/>
        </w:rPr>
        <w:t xml:space="preserve"> </w:t>
      </w:r>
      <w:r w:rsidR="0032240E" w:rsidRPr="0001177C">
        <w:rPr>
          <w:rFonts w:ascii="Times New Roman" w:hAnsi="Times New Roman" w:cs="Times New Roman"/>
          <w:color w:val="000000" w:themeColor="text1"/>
          <w:sz w:val="24"/>
          <w:szCs w:val="24"/>
        </w:rPr>
        <w:t>analyzing the</w:t>
      </w:r>
      <w:r w:rsidRPr="0001177C">
        <w:rPr>
          <w:rFonts w:ascii="Times New Roman" w:hAnsi="Times New Roman" w:cs="Times New Roman"/>
          <w:color w:val="000000" w:themeColor="text1"/>
          <w:sz w:val="24"/>
          <w:szCs w:val="24"/>
        </w:rPr>
        <w:t xml:space="preserve"> </w:t>
      </w:r>
      <w:r w:rsidR="0032240E" w:rsidRPr="0001177C">
        <w:rPr>
          <w:rFonts w:ascii="Times New Roman" w:hAnsi="Times New Roman" w:cs="Times New Roman"/>
          <w:color w:val="000000" w:themeColor="text1"/>
          <w:sz w:val="24"/>
          <w:szCs w:val="24"/>
        </w:rPr>
        <w:t>increasingly large</w:t>
      </w:r>
      <w:r w:rsidRPr="0001177C">
        <w:rPr>
          <w:rFonts w:ascii="Times New Roman" w:hAnsi="Times New Roman" w:cs="Times New Roman"/>
          <w:color w:val="000000" w:themeColor="text1"/>
          <w:sz w:val="24"/>
          <w:szCs w:val="24"/>
        </w:rPr>
        <w:t xml:space="preserve"> spatial </w:t>
      </w:r>
      <w:r w:rsidR="0032240E" w:rsidRPr="0001177C">
        <w:rPr>
          <w:rFonts w:ascii="Times New Roman" w:hAnsi="Times New Roman" w:cs="Times New Roman"/>
          <w:color w:val="000000" w:themeColor="text1"/>
          <w:sz w:val="24"/>
          <w:szCs w:val="24"/>
        </w:rPr>
        <w:t>data sets obtained from varieties</w:t>
      </w:r>
      <w:r w:rsidRPr="0001177C">
        <w:rPr>
          <w:rFonts w:ascii="Times New Roman" w:hAnsi="Times New Roman" w:cs="Times New Roman"/>
          <w:color w:val="000000" w:themeColor="text1"/>
          <w:sz w:val="24"/>
          <w:szCs w:val="24"/>
        </w:rPr>
        <w:t xml:space="preserve"> of sources such </w:t>
      </w:r>
      <w:r w:rsidR="0032240E" w:rsidRPr="0001177C">
        <w:rPr>
          <w:rFonts w:ascii="Times New Roman" w:hAnsi="Times New Roman" w:cs="Times New Roman"/>
          <w:color w:val="000000" w:themeColor="text1"/>
          <w:sz w:val="24"/>
          <w:szCs w:val="24"/>
        </w:rPr>
        <w:t>as satellite</w:t>
      </w:r>
      <w:r w:rsidRPr="0001177C">
        <w:rPr>
          <w:rFonts w:ascii="Times New Roman" w:hAnsi="Times New Roman" w:cs="Times New Roman"/>
          <w:color w:val="000000" w:themeColor="text1"/>
          <w:sz w:val="24"/>
          <w:szCs w:val="24"/>
        </w:rPr>
        <w:t xml:space="preserve"> imagery, census counts, local government, market research firms and various land survey.</w:t>
      </w:r>
      <w:r w:rsidRPr="0001177C">
        <w:rPr>
          <w:rFonts w:ascii="Times New Roman" w:hAnsi="Times New Roman" w:cs="Times New Roman"/>
          <w:b/>
          <w:bCs/>
          <w:i/>
          <w:iCs/>
          <w:color w:val="000000" w:themeColor="text1"/>
          <w:sz w:val="24"/>
          <w:szCs w:val="24"/>
        </w:rPr>
        <w:t xml:space="preserve"> </w:t>
      </w:r>
    </w:p>
    <w:p w:rsidR="00D85EC9"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Secondly,</w:t>
      </w:r>
      <w:r w:rsidRPr="0001177C">
        <w:rPr>
          <w:rFonts w:ascii="Times New Roman" w:hAnsi="Times New Roman" w:cs="Times New Roman"/>
          <w:color w:val="000000" w:themeColor="text1"/>
          <w:sz w:val="24"/>
          <w:szCs w:val="24"/>
        </w:rPr>
        <w:t xml:space="preserve"> an </w:t>
      </w:r>
      <w:r w:rsidR="0032240E" w:rsidRPr="0001177C">
        <w:rPr>
          <w:rFonts w:ascii="Times New Roman" w:hAnsi="Times New Roman" w:cs="Times New Roman"/>
          <w:color w:val="000000" w:themeColor="text1"/>
          <w:sz w:val="24"/>
          <w:szCs w:val="24"/>
        </w:rPr>
        <w:t>increasing role</w:t>
      </w:r>
      <w:r w:rsidRPr="0001177C">
        <w:rPr>
          <w:rFonts w:ascii="Times New Roman" w:hAnsi="Times New Roman" w:cs="Times New Roman"/>
          <w:color w:val="000000" w:themeColor="text1"/>
          <w:sz w:val="24"/>
          <w:szCs w:val="24"/>
        </w:rPr>
        <w:t xml:space="preserve"> for quantitative analysis is in explanatory data analysis which consists </w:t>
      </w:r>
      <w:r w:rsidR="0032240E" w:rsidRPr="0001177C">
        <w:rPr>
          <w:rFonts w:ascii="Times New Roman" w:hAnsi="Times New Roman" w:cs="Times New Roman"/>
          <w:color w:val="000000" w:themeColor="text1"/>
          <w:sz w:val="24"/>
          <w:szCs w:val="24"/>
        </w:rPr>
        <w:t>of a</w:t>
      </w:r>
      <w:r w:rsidRPr="0001177C">
        <w:rPr>
          <w:rFonts w:ascii="Times New Roman" w:hAnsi="Times New Roman" w:cs="Times New Roman"/>
          <w:color w:val="000000" w:themeColor="text1"/>
          <w:sz w:val="24"/>
          <w:szCs w:val="24"/>
        </w:rPr>
        <w:t xml:space="preserve"> </w:t>
      </w:r>
      <w:r w:rsidR="0032240E" w:rsidRPr="0001177C">
        <w:rPr>
          <w:rFonts w:ascii="Times New Roman" w:hAnsi="Times New Roman" w:cs="Times New Roman"/>
          <w:color w:val="000000" w:themeColor="text1"/>
          <w:sz w:val="24"/>
          <w:szCs w:val="24"/>
        </w:rPr>
        <w:t>set of</w:t>
      </w:r>
      <w:r w:rsidRPr="0001177C">
        <w:rPr>
          <w:rFonts w:ascii="Times New Roman" w:hAnsi="Times New Roman" w:cs="Times New Roman"/>
          <w:color w:val="000000" w:themeColor="text1"/>
          <w:sz w:val="24"/>
          <w:szCs w:val="24"/>
        </w:rPr>
        <w:t xml:space="preserve"> techniques to explore </w:t>
      </w:r>
      <w:r w:rsidR="0032240E" w:rsidRPr="0001177C">
        <w:rPr>
          <w:rFonts w:ascii="Times New Roman" w:hAnsi="Times New Roman" w:cs="Times New Roman"/>
          <w:color w:val="000000" w:themeColor="text1"/>
          <w:sz w:val="24"/>
          <w:szCs w:val="24"/>
        </w:rPr>
        <w:t>data (and</w:t>
      </w:r>
      <w:r w:rsidRPr="0001177C">
        <w:rPr>
          <w:rFonts w:ascii="Times New Roman" w:hAnsi="Times New Roman" w:cs="Times New Roman"/>
          <w:color w:val="000000" w:themeColor="text1"/>
          <w:sz w:val="24"/>
          <w:szCs w:val="24"/>
        </w:rPr>
        <w:t xml:space="preserve"> also model out puts) in order to </w:t>
      </w:r>
      <w:r w:rsidR="0032240E" w:rsidRPr="0001177C">
        <w:rPr>
          <w:rFonts w:ascii="Times New Roman" w:hAnsi="Times New Roman" w:cs="Times New Roman"/>
          <w:color w:val="000000" w:themeColor="text1"/>
          <w:sz w:val="24"/>
          <w:szCs w:val="24"/>
        </w:rPr>
        <w:t>suggest hypothesis</w:t>
      </w:r>
      <w:r w:rsidRPr="0001177C">
        <w:rPr>
          <w:rFonts w:ascii="Times New Roman" w:hAnsi="Times New Roman" w:cs="Times New Roman"/>
          <w:color w:val="000000" w:themeColor="text1"/>
          <w:sz w:val="24"/>
          <w:szCs w:val="24"/>
        </w:rPr>
        <w:t xml:space="preserve"> </w:t>
      </w:r>
      <w:r w:rsidR="0032240E" w:rsidRPr="0001177C">
        <w:rPr>
          <w:rFonts w:ascii="Times New Roman" w:hAnsi="Times New Roman" w:cs="Times New Roman"/>
          <w:color w:val="000000" w:themeColor="text1"/>
          <w:sz w:val="24"/>
          <w:szCs w:val="24"/>
        </w:rPr>
        <w:t>or to</w:t>
      </w:r>
      <w:r w:rsidRPr="0001177C">
        <w:rPr>
          <w:rFonts w:ascii="Times New Roman" w:hAnsi="Times New Roman" w:cs="Times New Roman"/>
          <w:color w:val="000000" w:themeColor="text1"/>
          <w:sz w:val="24"/>
          <w:szCs w:val="24"/>
        </w:rPr>
        <w:t xml:space="preserve"> examine the presence of outliers.</w:t>
      </w:r>
    </w:p>
    <w:p w:rsidR="00D85EC9" w:rsidRPr="0001177C" w:rsidRDefault="0032240E"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Thirdly</w:t>
      </w:r>
      <w:r w:rsidRPr="0001177C">
        <w:rPr>
          <w:rFonts w:ascii="Times New Roman" w:hAnsi="Times New Roman" w:cs="Times New Roman"/>
          <w:color w:val="000000" w:themeColor="text1"/>
          <w:sz w:val="24"/>
          <w:szCs w:val="24"/>
        </w:rPr>
        <w:t xml:space="preserve"> quantitative analysis allows us to examine the role of randomness in generating observed spatial patterns of data and to test hypotheses   about such patterns. </w:t>
      </w:r>
      <w:r w:rsidR="00D85EC9" w:rsidRPr="0001177C">
        <w:rPr>
          <w:rFonts w:ascii="Times New Roman" w:hAnsi="Times New Roman" w:cs="Times New Roman"/>
          <w:color w:val="000000" w:themeColor="text1"/>
          <w:sz w:val="24"/>
          <w:szCs w:val="24"/>
        </w:rPr>
        <w:t xml:space="preserve">In spatial analysis we typically, although not </w:t>
      </w:r>
      <w:r w:rsidRPr="0001177C">
        <w:rPr>
          <w:rFonts w:ascii="Times New Roman" w:hAnsi="Times New Roman" w:cs="Times New Roman"/>
          <w:color w:val="000000" w:themeColor="text1"/>
          <w:sz w:val="24"/>
          <w:szCs w:val="24"/>
        </w:rPr>
        <w:t>always, deal</w:t>
      </w:r>
      <w:r w:rsidR="00D85EC9"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with a</w:t>
      </w:r>
      <w:r w:rsidR="00D85EC9" w:rsidRPr="0001177C">
        <w:rPr>
          <w:rFonts w:ascii="Times New Roman" w:hAnsi="Times New Roman" w:cs="Times New Roman"/>
          <w:color w:val="000000" w:themeColor="text1"/>
          <w:sz w:val="24"/>
          <w:szCs w:val="24"/>
        </w:rPr>
        <w:t xml:space="preserve"> sample of observations from a larger </w:t>
      </w:r>
      <w:r w:rsidRPr="0001177C">
        <w:rPr>
          <w:rFonts w:ascii="Times New Roman" w:hAnsi="Times New Roman" w:cs="Times New Roman"/>
          <w:color w:val="000000" w:themeColor="text1"/>
          <w:sz w:val="24"/>
          <w:szCs w:val="24"/>
        </w:rPr>
        <w:t>population and</w:t>
      </w:r>
      <w:r w:rsidR="00D85EC9" w:rsidRPr="0001177C">
        <w:rPr>
          <w:rFonts w:ascii="Times New Roman" w:hAnsi="Times New Roman" w:cs="Times New Roman"/>
          <w:color w:val="000000" w:themeColor="text1"/>
          <w:sz w:val="24"/>
          <w:szCs w:val="24"/>
        </w:rPr>
        <w:t xml:space="preserve"> we wish to make some inferences </w:t>
      </w:r>
      <w:r w:rsidRPr="0001177C">
        <w:rPr>
          <w:rFonts w:ascii="Times New Roman" w:hAnsi="Times New Roman" w:cs="Times New Roman"/>
          <w:color w:val="000000" w:themeColor="text1"/>
          <w:sz w:val="24"/>
          <w:szCs w:val="24"/>
        </w:rPr>
        <w:t>about the</w:t>
      </w:r>
      <w:r w:rsidR="00D85EC9" w:rsidRPr="0001177C">
        <w:rPr>
          <w:rFonts w:ascii="Times New Roman" w:hAnsi="Times New Roman" w:cs="Times New Roman"/>
          <w:color w:val="000000" w:themeColor="text1"/>
          <w:sz w:val="24"/>
          <w:szCs w:val="24"/>
        </w:rPr>
        <w:t xml:space="preserve"> population from the sample. </w:t>
      </w:r>
      <w:r w:rsidRPr="0001177C">
        <w:rPr>
          <w:rFonts w:ascii="Times New Roman" w:hAnsi="Times New Roman" w:cs="Times New Roman"/>
          <w:color w:val="000000" w:themeColor="text1"/>
          <w:sz w:val="24"/>
          <w:szCs w:val="24"/>
        </w:rPr>
        <w:t xml:space="preserve"> </w:t>
      </w:r>
      <w:r w:rsidR="00D85EC9" w:rsidRPr="0001177C">
        <w:rPr>
          <w:rFonts w:ascii="Times New Roman" w:hAnsi="Times New Roman" w:cs="Times New Roman"/>
          <w:color w:val="000000" w:themeColor="text1"/>
          <w:sz w:val="24"/>
          <w:szCs w:val="24"/>
        </w:rPr>
        <w:t>Statistical analysis will allow such an inference to be made. For instance, suppose we want to investigate the possible linkage between the location of a nuclear power station and nearby incidences of childhood leukemia.</w:t>
      </w:r>
      <w:r w:rsidRPr="0001177C">
        <w:rPr>
          <w:rFonts w:ascii="Times New Roman" w:hAnsi="Times New Roman" w:cs="Times New Roman"/>
          <w:color w:val="000000" w:themeColor="text1"/>
          <w:sz w:val="24"/>
          <w:szCs w:val="24"/>
        </w:rPr>
        <w:t xml:space="preserve"> </w:t>
      </w:r>
      <w:r w:rsidR="00D85EC9" w:rsidRPr="0001177C">
        <w:rPr>
          <w:rFonts w:ascii="Times New Roman" w:hAnsi="Times New Roman" w:cs="Times New Roman"/>
          <w:color w:val="000000" w:themeColor="text1"/>
          <w:sz w:val="24"/>
          <w:szCs w:val="24"/>
        </w:rPr>
        <w:t xml:space="preserve">We could use statistical </w:t>
      </w:r>
      <w:r w:rsidRPr="0001177C">
        <w:rPr>
          <w:rFonts w:ascii="Times New Roman" w:hAnsi="Times New Roman" w:cs="Times New Roman"/>
          <w:color w:val="000000" w:themeColor="text1"/>
          <w:sz w:val="24"/>
          <w:szCs w:val="24"/>
        </w:rPr>
        <w:t>techniques to</w:t>
      </w:r>
      <w:r w:rsidR="00D85EC9" w:rsidRPr="0001177C">
        <w:rPr>
          <w:rFonts w:ascii="Times New Roman" w:hAnsi="Times New Roman" w:cs="Times New Roman"/>
          <w:color w:val="000000" w:themeColor="text1"/>
          <w:sz w:val="24"/>
          <w:szCs w:val="24"/>
        </w:rPr>
        <w:t xml:space="preserve"> inform us of the probability that </w:t>
      </w:r>
      <w:r w:rsidRPr="0001177C">
        <w:rPr>
          <w:rFonts w:ascii="Times New Roman" w:hAnsi="Times New Roman" w:cs="Times New Roman"/>
          <w:color w:val="000000" w:themeColor="text1"/>
          <w:sz w:val="24"/>
          <w:szCs w:val="24"/>
        </w:rPr>
        <w:t>such a</w:t>
      </w:r>
      <w:r w:rsidR="00D85EC9" w:rsidRPr="0001177C">
        <w:rPr>
          <w:rFonts w:ascii="Times New Roman" w:hAnsi="Times New Roman" w:cs="Times New Roman"/>
          <w:color w:val="000000" w:themeColor="text1"/>
          <w:sz w:val="24"/>
          <w:szCs w:val="24"/>
        </w:rPr>
        <w:t xml:space="preserve"> spatial cluster of the disease could have </w:t>
      </w:r>
      <w:r w:rsidRPr="0001177C">
        <w:rPr>
          <w:rFonts w:ascii="Times New Roman" w:hAnsi="Times New Roman" w:cs="Times New Roman"/>
          <w:color w:val="000000" w:themeColor="text1"/>
          <w:sz w:val="24"/>
          <w:szCs w:val="24"/>
        </w:rPr>
        <w:t>arisen by</w:t>
      </w:r>
      <w:r w:rsidR="00D85EC9" w:rsidRPr="0001177C">
        <w:rPr>
          <w:rFonts w:ascii="Times New Roman" w:hAnsi="Times New Roman" w:cs="Times New Roman"/>
          <w:color w:val="000000" w:themeColor="text1"/>
          <w:sz w:val="24"/>
          <w:szCs w:val="24"/>
        </w:rPr>
        <w:t xml:space="preserve"> chance. The statistical test would not </w:t>
      </w:r>
      <w:r w:rsidRPr="0001177C">
        <w:rPr>
          <w:rFonts w:ascii="Times New Roman" w:hAnsi="Times New Roman" w:cs="Times New Roman"/>
          <w:color w:val="000000" w:themeColor="text1"/>
          <w:sz w:val="24"/>
          <w:szCs w:val="24"/>
        </w:rPr>
        <w:t>provide us</w:t>
      </w:r>
      <w:r w:rsidR="00D85EC9" w:rsidRPr="0001177C">
        <w:rPr>
          <w:rFonts w:ascii="Times New Roman" w:hAnsi="Times New Roman" w:cs="Times New Roman"/>
          <w:color w:val="000000" w:themeColor="text1"/>
          <w:sz w:val="24"/>
          <w:szCs w:val="24"/>
        </w:rPr>
        <w:t xml:space="preserve"> with  a definite answer –we would just have a better basis on which to  judge the reliability of our conclusion.</w:t>
      </w:r>
      <w:r w:rsidR="00D85EC9" w:rsidRPr="0001177C">
        <w:rPr>
          <w:rFonts w:ascii="Times New Roman" w:hAnsi="Times New Roman" w:cs="Times New Roman"/>
          <w:b/>
          <w:bCs/>
          <w:i/>
          <w:iCs/>
          <w:color w:val="000000" w:themeColor="text1"/>
          <w:sz w:val="24"/>
          <w:szCs w:val="24"/>
        </w:rPr>
        <w:t xml:space="preserve"> </w:t>
      </w:r>
    </w:p>
    <w:p w:rsidR="00D85EC9" w:rsidRPr="0001177C" w:rsidRDefault="00D85EC9"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Fourthly, </w:t>
      </w:r>
      <w:r w:rsidRPr="0001177C">
        <w:rPr>
          <w:rFonts w:ascii="Times New Roman" w:hAnsi="Times New Roman" w:cs="Times New Roman"/>
          <w:color w:val="000000" w:themeColor="text1"/>
          <w:sz w:val="24"/>
          <w:szCs w:val="24"/>
        </w:rPr>
        <w:t xml:space="preserve">the </w:t>
      </w:r>
      <w:r w:rsidR="0032240E" w:rsidRPr="0001177C">
        <w:rPr>
          <w:rFonts w:ascii="Times New Roman" w:hAnsi="Times New Roman" w:cs="Times New Roman"/>
          <w:color w:val="000000" w:themeColor="text1"/>
          <w:sz w:val="24"/>
          <w:szCs w:val="24"/>
        </w:rPr>
        <w:t>mathematical modeling of</w:t>
      </w:r>
      <w:r w:rsidRPr="0001177C">
        <w:rPr>
          <w:rFonts w:ascii="Times New Roman" w:hAnsi="Times New Roman" w:cs="Times New Roman"/>
          <w:color w:val="000000" w:themeColor="text1"/>
          <w:sz w:val="24"/>
          <w:szCs w:val="24"/>
        </w:rPr>
        <w:t xml:space="preserve"> spatial processes is useful in a number of ways.</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w:t>
      </w:r>
      <w:r w:rsidR="0032240E" w:rsidRPr="0001177C">
        <w:rPr>
          <w:rFonts w:ascii="Times New Roman" w:hAnsi="Times New Roman" w:cs="Times New Roman"/>
          <w:color w:val="000000" w:themeColor="text1"/>
          <w:sz w:val="24"/>
          <w:szCs w:val="24"/>
        </w:rPr>
        <w:t>calibration of spatial models provides</w:t>
      </w:r>
      <w:r w:rsidRPr="0001177C">
        <w:rPr>
          <w:rFonts w:ascii="Times New Roman" w:hAnsi="Times New Roman" w:cs="Times New Roman"/>
          <w:color w:val="000000" w:themeColor="text1"/>
          <w:sz w:val="24"/>
          <w:szCs w:val="24"/>
        </w:rPr>
        <w:t xml:space="preserve"> information on the determinants </w:t>
      </w:r>
      <w:r w:rsidR="0032240E" w:rsidRPr="0001177C">
        <w:rPr>
          <w:rFonts w:ascii="Times New Roman" w:hAnsi="Times New Roman" w:cs="Times New Roman"/>
          <w:color w:val="000000" w:themeColor="text1"/>
          <w:sz w:val="24"/>
          <w:szCs w:val="24"/>
        </w:rPr>
        <w:t>of those</w:t>
      </w:r>
      <w:r w:rsidRPr="0001177C">
        <w:rPr>
          <w:rFonts w:ascii="Times New Roman" w:hAnsi="Times New Roman" w:cs="Times New Roman"/>
          <w:color w:val="000000" w:themeColor="text1"/>
          <w:sz w:val="24"/>
          <w:szCs w:val="24"/>
        </w:rPr>
        <w:t xml:space="preserve"> processes through the estimates of the models’ parameters.</w:t>
      </w:r>
      <w:r w:rsidR="0032240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They also provide  a framework in which predictions  can be made  of the spatial impact of various  actions such as  the building of  a new shopping  </w:t>
      </w:r>
      <w:r w:rsidRPr="0001177C">
        <w:rPr>
          <w:rFonts w:ascii="Times New Roman" w:hAnsi="Times New Roman" w:cs="Times New Roman"/>
          <w:color w:val="000000" w:themeColor="text1"/>
          <w:sz w:val="24"/>
          <w:szCs w:val="24"/>
        </w:rPr>
        <w:lastRenderedPageBreak/>
        <w:t>development  on traffic patterns  or the building of  a seawall on coastal erosion Finally, models can be used normatively  to generate expected values  under different scenarios  against which reality can be compared.</w:t>
      </w:r>
    </w:p>
    <w:p w:rsidR="001F085B" w:rsidRPr="0001177C" w:rsidRDefault="001F085B" w:rsidP="00691758">
      <w:pPr>
        <w:pStyle w:val="Heading2"/>
        <w:spacing w:before="0"/>
        <w:rPr>
          <w:rFonts w:ascii="Times New Roman" w:hAnsi="Times New Roman" w:cs="Times New Roman"/>
          <w:color w:val="000000" w:themeColor="text1"/>
        </w:rPr>
      </w:pPr>
      <w:bookmarkStart w:id="8" w:name="_Toc455715076"/>
      <w:bookmarkStart w:id="9" w:name="_Toc454899873"/>
      <w:r w:rsidRPr="0001177C">
        <w:rPr>
          <w:rFonts w:ascii="Times New Roman" w:hAnsi="Times New Roman" w:cs="Times New Roman"/>
          <w:color w:val="000000" w:themeColor="text1"/>
        </w:rPr>
        <w:t>Types of statist</w:t>
      </w:r>
      <w:r w:rsidR="00466955" w:rsidRPr="0001177C">
        <w:rPr>
          <w:rFonts w:ascii="Times New Roman" w:hAnsi="Times New Roman" w:cs="Times New Roman"/>
          <w:color w:val="000000" w:themeColor="text1"/>
        </w:rPr>
        <w:t>ics-Descriptive and inferential</w:t>
      </w:r>
      <w:bookmarkEnd w:id="8"/>
      <w:r w:rsidRPr="0001177C">
        <w:rPr>
          <w:rFonts w:ascii="Times New Roman" w:hAnsi="Times New Roman" w:cs="Times New Roman"/>
          <w:color w:val="000000" w:themeColor="text1"/>
        </w:rPr>
        <w:t xml:space="preserve"> </w:t>
      </w:r>
      <w:bookmarkEnd w:id="9"/>
    </w:p>
    <w:p w:rsidR="005B7BB7"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lang w:val="sk-SK"/>
        </w:rPr>
        <w:t xml:space="preserve">Descriptive statistics </w:t>
      </w:r>
      <w:r w:rsidRPr="0001177C">
        <w:rPr>
          <w:rFonts w:ascii="Times New Roman" w:hAnsi="Times New Roman" w:cs="Times New Roman"/>
          <w:color w:val="000000" w:themeColor="text1"/>
          <w:sz w:val="24"/>
          <w:szCs w:val="24"/>
          <w:lang w:val="sk-SK"/>
        </w:rPr>
        <w:t>– Methods of organizing, summarizing, and presenting data in an informative way</w:t>
      </w:r>
      <w:r w:rsidR="006274D1" w:rsidRPr="0001177C">
        <w:rPr>
          <w:rFonts w:ascii="Times New Roman" w:hAnsi="Times New Roman" w:cs="Times New Roman"/>
          <w:color w:val="000000" w:themeColor="text1"/>
          <w:sz w:val="24"/>
          <w:szCs w:val="24"/>
          <w:lang w:val="sk-SK"/>
        </w:rPr>
        <w:t>.</w:t>
      </w:r>
      <w:r w:rsidR="006274D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lang w:val="sk-SK"/>
        </w:rPr>
        <w:t xml:space="preserve">Inferential statistics </w:t>
      </w:r>
      <w:r w:rsidRPr="0001177C">
        <w:rPr>
          <w:rFonts w:ascii="Times New Roman" w:hAnsi="Times New Roman" w:cs="Times New Roman"/>
          <w:color w:val="000000" w:themeColor="text1"/>
          <w:sz w:val="24"/>
          <w:szCs w:val="24"/>
          <w:lang w:val="sk-SK"/>
        </w:rPr>
        <w:t>– The methods used to determine something about a population on the basis of a</w:t>
      </w:r>
      <w:r w:rsidR="00067612" w:rsidRPr="0001177C">
        <w:rPr>
          <w:rFonts w:ascii="Times New Roman" w:hAnsi="Times New Roman" w:cs="Times New Roman"/>
          <w:color w:val="000000" w:themeColor="text1"/>
          <w:sz w:val="24"/>
          <w:szCs w:val="24"/>
          <w:lang w:val="sk-SK"/>
        </w:rPr>
        <w:t> </w:t>
      </w:r>
      <w:r w:rsidRPr="0001177C">
        <w:rPr>
          <w:rFonts w:ascii="Times New Roman" w:hAnsi="Times New Roman" w:cs="Times New Roman"/>
          <w:color w:val="000000" w:themeColor="text1"/>
          <w:sz w:val="24"/>
          <w:szCs w:val="24"/>
          <w:lang w:val="sk-SK"/>
        </w:rPr>
        <w:t>sample</w:t>
      </w:r>
      <w:r w:rsidR="00067612" w:rsidRPr="0001177C">
        <w:rPr>
          <w:rFonts w:ascii="Times New Roman" w:hAnsi="Times New Roman" w:cs="Times New Roman"/>
          <w:color w:val="000000" w:themeColor="text1"/>
          <w:sz w:val="24"/>
          <w:szCs w:val="24"/>
          <w:lang w:val="sk-SK"/>
        </w:rPr>
        <w:t xml:space="preserve"> information</w:t>
      </w:r>
      <w:r w:rsidRPr="0001177C">
        <w:rPr>
          <w:rFonts w:ascii="Times New Roman" w:hAnsi="Times New Roman" w:cs="Times New Roman"/>
          <w:color w:val="000000" w:themeColor="text1"/>
          <w:sz w:val="24"/>
          <w:szCs w:val="24"/>
        </w:rPr>
        <w:t>.</w:t>
      </w:r>
      <w:r w:rsidRPr="0001177C">
        <w:rPr>
          <w:rFonts w:ascii="Times New Roman" w:hAnsi="Times New Roman" w:cs="Times New Roman"/>
          <w:color w:val="000000" w:themeColor="text1"/>
          <w:sz w:val="24"/>
          <w:szCs w:val="24"/>
          <w:lang w:val="sk-SK"/>
        </w:rPr>
        <w:t xml:space="preserve"> </w:t>
      </w:r>
    </w:p>
    <w:p w:rsidR="005B7BB7"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lang w:val="sk-SK"/>
        </w:rPr>
        <w:t>Population –</w:t>
      </w:r>
      <w:r w:rsidRPr="0001177C">
        <w:rPr>
          <w:rFonts w:ascii="Times New Roman" w:hAnsi="Times New Roman" w:cs="Times New Roman"/>
          <w:color w:val="000000" w:themeColor="text1"/>
          <w:sz w:val="24"/>
          <w:szCs w:val="24"/>
          <w:lang w:val="sk-SK"/>
        </w:rPr>
        <w:t>The entire set of individuals or objects of interest or the measurements obtained from all individuals or objects of interest</w:t>
      </w:r>
      <w:r w:rsidR="006274D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lang w:val="sk-SK"/>
        </w:rPr>
        <w:t>Sample –</w:t>
      </w:r>
      <w:r w:rsidRPr="0001177C">
        <w:rPr>
          <w:rFonts w:ascii="Times New Roman" w:hAnsi="Times New Roman" w:cs="Times New Roman"/>
          <w:color w:val="000000" w:themeColor="text1"/>
          <w:sz w:val="24"/>
          <w:szCs w:val="24"/>
          <w:lang w:val="sk-SK"/>
        </w:rPr>
        <w:t xml:space="preserve"> A portion, or part, of the population of interest</w:t>
      </w:r>
      <w:r w:rsidRPr="0001177C">
        <w:rPr>
          <w:rFonts w:ascii="Times New Roman" w:hAnsi="Times New Roman" w:cs="Times New Roman"/>
          <w:color w:val="000000" w:themeColor="text1"/>
          <w:sz w:val="24"/>
          <w:szCs w:val="24"/>
        </w:rPr>
        <w:t xml:space="preserve"> </w:t>
      </w:r>
    </w:p>
    <w:p w:rsidR="006274D1" w:rsidRPr="0001177C" w:rsidRDefault="006274D1" w:rsidP="00691758">
      <w:pPr>
        <w:pStyle w:val="Heading2"/>
        <w:spacing w:before="0"/>
        <w:rPr>
          <w:rFonts w:ascii="Times New Roman" w:hAnsi="Times New Roman" w:cs="Times New Roman"/>
          <w:color w:val="000000" w:themeColor="text1"/>
        </w:rPr>
      </w:pPr>
      <w:bookmarkStart w:id="10" w:name="_Toc455715077"/>
      <w:r w:rsidRPr="0001177C">
        <w:rPr>
          <w:rFonts w:ascii="Times New Roman" w:hAnsi="Times New Roman" w:cs="Times New Roman"/>
          <w:color w:val="000000" w:themeColor="text1"/>
          <w:lang w:val="sk-SK"/>
        </w:rPr>
        <w:t>Statistical data</w:t>
      </w:r>
      <w:bookmarkEnd w:id="10"/>
      <w:r w:rsidRPr="0001177C">
        <w:rPr>
          <w:rFonts w:ascii="Times New Roman" w:hAnsi="Times New Roman" w:cs="Times New Roman"/>
          <w:color w:val="000000" w:themeColor="text1"/>
        </w:rPr>
        <w:t xml:space="preserve"> </w:t>
      </w:r>
    </w:p>
    <w:p w:rsidR="005B7BB7"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Statistical data are usually obtained by counting</w:t>
      </w:r>
      <w:r w:rsidRPr="0001177C">
        <w:rPr>
          <w:rFonts w:ascii="Times New Roman" w:hAnsi="Times New Roman" w:cs="Times New Roman"/>
          <w:color w:val="000000" w:themeColor="text1"/>
          <w:sz w:val="24"/>
          <w:szCs w:val="24"/>
          <w:lang w:val="sk-SK"/>
        </w:rPr>
        <w:t xml:space="preserve"> </w:t>
      </w:r>
      <w:r w:rsidRPr="0001177C">
        <w:rPr>
          <w:rFonts w:ascii="Times New Roman" w:hAnsi="Times New Roman" w:cs="Times New Roman"/>
          <w:color w:val="000000" w:themeColor="text1"/>
          <w:sz w:val="24"/>
          <w:szCs w:val="24"/>
        </w:rPr>
        <w:t>or measuring items.</w:t>
      </w:r>
      <w:r w:rsidR="006274D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i/>
          <w:iCs/>
          <w:color w:val="000000" w:themeColor="text1"/>
          <w:sz w:val="24"/>
          <w:szCs w:val="24"/>
          <w:lang w:val="sk-SK"/>
        </w:rPr>
        <w:t xml:space="preserve">Most </w:t>
      </w:r>
      <w:r w:rsidR="006274D1" w:rsidRPr="0001177C">
        <w:rPr>
          <w:rFonts w:ascii="Times New Roman" w:hAnsi="Times New Roman" w:cs="Times New Roman"/>
          <w:b/>
          <w:bCs/>
          <w:i/>
          <w:iCs/>
          <w:color w:val="000000" w:themeColor="text1"/>
          <w:sz w:val="24"/>
          <w:szCs w:val="24"/>
          <w:lang w:val="sk-SK"/>
        </w:rPr>
        <w:t>statistical data are either quantitative or qualitatitve.</w:t>
      </w:r>
      <w:r w:rsidRPr="0001177C">
        <w:rPr>
          <w:rFonts w:ascii="Times New Roman" w:hAnsi="Times New Roman" w:cs="Times New Roman"/>
          <w:b/>
          <w:bCs/>
          <w:i/>
          <w:iCs/>
          <w:color w:val="000000" w:themeColor="text1"/>
          <w:sz w:val="24"/>
          <w:szCs w:val="24"/>
        </w:rPr>
        <w:t xml:space="preserve"> </w:t>
      </w:r>
      <w:r w:rsidR="006274D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Qualitative</w:t>
      </w:r>
      <w:r w:rsidRPr="0001177C">
        <w:rPr>
          <w:rFonts w:ascii="Times New Roman" w:hAnsi="Times New Roman" w:cs="Times New Roman"/>
          <w:b/>
          <w:bCs/>
          <w:color w:val="000000" w:themeColor="text1"/>
          <w:sz w:val="24"/>
          <w:szCs w:val="24"/>
          <w:lang w:val="sk-SK"/>
        </w:rPr>
        <w:t xml:space="preserve"> - </w:t>
      </w:r>
      <w:r w:rsidRPr="0001177C">
        <w:rPr>
          <w:rFonts w:ascii="Times New Roman" w:hAnsi="Times New Roman" w:cs="Times New Roman"/>
          <w:color w:val="000000" w:themeColor="text1"/>
          <w:sz w:val="24"/>
          <w:szCs w:val="24"/>
        </w:rPr>
        <w:t>data are measurem</w:t>
      </w:r>
      <w:r w:rsidR="00067612" w:rsidRPr="0001177C">
        <w:rPr>
          <w:rFonts w:ascii="Times New Roman" w:hAnsi="Times New Roman" w:cs="Times New Roman"/>
          <w:color w:val="000000" w:themeColor="text1"/>
          <w:sz w:val="24"/>
          <w:szCs w:val="24"/>
        </w:rPr>
        <w:t>ents that each fal</w:t>
      </w:r>
      <w:r w:rsidRPr="0001177C">
        <w:rPr>
          <w:rFonts w:ascii="Times New Roman" w:hAnsi="Times New Roman" w:cs="Times New Roman"/>
          <w:color w:val="000000" w:themeColor="text1"/>
          <w:sz w:val="24"/>
          <w:szCs w:val="24"/>
        </w:rPr>
        <w:t>l into one of several categories (types of land use,</w:t>
      </w:r>
      <w:r w:rsidR="006274D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sex, ethnic groups and other attributes of the population)</w:t>
      </w:r>
      <w:r w:rsidR="006274D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Quantitative</w:t>
      </w:r>
      <w:r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lang w:val="sk-SK"/>
        </w:rPr>
        <w:t xml:space="preserve">- </w:t>
      </w:r>
      <w:r w:rsidRPr="0001177C">
        <w:rPr>
          <w:rFonts w:ascii="Times New Roman" w:hAnsi="Times New Roman" w:cs="Times New Roman"/>
          <w:color w:val="000000" w:themeColor="text1"/>
          <w:sz w:val="24"/>
          <w:szCs w:val="24"/>
        </w:rPr>
        <w:t>data are observations that are measured on a numerical scale (temperature, rainfall amount, slope in degree or percent, population density, family size</w:t>
      </w:r>
      <w:r w:rsidRPr="0001177C">
        <w:rPr>
          <w:rFonts w:ascii="Times New Roman" w:hAnsi="Times New Roman" w:cs="Times New Roman"/>
          <w:color w:val="000000" w:themeColor="text1"/>
          <w:sz w:val="24"/>
          <w:szCs w:val="24"/>
          <w:lang w:val="sk-SK"/>
        </w:rPr>
        <w:t xml:space="preserve"> etc.</w:t>
      </w:r>
      <w:r w:rsidRPr="0001177C">
        <w:rPr>
          <w:rFonts w:ascii="Times New Roman" w:hAnsi="Times New Roman" w:cs="Times New Roman"/>
          <w:color w:val="000000" w:themeColor="text1"/>
          <w:sz w:val="24"/>
          <w:szCs w:val="24"/>
        </w:rPr>
        <w:t>)</w:t>
      </w:r>
      <w:r w:rsidR="006274D1" w:rsidRPr="0001177C">
        <w:rPr>
          <w:rFonts w:ascii="Times New Roman" w:hAnsi="Times New Roman" w:cs="Times New Roman"/>
          <w:color w:val="000000" w:themeColor="text1"/>
          <w:sz w:val="24"/>
          <w:szCs w:val="24"/>
        </w:rPr>
        <w:t>.</w:t>
      </w:r>
      <w:r w:rsidRPr="0001177C">
        <w:rPr>
          <w:rFonts w:ascii="Times New Roman" w:hAnsi="Times New Roman" w:cs="Times New Roman"/>
          <w:color w:val="000000" w:themeColor="text1"/>
          <w:sz w:val="24"/>
          <w:szCs w:val="24"/>
          <w:lang w:val="sk-SK"/>
        </w:rPr>
        <w:t xml:space="preserve"> </w:t>
      </w:r>
    </w:p>
    <w:p w:rsidR="006274D1" w:rsidRPr="0001177C" w:rsidRDefault="006274D1"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1. Qualitative data</w:t>
      </w:r>
    </w:p>
    <w:p w:rsidR="006274D1"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Qualitative data are generally described by words or</w:t>
      </w:r>
      <w:r w:rsidR="006274D1" w:rsidRPr="0001177C">
        <w:rPr>
          <w:rFonts w:ascii="Times New Roman" w:hAnsi="Times New Roman" w:cs="Times New Roman"/>
          <w:color w:val="000000" w:themeColor="text1"/>
          <w:sz w:val="24"/>
          <w:szCs w:val="24"/>
        </w:rPr>
        <w:t xml:space="preserve"> letters. They are not as widely used as quantitative data because many numerical techniques do not apply to the qualitative data. For example, it does not make sense to find an average temperature or rain fall.</w:t>
      </w:r>
    </w:p>
    <w:p w:rsidR="006274D1" w:rsidRPr="0001177C" w:rsidRDefault="006274D1"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Qualitative data can be separated into two subgroups: </w:t>
      </w:r>
    </w:p>
    <w:p w:rsidR="006274D1" w:rsidRPr="0001177C" w:rsidRDefault="005B7BB7" w:rsidP="00691758">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Dichotomic</w:t>
      </w:r>
      <w:r w:rsidRPr="0001177C">
        <w:rPr>
          <w:rFonts w:ascii="Times New Roman" w:hAnsi="Times New Roman" w:cs="Times New Roman"/>
          <w:color w:val="000000" w:themeColor="text1"/>
          <w:sz w:val="24"/>
          <w:szCs w:val="24"/>
        </w:rPr>
        <w:t xml:space="preserve"> (if it takes the form of a word with two options (gender - male or female, poor or non poor</w:t>
      </w:r>
      <w:r w:rsidR="00067612" w:rsidRPr="0001177C">
        <w:rPr>
          <w:rFonts w:ascii="Times New Roman" w:hAnsi="Times New Roman" w:cs="Times New Roman"/>
          <w:color w:val="000000" w:themeColor="text1"/>
          <w:sz w:val="24"/>
          <w:szCs w:val="24"/>
        </w:rPr>
        <w:t>, yes or no)</w:t>
      </w:r>
      <w:r w:rsidR="006274D1" w:rsidRPr="0001177C">
        <w:rPr>
          <w:rFonts w:ascii="Times New Roman" w:hAnsi="Times New Roman" w:cs="Times New Roman"/>
          <w:color w:val="000000" w:themeColor="text1"/>
          <w:sz w:val="24"/>
          <w:szCs w:val="24"/>
        </w:rPr>
        <w:t>.</w:t>
      </w:r>
    </w:p>
    <w:p w:rsidR="001F085B" w:rsidRPr="0001177C" w:rsidRDefault="005B7BB7" w:rsidP="00691758">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polynomic</w:t>
      </w:r>
      <w:r w:rsidRPr="0001177C">
        <w:rPr>
          <w:rFonts w:ascii="Times New Roman" w:hAnsi="Times New Roman" w:cs="Times New Roman"/>
          <w:color w:val="000000" w:themeColor="text1"/>
          <w:sz w:val="24"/>
          <w:szCs w:val="24"/>
        </w:rPr>
        <w:t xml:space="preserve"> (if it takes the form of a word with more than two options (education - primary school, secondary school and university, </w:t>
      </w:r>
      <w:r w:rsidR="00A11DB1" w:rsidRPr="0001177C">
        <w:rPr>
          <w:rFonts w:ascii="Times New Roman" w:hAnsi="Times New Roman" w:cs="Times New Roman"/>
          <w:color w:val="000000" w:themeColor="text1"/>
          <w:sz w:val="24"/>
          <w:szCs w:val="24"/>
        </w:rPr>
        <w:t xml:space="preserve">income level- </w:t>
      </w:r>
      <w:r w:rsidRPr="0001177C">
        <w:rPr>
          <w:rFonts w:ascii="Times New Roman" w:hAnsi="Times New Roman" w:cs="Times New Roman"/>
          <w:color w:val="000000" w:themeColor="text1"/>
          <w:sz w:val="24"/>
          <w:szCs w:val="24"/>
        </w:rPr>
        <w:t>low,</w:t>
      </w:r>
      <w:r w:rsidR="00A11DB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medium, high</w:t>
      </w:r>
      <w:r w:rsidR="00A11DB1" w:rsidRPr="0001177C">
        <w:rPr>
          <w:rFonts w:ascii="Times New Roman" w:hAnsi="Times New Roman" w:cs="Times New Roman"/>
          <w:color w:val="000000" w:themeColor="text1"/>
          <w:sz w:val="24"/>
          <w:szCs w:val="24"/>
        </w:rPr>
        <w:t xml:space="preserve">,Agro ecological zones-Highland, midland, lowland etc. </w:t>
      </w:r>
      <w:r w:rsidRPr="0001177C">
        <w:rPr>
          <w:rFonts w:ascii="Times New Roman" w:hAnsi="Times New Roman" w:cs="Times New Roman"/>
          <w:color w:val="000000" w:themeColor="text1"/>
          <w:sz w:val="24"/>
          <w:szCs w:val="24"/>
        </w:rPr>
        <w:t>).</w:t>
      </w:r>
    </w:p>
    <w:p w:rsidR="00105F5D" w:rsidRPr="0001177C" w:rsidRDefault="00105F5D"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2.  Quantitative data</w:t>
      </w:r>
    </w:p>
    <w:p w:rsidR="00105F5D" w:rsidRPr="0001177C" w:rsidRDefault="005B7BB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Quantitative data are always numbers and are the </w:t>
      </w:r>
      <w:r w:rsidRPr="0001177C">
        <w:rPr>
          <w:rFonts w:ascii="Times New Roman" w:hAnsi="Times New Roman" w:cs="Times New Roman"/>
          <w:b/>
          <w:bCs/>
          <w:color w:val="000000" w:themeColor="text1"/>
          <w:sz w:val="24"/>
          <w:szCs w:val="24"/>
        </w:rPr>
        <w:t>result of counting or measuring</w:t>
      </w:r>
      <w:r w:rsidRPr="0001177C">
        <w:rPr>
          <w:rFonts w:ascii="Times New Roman" w:hAnsi="Times New Roman" w:cs="Times New Roman"/>
          <w:color w:val="000000" w:themeColor="text1"/>
          <w:sz w:val="24"/>
          <w:szCs w:val="24"/>
        </w:rPr>
        <w:t xml:space="preserve"> attributes of a population.</w:t>
      </w:r>
      <w:r w:rsidR="00105F5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Quantitative data can be separated into </w:t>
      </w:r>
      <w:r w:rsidR="000D0FEF" w:rsidRPr="0001177C">
        <w:rPr>
          <w:rFonts w:ascii="Times New Roman" w:hAnsi="Times New Roman" w:cs="Times New Roman"/>
          <w:color w:val="000000" w:themeColor="text1"/>
          <w:sz w:val="24"/>
          <w:szCs w:val="24"/>
        </w:rPr>
        <w:t>two subgroups</w:t>
      </w:r>
      <w:r w:rsidR="00105F5D" w:rsidRPr="0001177C">
        <w:rPr>
          <w:rFonts w:ascii="Times New Roman" w:hAnsi="Times New Roman" w:cs="Times New Roman"/>
          <w:color w:val="000000" w:themeColor="text1"/>
          <w:sz w:val="24"/>
          <w:szCs w:val="24"/>
        </w:rPr>
        <w:t xml:space="preserve">: </w:t>
      </w:r>
    </w:p>
    <w:p w:rsidR="005B7BB7" w:rsidRPr="0001177C" w:rsidRDefault="005B7BB7" w:rsidP="00691758">
      <w:pPr>
        <w:numPr>
          <w:ilvl w:val="0"/>
          <w:numId w:val="2"/>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Discrete</w:t>
      </w:r>
      <w:r w:rsidRPr="0001177C">
        <w:rPr>
          <w:rFonts w:ascii="Times New Roman" w:hAnsi="Times New Roman" w:cs="Times New Roman"/>
          <w:color w:val="000000" w:themeColor="text1"/>
          <w:sz w:val="24"/>
          <w:szCs w:val="24"/>
        </w:rPr>
        <w:t xml:space="preserve"> (If it is the result of </w:t>
      </w:r>
      <w:r w:rsidRPr="0001177C">
        <w:rPr>
          <w:rFonts w:ascii="Times New Roman" w:hAnsi="Times New Roman" w:cs="Times New Roman"/>
          <w:i/>
          <w:iCs/>
          <w:color w:val="000000" w:themeColor="text1"/>
          <w:sz w:val="24"/>
          <w:szCs w:val="24"/>
        </w:rPr>
        <w:t>counting</w:t>
      </w:r>
      <w:r w:rsidRPr="0001177C">
        <w:rPr>
          <w:rFonts w:ascii="Times New Roman" w:hAnsi="Times New Roman" w:cs="Times New Roman"/>
          <w:color w:val="000000" w:themeColor="text1"/>
          <w:sz w:val="24"/>
          <w:szCs w:val="24"/>
        </w:rPr>
        <w:t xml:space="preserve"> (e.g. number of farmers, family members, </w:t>
      </w:r>
      <w:r w:rsidR="00A11DB1" w:rsidRPr="0001177C">
        <w:rPr>
          <w:rFonts w:ascii="Times New Roman" w:hAnsi="Times New Roman" w:cs="Times New Roman"/>
          <w:color w:val="000000" w:themeColor="text1"/>
          <w:sz w:val="24"/>
          <w:szCs w:val="24"/>
        </w:rPr>
        <w:t xml:space="preserve">number </w:t>
      </w:r>
      <w:r w:rsidRPr="0001177C">
        <w:rPr>
          <w:rFonts w:ascii="Times New Roman" w:hAnsi="Times New Roman" w:cs="Times New Roman"/>
          <w:color w:val="000000" w:themeColor="text1"/>
          <w:sz w:val="24"/>
          <w:szCs w:val="24"/>
        </w:rPr>
        <w:t>cropping seasons etc.)</w:t>
      </w:r>
    </w:p>
    <w:p w:rsidR="005B7BB7" w:rsidRPr="0001177C" w:rsidRDefault="005B7BB7" w:rsidP="00691758">
      <w:pPr>
        <w:numPr>
          <w:ilvl w:val="0"/>
          <w:numId w:val="2"/>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continuous</w:t>
      </w:r>
      <w:r w:rsidRPr="0001177C">
        <w:rPr>
          <w:rFonts w:ascii="Times New Roman" w:hAnsi="Times New Roman" w:cs="Times New Roman"/>
          <w:color w:val="000000" w:themeColor="text1"/>
          <w:sz w:val="24"/>
          <w:szCs w:val="24"/>
        </w:rPr>
        <w:t xml:space="preserve"> (if it is the result of </w:t>
      </w:r>
      <w:r w:rsidRPr="0001177C">
        <w:rPr>
          <w:rFonts w:ascii="Times New Roman" w:hAnsi="Times New Roman" w:cs="Times New Roman"/>
          <w:i/>
          <w:iCs/>
          <w:color w:val="000000" w:themeColor="text1"/>
          <w:sz w:val="24"/>
          <w:szCs w:val="24"/>
        </w:rPr>
        <w:t>measuring</w:t>
      </w:r>
      <w:r w:rsidRPr="0001177C">
        <w:rPr>
          <w:rFonts w:ascii="Times New Roman" w:hAnsi="Times New Roman" w:cs="Times New Roman"/>
          <w:color w:val="000000" w:themeColor="text1"/>
          <w:sz w:val="24"/>
          <w:szCs w:val="24"/>
        </w:rPr>
        <w:t xml:space="preserve"> (e.g. farm land size, yield, weight, </w:t>
      </w:r>
      <w:r w:rsidR="00882606" w:rsidRPr="0001177C">
        <w:rPr>
          <w:rFonts w:ascii="Times New Roman" w:hAnsi="Times New Roman" w:cs="Times New Roman"/>
          <w:color w:val="000000" w:themeColor="text1"/>
          <w:sz w:val="24"/>
          <w:szCs w:val="24"/>
        </w:rPr>
        <w:t>height, temperature, rainfall</w:t>
      </w:r>
      <w:r w:rsidR="00A11DB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etc)</w:t>
      </w:r>
      <w:r w:rsidRPr="0001177C">
        <w:rPr>
          <w:rFonts w:ascii="Times New Roman" w:hAnsi="Times New Roman" w:cs="Times New Roman"/>
          <w:color w:val="000000" w:themeColor="text1"/>
          <w:sz w:val="24"/>
          <w:szCs w:val="24"/>
          <w:lang w:val="sk-SK"/>
        </w:rPr>
        <w:t xml:space="preserve"> </w:t>
      </w:r>
    </w:p>
    <w:p w:rsidR="00BF1997" w:rsidRPr="0001177C" w:rsidRDefault="001F085B" w:rsidP="00691758">
      <w:pPr>
        <w:pStyle w:val="Heading2"/>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11" w:name="_Toc454899874"/>
      <w:bookmarkStart w:id="12" w:name="_Toc455715078"/>
      <w:r w:rsidR="00BF1997" w:rsidRPr="0001177C">
        <w:rPr>
          <w:rFonts w:ascii="Times New Roman" w:hAnsi="Times New Roman" w:cs="Times New Roman"/>
          <w:color w:val="000000" w:themeColor="text1"/>
        </w:rPr>
        <w:t>S</w:t>
      </w:r>
      <w:r w:rsidR="00BF1997" w:rsidRPr="0001177C">
        <w:rPr>
          <w:rFonts w:ascii="Times New Roman" w:hAnsi="Times New Roman" w:cs="Times New Roman"/>
          <w:color w:val="000000" w:themeColor="text1"/>
          <w:lang w:val="sk-SK"/>
        </w:rPr>
        <w:t>cale of measurement</w:t>
      </w:r>
      <w:bookmarkEnd w:id="11"/>
      <w:bookmarkEnd w:id="12"/>
      <w:r w:rsidR="00BF1997" w:rsidRPr="0001177C">
        <w:rPr>
          <w:rFonts w:ascii="Times New Roman" w:hAnsi="Times New Roman" w:cs="Times New Roman"/>
          <w:color w:val="000000" w:themeColor="text1"/>
        </w:rPr>
        <w:t xml:space="preserve"> </w:t>
      </w:r>
    </w:p>
    <w:p w:rsidR="00BF1997" w:rsidRPr="0001177C" w:rsidRDefault="00BF199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1. </w:t>
      </w:r>
      <w:r w:rsidRPr="0001177C">
        <w:rPr>
          <w:rFonts w:ascii="Times New Roman" w:hAnsi="Times New Roman" w:cs="Times New Roman"/>
          <w:b/>
          <w:bCs/>
          <w:color w:val="000000" w:themeColor="text1"/>
          <w:sz w:val="24"/>
          <w:szCs w:val="24"/>
          <w:lang w:val="sk-SK"/>
        </w:rPr>
        <w:t>Nominal</w:t>
      </w:r>
      <w:r w:rsidRPr="0001177C">
        <w:rPr>
          <w:rFonts w:ascii="Times New Roman" w:hAnsi="Times New Roman" w:cs="Times New Roman"/>
          <w:color w:val="000000" w:themeColor="text1"/>
          <w:sz w:val="24"/>
          <w:szCs w:val="24"/>
          <w:lang w:val="sk-SK"/>
        </w:rPr>
        <w:t xml:space="preserve"> – </w:t>
      </w:r>
      <w:r w:rsidRPr="0001177C">
        <w:rPr>
          <w:rFonts w:ascii="Times New Roman" w:hAnsi="Times New Roman" w:cs="Times New Roman"/>
          <w:color w:val="000000" w:themeColor="text1"/>
          <w:sz w:val="24"/>
          <w:szCs w:val="24"/>
        </w:rPr>
        <w:t>C</w:t>
      </w:r>
      <w:r w:rsidRPr="0001177C">
        <w:rPr>
          <w:rFonts w:ascii="Times New Roman" w:hAnsi="Times New Roman" w:cs="Times New Roman"/>
          <w:color w:val="000000" w:themeColor="text1"/>
          <w:sz w:val="24"/>
          <w:szCs w:val="24"/>
          <w:lang w:val="sk-SK"/>
        </w:rPr>
        <w:t xml:space="preserve">onsist of categories in each of which the number of respective observations is recorded. The categories are in no logical order and  have no particular relationship. The categories are said to be </w:t>
      </w:r>
      <w:r w:rsidRPr="0001177C">
        <w:rPr>
          <w:rFonts w:ascii="Times New Roman" w:hAnsi="Times New Roman" w:cs="Times New Roman"/>
          <w:b/>
          <w:bCs/>
          <w:i/>
          <w:iCs/>
          <w:color w:val="000000" w:themeColor="text1"/>
          <w:sz w:val="24"/>
          <w:szCs w:val="24"/>
          <w:lang w:val="sk-SK"/>
        </w:rPr>
        <w:t xml:space="preserve">mutually exclusive </w:t>
      </w:r>
      <w:r w:rsidRPr="0001177C">
        <w:rPr>
          <w:rFonts w:ascii="Times New Roman" w:hAnsi="Times New Roman" w:cs="Times New Roman"/>
          <w:color w:val="000000" w:themeColor="text1"/>
          <w:sz w:val="24"/>
          <w:szCs w:val="24"/>
          <w:lang w:val="sk-SK"/>
        </w:rPr>
        <w:t>since an individual, object, or measurement can be included in only one  of them.</w:t>
      </w:r>
      <w:r w:rsidRPr="0001177C">
        <w:rPr>
          <w:rFonts w:ascii="Times New Roman" w:hAnsi="Times New Roman" w:cs="Times New Roman"/>
          <w:color w:val="000000" w:themeColor="text1"/>
          <w:sz w:val="24"/>
          <w:szCs w:val="24"/>
        </w:rPr>
        <w:t xml:space="preserve"> Ethnicity</w:t>
      </w:r>
      <w:r w:rsidR="00C63AAE" w:rsidRPr="0001177C">
        <w:rPr>
          <w:rFonts w:ascii="Times New Roman" w:hAnsi="Times New Roman" w:cs="Times New Roman"/>
          <w:color w:val="000000" w:themeColor="text1"/>
          <w:sz w:val="24"/>
          <w:szCs w:val="24"/>
        </w:rPr>
        <w:t>, religion</w:t>
      </w:r>
      <w:r w:rsidRPr="0001177C">
        <w:rPr>
          <w:rFonts w:ascii="Times New Roman" w:hAnsi="Times New Roman" w:cs="Times New Roman"/>
          <w:color w:val="000000" w:themeColor="text1"/>
          <w:sz w:val="24"/>
          <w:szCs w:val="24"/>
        </w:rPr>
        <w:t xml:space="preserve">, nationality, residence </w:t>
      </w:r>
      <w:r w:rsidR="00C63AAE" w:rsidRPr="0001177C">
        <w:rPr>
          <w:rFonts w:ascii="Times New Roman" w:hAnsi="Times New Roman" w:cs="Times New Roman"/>
          <w:color w:val="000000" w:themeColor="text1"/>
          <w:sz w:val="24"/>
          <w:szCs w:val="24"/>
        </w:rPr>
        <w:t>region or place or agro ecology are some of examples.</w:t>
      </w:r>
      <w:r w:rsidRPr="0001177C">
        <w:rPr>
          <w:rFonts w:ascii="Times New Roman" w:hAnsi="Times New Roman" w:cs="Times New Roman"/>
          <w:color w:val="000000" w:themeColor="text1"/>
          <w:sz w:val="24"/>
          <w:szCs w:val="24"/>
        </w:rPr>
        <w:t xml:space="preserve"> </w:t>
      </w:r>
    </w:p>
    <w:p w:rsidR="005B7BB7" w:rsidRPr="0001177C" w:rsidRDefault="00BF199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2. </w:t>
      </w:r>
      <w:r w:rsidRPr="0001177C">
        <w:rPr>
          <w:rFonts w:ascii="Times New Roman" w:hAnsi="Times New Roman" w:cs="Times New Roman"/>
          <w:b/>
          <w:bCs/>
          <w:color w:val="000000" w:themeColor="text1"/>
          <w:sz w:val="24"/>
          <w:szCs w:val="24"/>
          <w:lang w:val="sk-SK"/>
        </w:rPr>
        <w:t>Ordinal</w:t>
      </w:r>
      <w:r w:rsidR="00C63AAE" w:rsidRPr="0001177C">
        <w:rPr>
          <w:rFonts w:ascii="Times New Roman" w:hAnsi="Times New Roman" w:cs="Times New Roman"/>
          <w:b/>
          <w:bCs/>
          <w:color w:val="000000" w:themeColor="text1"/>
          <w:sz w:val="24"/>
          <w:szCs w:val="24"/>
          <w:lang w:val="sk-SK"/>
        </w:rPr>
        <w:t>-</w:t>
      </w:r>
      <w:r w:rsidR="005B7BB7" w:rsidRPr="0001177C">
        <w:rPr>
          <w:rFonts w:ascii="Times New Roman" w:hAnsi="Times New Roman" w:cs="Times New Roman"/>
          <w:color w:val="000000" w:themeColor="text1"/>
          <w:sz w:val="24"/>
          <w:szCs w:val="24"/>
          <w:lang w:val="sk-SK"/>
        </w:rPr>
        <w:t>Consists of distinct categories in which order is implied. Values in one category are larger or smaller than values in other categories (e.g. rating-excelent, good, fair, poor)</w:t>
      </w:r>
    </w:p>
    <w:p w:rsidR="00BF1997" w:rsidRPr="0001177C" w:rsidRDefault="00BF199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3. </w:t>
      </w:r>
      <w:r w:rsidRPr="0001177C">
        <w:rPr>
          <w:rFonts w:ascii="Times New Roman" w:hAnsi="Times New Roman" w:cs="Times New Roman"/>
          <w:b/>
          <w:bCs/>
          <w:color w:val="000000" w:themeColor="text1"/>
          <w:sz w:val="24"/>
          <w:szCs w:val="24"/>
          <w:lang w:val="sk-SK"/>
        </w:rPr>
        <w:t>Interval</w:t>
      </w:r>
      <w:r w:rsidRPr="0001177C">
        <w:rPr>
          <w:rFonts w:ascii="Times New Roman" w:hAnsi="Times New Roman" w:cs="Times New Roman"/>
          <w:color w:val="000000" w:themeColor="text1"/>
          <w:sz w:val="24"/>
          <w:szCs w:val="24"/>
          <w:lang w:val="sk-SK"/>
        </w:rPr>
        <w:t xml:space="preserve"> – is a set of numerical measurements in which the distance between numbers is of a known, </w:t>
      </w:r>
      <w:r w:rsidRPr="0001177C">
        <w:rPr>
          <w:rFonts w:ascii="Times New Roman" w:hAnsi="Times New Roman" w:cs="Times New Roman"/>
          <w:color w:val="000000" w:themeColor="text1"/>
          <w:sz w:val="24"/>
          <w:szCs w:val="24"/>
        </w:rPr>
        <w:t>c</w:t>
      </w:r>
      <w:r w:rsidRPr="0001177C">
        <w:rPr>
          <w:rFonts w:ascii="Times New Roman" w:hAnsi="Times New Roman" w:cs="Times New Roman"/>
          <w:color w:val="000000" w:themeColor="text1"/>
          <w:sz w:val="24"/>
          <w:szCs w:val="24"/>
          <w:lang w:val="sk-SK"/>
        </w:rPr>
        <w:t>onstant size</w:t>
      </w:r>
      <w:r w:rsidRPr="0001177C">
        <w:rPr>
          <w:rFonts w:ascii="Times New Roman" w:hAnsi="Times New Roman" w:cs="Times New Roman"/>
          <w:color w:val="000000" w:themeColor="text1"/>
          <w:sz w:val="24"/>
          <w:szCs w:val="24"/>
        </w:rPr>
        <w:t xml:space="preserve"> e.g. temperature </w:t>
      </w:r>
    </w:p>
    <w:p w:rsidR="00BF1997" w:rsidRPr="0001177C" w:rsidRDefault="00BF1997" w:rsidP="00691758">
      <w:pPr>
        <w:spacing w:after="0" w:line="360" w:lineRule="auto"/>
        <w:rPr>
          <w:rFonts w:ascii="Times New Roman" w:hAnsi="Times New Roman" w:cs="Times New Roman"/>
          <w:color w:val="000000" w:themeColor="text1"/>
          <w:sz w:val="24"/>
          <w:szCs w:val="24"/>
          <w:lang w:val="sk-SK"/>
        </w:rPr>
      </w:pPr>
      <w:r w:rsidRPr="0001177C">
        <w:rPr>
          <w:rFonts w:ascii="Times New Roman" w:hAnsi="Times New Roman" w:cs="Times New Roman"/>
          <w:b/>
          <w:bCs/>
          <w:color w:val="000000" w:themeColor="text1"/>
          <w:sz w:val="24"/>
          <w:szCs w:val="24"/>
        </w:rPr>
        <w:t xml:space="preserve">4. </w:t>
      </w:r>
      <w:r w:rsidRPr="0001177C">
        <w:rPr>
          <w:rFonts w:ascii="Times New Roman" w:hAnsi="Times New Roman" w:cs="Times New Roman"/>
          <w:b/>
          <w:bCs/>
          <w:color w:val="000000" w:themeColor="text1"/>
          <w:sz w:val="24"/>
          <w:szCs w:val="24"/>
          <w:lang w:val="sk-SK"/>
        </w:rPr>
        <w:t>Ratio</w:t>
      </w:r>
      <w:r w:rsidRPr="0001177C">
        <w:rPr>
          <w:rFonts w:ascii="Times New Roman" w:hAnsi="Times New Roman" w:cs="Times New Roman"/>
          <w:color w:val="000000" w:themeColor="text1"/>
          <w:sz w:val="24"/>
          <w:szCs w:val="24"/>
          <w:lang w:val="sk-SK"/>
        </w:rPr>
        <w:t xml:space="preserve"> – consists of numerical measurements where the distance between numbers is of a known, constant size, in addition, there is a </w:t>
      </w:r>
      <w:r w:rsidRPr="0001177C">
        <w:rPr>
          <w:rFonts w:ascii="Times New Roman" w:hAnsi="Times New Roman" w:cs="Times New Roman"/>
          <w:b/>
          <w:bCs/>
          <w:i/>
          <w:iCs/>
          <w:color w:val="000000" w:themeColor="text1"/>
          <w:sz w:val="24"/>
          <w:szCs w:val="24"/>
          <w:lang w:val="sk-SK"/>
        </w:rPr>
        <w:t>nonarbitrary zero point.</w:t>
      </w:r>
      <w:r w:rsidRPr="0001177C">
        <w:rPr>
          <w:rFonts w:ascii="Times New Roman" w:hAnsi="Times New Roman" w:cs="Times New Roman"/>
          <w:b/>
          <w:bCs/>
          <w:i/>
          <w:iCs/>
          <w:color w:val="000000" w:themeColor="text1"/>
          <w:sz w:val="24"/>
          <w:szCs w:val="24"/>
        </w:rPr>
        <w:t xml:space="preserve">  </w:t>
      </w:r>
      <w:r w:rsidR="00C63AAE" w:rsidRPr="0001177C">
        <w:rPr>
          <w:rFonts w:ascii="Times New Roman" w:hAnsi="Times New Roman" w:cs="Times New Roman"/>
          <w:color w:val="000000" w:themeColor="text1"/>
          <w:sz w:val="24"/>
          <w:szCs w:val="24"/>
        </w:rPr>
        <w:t>Height</w:t>
      </w:r>
      <w:r w:rsidRPr="0001177C">
        <w:rPr>
          <w:rFonts w:ascii="Times New Roman" w:hAnsi="Times New Roman" w:cs="Times New Roman"/>
          <w:color w:val="000000" w:themeColor="text1"/>
          <w:sz w:val="24"/>
          <w:szCs w:val="24"/>
        </w:rPr>
        <w:t>, weight,</w:t>
      </w:r>
      <w:r w:rsidR="00C63AAE" w:rsidRPr="0001177C">
        <w:rPr>
          <w:rFonts w:ascii="Times New Roman" w:hAnsi="Times New Roman" w:cs="Times New Roman"/>
          <w:color w:val="000000" w:themeColor="text1"/>
          <w:sz w:val="24"/>
          <w:szCs w:val="24"/>
        </w:rPr>
        <w:t xml:space="preserve"> width of tree, individuals are some of examples.</w:t>
      </w:r>
      <w:r w:rsidRPr="0001177C">
        <w:rPr>
          <w:rFonts w:ascii="Times New Roman" w:hAnsi="Times New Roman" w:cs="Times New Roman"/>
          <w:color w:val="000000" w:themeColor="text1"/>
          <w:sz w:val="24"/>
          <w:szCs w:val="24"/>
          <w:lang w:val="sk-SK"/>
        </w:rPr>
        <w:t xml:space="preserve"> </w:t>
      </w: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AB1C52" w:rsidRPr="0001177C" w:rsidRDefault="00AB1C52" w:rsidP="00691758">
      <w:pPr>
        <w:spacing w:after="0" w:line="360" w:lineRule="auto"/>
        <w:rPr>
          <w:rFonts w:ascii="Times New Roman" w:hAnsi="Times New Roman" w:cs="Times New Roman"/>
          <w:color w:val="000000" w:themeColor="text1"/>
          <w:sz w:val="24"/>
          <w:szCs w:val="24"/>
          <w:lang w:val="sk-SK"/>
        </w:rPr>
      </w:pPr>
    </w:p>
    <w:p w:rsidR="0082593D" w:rsidRPr="0001177C" w:rsidRDefault="0082593D" w:rsidP="00691758">
      <w:pPr>
        <w:spacing w:after="0" w:line="360" w:lineRule="auto"/>
        <w:jc w:val="center"/>
        <w:rPr>
          <w:rFonts w:ascii="Times New Roman" w:hAnsi="Times New Roman" w:cs="Times New Roman"/>
          <w:b/>
          <w:color w:val="000000" w:themeColor="text1"/>
          <w:sz w:val="24"/>
          <w:szCs w:val="24"/>
        </w:rPr>
      </w:pPr>
      <w:r w:rsidRPr="0001177C">
        <w:rPr>
          <w:rFonts w:ascii="Times New Roman" w:hAnsi="Times New Roman" w:cs="Times New Roman"/>
          <w:b/>
          <w:color w:val="000000" w:themeColor="text1"/>
          <w:sz w:val="24"/>
          <w:szCs w:val="24"/>
          <w:lang w:val="sk-SK"/>
        </w:rPr>
        <w:t>Chapter two</w:t>
      </w:r>
    </w:p>
    <w:p w:rsidR="0082593D" w:rsidRPr="0001177C" w:rsidRDefault="0082593D" w:rsidP="00691758">
      <w:pPr>
        <w:pStyle w:val="Heading1"/>
        <w:spacing w:before="0"/>
        <w:rPr>
          <w:rFonts w:ascii="Times New Roman" w:hAnsi="Times New Roman" w:cs="Times New Roman"/>
          <w:color w:val="000000" w:themeColor="text1"/>
        </w:rPr>
      </w:pPr>
      <w:bookmarkStart w:id="13" w:name="_Toc455715079"/>
      <w:r w:rsidRPr="0001177C">
        <w:rPr>
          <w:rFonts w:ascii="Times New Roman" w:hAnsi="Times New Roman" w:cs="Times New Roman"/>
          <w:color w:val="000000" w:themeColor="text1"/>
        </w:rPr>
        <w:lastRenderedPageBreak/>
        <w:t>Descriptive Statistics and Graphical display of quantitative data</w:t>
      </w:r>
      <w:bookmarkEnd w:id="13"/>
      <w:r w:rsidRPr="0001177C">
        <w:rPr>
          <w:rFonts w:ascii="Times New Roman" w:hAnsi="Times New Roman" w:cs="Times New Roman"/>
          <w:color w:val="000000" w:themeColor="text1"/>
        </w:rPr>
        <w:t xml:space="preserve"> </w:t>
      </w:r>
    </w:p>
    <w:p w:rsidR="0082593D" w:rsidRPr="0001177C" w:rsidRDefault="0082593D" w:rsidP="00691758">
      <w:pPr>
        <w:pStyle w:val="Heading2"/>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14" w:name="_Toc455715080"/>
      <w:r w:rsidRPr="0001177C">
        <w:rPr>
          <w:rFonts w:ascii="Times New Roman" w:hAnsi="Times New Roman" w:cs="Times New Roman"/>
          <w:color w:val="000000" w:themeColor="text1"/>
        </w:rPr>
        <w:t>Descriptive Statistics</w:t>
      </w:r>
      <w:bookmarkEnd w:id="14"/>
      <w:r w:rsidRPr="0001177C">
        <w:rPr>
          <w:rFonts w:ascii="Times New Roman" w:hAnsi="Times New Roman" w:cs="Times New Roman"/>
          <w:color w:val="000000" w:themeColor="text1"/>
        </w:rPr>
        <w:t xml:space="preserve"> </w:t>
      </w:r>
    </w:p>
    <w:p w:rsidR="00650DD0" w:rsidRPr="0001177C" w:rsidRDefault="005B7BB7" w:rsidP="00691758">
      <w:pPr>
        <w:pStyle w:val="ListParagraph"/>
        <w:numPr>
          <w:ilvl w:val="0"/>
          <w:numId w:val="3"/>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Measures of Central Tendency:-</w:t>
      </w:r>
      <w:r w:rsidRPr="0001177C">
        <w:rPr>
          <w:rFonts w:ascii="Times New Roman" w:hAnsi="Times New Roman" w:cs="Times New Roman"/>
          <w:color w:val="000000" w:themeColor="text1"/>
          <w:sz w:val="24"/>
          <w:szCs w:val="24"/>
        </w:rPr>
        <w:t xml:space="preserve"> A single number to serve as a representative value around which all the numbers in the set tend to cluster.</w:t>
      </w:r>
      <w:r w:rsidR="00650DD0"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Sometimes it is referred to as a “middle” number of the data.</w:t>
      </w:r>
    </w:p>
    <w:p w:rsidR="00650DD0" w:rsidRPr="0001177C" w:rsidRDefault="005B7BB7" w:rsidP="00691758">
      <w:pPr>
        <w:pStyle w:val="ListParagraph"/>
        <w:numPr>
          <w:ilvl w:val="0"/>
          <w:numId w:val="3"/>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Measures of Variation or Variability:-</w:t>
      </w:r>
      <w:r w:rsidRPr="0001177C">
        <w:rPr>
          <w:rFonts w:ascii="Times New Roman" w:hAnsi="Times New Roman" w:cs="Times New Roman"/>
          <w:color w:val="000000" w:themeColor="text1"/>
          <w:sz w:val="24"/>
          <w:szCs w:val="24"/>
        </w:rPr>
        <w:t xml:space="preserve"> measures of </w:t>
      </w:r>
      <w:r w:rsidRPr="0001177C">
        <w:rPr>
          <w:rFonts w:ascii="Times New Roman" w:hAnsi="Times New Roman" w:cs="Times New Roman"/>
          <w:i/>
          <w:iCs/>
          <w:color w:val="000000" w:themeColor="text1"/>
          <w:sz w:val="24"/>
          <w:szCs w:val="24"/>
        </w:rPr>
        <w:t>dispersion</w:t>
      </w:r>
      <w:r w:rsidRPr="0001177C">
        <w:rPr>
          <w:rFonts w:ascii="Times New Roman" w:hAnsi="Times New Roman" w:cs="Times New Roman"/>
          <w:color w:val="000000" w:themeColor="text1"/>
          <w:sz w:val="24"/>
          <w:szCs w:val="24"/>
        </w:rPr>
        <w:t xml:space="preserve"> (or </w:t>
      </w:r>
      <w:r w:rsidRPr="0001177C">
        <w:rPr>
          <w:rFonts w:ascii="Times New Roman" w:hAnsi="Times New Roman" w:cs="Times New Roman"/>
          <w:i/>
          <w:iCs/>
          <w:color w:val="000000" w:themeColor="text1"/>
          <w:sz w:val="24"/>
          <w:szCs w:val="24"/>
        </w:rPr>
        <w:t>variability</w:t>
      </w:r>
      <w:r w:rsidRPr="0001177C">
        <w:rPr>
          <w:rFonts w:ascii="Times New Roman" w:hAnsi="Times New Roman" w:cs="Times New Roman"/>
          <w:color w:val="000000" w:themeColor="text1"/>
          <w:sz w:val="24"/>
          <w:szCs w:val="24"/>
        </w:rPr>
        <w:t xml:space="preserve"> or </w:t>
      </w:r>
      <w:r w:rsidRPr="0001177C">
        <w:rPr>
          <w:rFonts w:ascii="Times New Roman" w:hAnsi="Times New Roman" w:cs="Times New Roman"/>
          <w:i/>
          <w:iCs/>
          <w:color w:val="000000" w:themeColor="text1"/>
          <w:sz w:val="24"/>
          <w:szCs w:val="24"/>
        </w:rPr>
        <w:t>spread</w:t>
      </w:r>
      <w:r w:rsidRPr="0001177C">
        <w:rPr>
          <w:rFonts w:ascii="Times New Roman" w:hAnsi="Times New Roman" w:cs="Times New Roman"/>
          <w:color w:val="000000" w:themeColor="text1"/>
          <w:sz w:val="24"/>
          <w:szCs w:val="24"/>
        </w:rPr>
        <w:t xml:space="preserve">) indicate the extent to which the observed values are “spread out” around that center — how “far apart” observed values typically are from each other and therefore from some average value. </w:t>
      </w:r>
    </w:p>
    <w:p w:rsidR="00650DD0" w:rsidRPr="0001177C" w:rsidRDefault="00650DD0" w:rsidP="00691758">
      <w:pPr>
        <w:pStyle w:val="ListParagraph"/>
        <w:numPr>
          <w:ilvl w:val="0"/>
          <w:numId w:val="3"/>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Measures of Shape of distribution:-</w:t>
      </w:r>
      <w:r w:rsidRPr="0001177C">
        <w:rPr>
          <w:rFonts w:ascii="Times New Roman" w:hAnsi="Times New Roman" w:cs="Times New Roman"/>
          <w:color w:val="000000" w:themeColor="text1"/>
          <w:sz w:val="24"/>
          <w:szCs w:val="24"/>
        </w:rPr>
        <w:t>They describe the relative position of specific measurements in the data.</w:t>
      </w:r>
    </w:p>
    <w:p w:rsidR="00650DD0" w:rsidRPr="0001177C" w:rsidRDefault="00650DD0" w:rsidP="00691758">
      <w:pPr>
        <w:pStyle w:val="Heading3"/>
        <w:spacing w:before="0"/>
        <w:rPr>
          <w:rFonts w:ascii="Times New Roman" w:hAnsi="Times New Roman" w:cs="Times New Roman"/>
          <w:color w:val="000000" w:themeColor="text1"/>
        </w:rPr>
      </w:pPr>
      <w:bookmarkStart w:id="15" w:name="_Toc455715081"/>
      <w:r w:rsidRPr="0001177C">
        <w:rPr>
          <w:rFonts w:ascii="Times New Roman" w:hAnsi="Times New Roman" w:cs="Times New Roman"/>
          <w:color w:val="000000" w:themeColor="text1"/>
        </w:rPr>
        <w:t>Measures of Central Tendency</w:t>
      </w:r>
      <w:bookmarkEnd w:id="15"/>
    </w:p>
    <w:p w:rsidR="005B7BB7" w:rsidRPr="0001177C" w:rsidRDefault="005B7BB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Measures of central tendency are numbers that tend to cluster around the “middle” of a set of values. </w:t>
      </w:r>
      <w:r w:rsidR="00650DD0"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Cs/>
          <w:color w:val="000000" w:themeColor="text1"/>
          <w:sz w:val="24"/>
          <w:szCs w:val="24"/>
        </w:rPr>
        <w:t xml:space="preserve">Common measures of central </w:t>
      </w:r>
      <w:r w:rsidR="00650DD0" w:rsidRPr="0001177C">
        <w:rPr>
          <w:rFonts w:ascii="Times New Roman" w:hAnsi="Times New Roman" w:cs="Times New Roman"/>
          <w:bCs/>
          <w:color w:val="000000" w:themeColor="text1"/>
          <w:sz w:val="24"/>
          <w:szCs w:val="24"/>
        </w:rPr>
        <w:t>tendency</w:t>
      </w:r>
      <w:r w:rsidR="00650DD0" w:rsidRPr="0001177C">
        <w:rPr>
          <w:rFonts w:ascii="Times New Roman" w:hAnsi="Times New Roman" w:cs="Times New Roman"/>
          <w:b/>
          <w:bCs/>
          <w:color w:val="000000" w:themeColor="text1"/>
          <w:sz w:val="24"/>
          <w:szCs w:val="24"/>
        </w:rPr>
        <w:t xml:space="preserve"> </w:t>
      </w:r>
      <w:r w:rsidR="00650DD0" w:rsidRPr="0001177C">
        <w:rPr>
          <w:rFonts w:ascii="Times New Roman" w:hAnsi="Times New Roman" w:cs="Times New Roman"/>
          <w:color w:val="000000" w:themeColor="text1"/>
          <w:sz w:val="24"/>
          <w:szCs w:val="24"/>
        </w:rPr>
        <w:t>are Mean (</w:t>
      </w:r>
      <w:r w:rsidRPr="0001177C">
        <w:rPr>
          <w:rFonts w:ascii="Times New Roman" w:hAnsi="Times New Roman" w:cs="Times New Roman"/>
          <w:color w:val="000000" w:themeColor="text1"/>
          <w:sz w:val="24"/>
          <w:szCs w:val="24"/>
        </w:rPr>
        <w:t xml:space="preserve">e.g. arithmetic mean, harmonic mean, </w:t>
      </w:r>
      <w:r w:rsidR="00650DD0" w:rsidRPr="0001177C">
        <w:rPr>
          <w:rFonts w:ascii="Times New Roman" w:hAnsi="Times New Roman" w:cs="Times New Roman"/>
          <w:color w:val="000000" w:themeColor="text1"/>
          <w:sz w:val="24"/>
          <w:szCs w:val="24"/>
        </w:rPr>
        <w:t>and geometric</w:t>
      </w:r>
      <w:r w:rsidRPr="0001177C">
        <w:rPr>
          <w:rFonts w:ascii="Times New Roman" w:hAnsi="Times New Roman" w:cs="Times New Roman"/>
          <w:color w:val="000000" w:themeColor="text1"/>
          <w:sz w:val="24"/>
          <w:szCs w:val="24"/>
        </w:rPr>
        <w:t xml:space="preserve"> mean)</w:t>
      </w:r>
      <w:r w:rsidR="00650DD0" w:rsidRPr="0001177C">
        <w:rPr>
          <w:rFonts w:ascii="Times New Roman" w:hAnsi="Times New Roman" w:cs="Times New Roman"/>
          <w:color w:val="000000" w:themeColor="text1"/>
          <w:sz w:val="24"/>
          <w:szCs w:val="24"/>
        </w:rPr>
        <w:t xml:space="preserve">, Median and </w:t>
      </w:r>
      <w:r w:rsidRPr="0001177C">
        <w:rPr>
          <w:rFonts w:ascii="Times New Roman" w:hAnsi="Times New Roman" w:cs="Times New Roman"/>
          <w:color w:val="000000" w:themeColor="text1"/>
          <w:sz w:val="24"/>
          <w:szCs w:val="24"/>
        </w:rPr>
        <w:t xml:space="preserve">Mode </w:t>
      </w:r>
    </w:p>
    <w:p w:rsidR="00396E0B" w:rsidRPr="0001177C" w:rsidRDefault="00396E0B" w:rsidP="00691758">
      <w:pPr>
        <w:spacing w:after="0" w:line="360" w:lineRule="auto"/>
        <w:rPr>
          <w:rFonts w:ascii="Times New Roman" w:hAnsi="Times New Roman" w:cs="Times New Roman"/>
          <w:b/>
          <w:color w:val="000000" w:themeColor="text1"/>
          <w:sz w:val="24"/>
          <w:szCs w:val="24"/>
        </w:rPr>
      </w:pPr>
      <w:r w:rsidRPr="0001177C">
        <w:rPr>
          <w:rFonts w:ascii="Times New Roman" w:hAnsi="Times New Roman" w:cs="Times New Roman"/>
          <w:b/>
          <w:color w:val="000000" w:themeColor="text1"/>
          <w:sz w:val="24"/>
          <w:szCs w:val="24"/>
        </w:rPr>
        <w:t>A. Mean (</w:t>
      </w:r>
      <w:r w:rsidRPr="0001177C">
        <w:rPr>
          <w:rFonts w:ascii="Times New Roman" w:hAnsi="Times New Roman" w:cs="Times New Roman"/>
          <w:b/>
          <w:bCs/>
          <w:color w:val="000000" w:themeColor="text1"/>
          <w:sz w:val="24"/>
          <w:szCs w:val="24"/>
        </w:rPr>
        <w:t>Arithmetic, harmonic and geometric mean)</w:t>
      </w:r>
    </w:p>
    <w:p w:rsidR="004629D2" w:rsidRPr="0001177C" w:rsidRDefault="004629D2"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1. Arithmetic mean </w:t>
      </w:r>
    </w:p>
    <w:p w:rsidR="005B7BB7" w:rsidRPr="0001177C" w:rsidRDefault="005B7BB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w:t>
      </w:r>
      <w:r w:rsidRPr="0001177C">
        <w:rPr>
          <w:rFonts w:ascii="Times New Roman" w:hAnsi="Times New Roman" w:cs="Times New Roman"/>
          <w:iCs/>
          <w:color w:val="000000" w:themeColor="text1"/>
          <w:sz w:val="24"/>
          <w:szCs w:val="24"/>
        </w:rPr>
        <w:t>arithmetic mean</w:t>
      </w:r>
      <w:r w:rsidRPr="0001177C">
        <w:rPr>
          <w:rFonts w:ascii="Times New Roman" w:hAnsi="Times New Roman" w:cs="Times New Roman"/>
          <w:color w:val="000000" w:themeColor="text1"/>
          <w:sz w:val="24"/>
          <w:szCs w:val="24"/>
        </w:rPr>
        <w:t> is the "standard" average, often simply called the "mean".</w:t>
      </w:r>
    </w:p>
    <w:p w:rsidR="005B7BB7" w:rsidRPr="0001177C" w:rsidRDefault="005B7BB7" w:rsidP="007F05A3">
      <w:pPr>
        <w:pStyle w:val="ListParagraph"/>
        <w:numPr>
          <w:ilvl w:val="0"/>
          <w:numId w:val="43"/>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Arithmetic mean for raw Data </w:t>
      </w:r>
    </w:p>
    <w:p w:rsidR="005B7BB7" w:rsidRPr="0001177C" w:rsidRDefault="005B7BB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Suppose, we have 'n' observations (or measures) </w:t>
      </w:r>
      <w:r w:rsidR="00B20009" w:rsidRPr="0001177C">
        <w:rPr>
          <w:rFonts w:ascii="Times New Roman" w:hAnsi="Times New Roman" w:cs="Times New Roman"/>
          <w:color w:val="000000" w:themeColor="text1"/>
          <w:sz w:val="24"/>
          <w:szCs w:val="24"/>
        </w:rPr>
        <w:t>x</w:t>
      </w:r>
      <w:r w:rsidR="00B20009" w:rsidRPr="0001177C">
        <w:rPr>
          <w:rFonts w:ascii="Times New Roman" w:hAnsi="Times New Roman" w:cs="Times New Roman"/>
          <w:color w:val="000000" w:themeColor="text1"/>
          <w:sz w:val="24"/>
          <w:szCs w:val="24"/>
          <w:vertAlign w:val="subscript"/>
        </w:rPr>
        <w:t>1</w:t>
      </w:r>
      <w:r w:rsidR="00B20009" w:rsidRPr="0001177C">
        <w:rPr>
          <w:rFonts w:ascii="Times New Roman" w:hAnsi="Times New Roman" w:cs="Times New Roman"/>
          <w:color w:val="000000" w:themeColor="text1"/>
          <w:sz w:val="24"/>
          <w:szCs w:val="24"/>
        </w:rPr>
        <w:t>,</w:t>
      </w:r>
      <w:r w:rsidRPr="0001177C">
        <w:rPr>
          <w:rFonts w:ascii="Times New Roman" w:hAnsi="Times New Roman" w:cs="Times New Roman"/>
          <w:color w:val="000000" w:themeColor="text1"/>
          <w:sz w:val="24"/>
          <w:szCs w:val="24"/>
        </w:rPr>
        <w:t xml:space="preserve"> </w:t>
      </w:r>
      <w:r w:rsidR="00B20009" w:rsidRPr="0001177C">
        <w:rPr>
          <w:rFonts w:ascii="Times New Roman" w:hAnsi="Times New Roman" w:cs="Times New Roman"/>
          <w:color w:val="000000" w:themeColor="text1"/>
          <w:sz w:val="24"/>
          <w:szCs w:val="24"/>
        </w:rPr>
        <w:t>x</w:t>
      </w:r>
      <w:r w:rsidR="00B20009" w:rsidRPr="0001177C">
        <w:rPr>
          <w:rFonts w:ascii="Times New Roman" w:hAnsi="Times New Roman" w:cs="Times New Roman"/>
          <w:color w:val="000000" w:themeColor="text1"/>
          <w:sz w:val="24"/>
          <w:szCs w:val="24"/>
          <w:vertAlign w:val="subscript"/>
        </w:rPr>
        <w:t>2</w:t>
      </w:r>
      <w:r w:rsidR="00B20009" w:rsidRPr="0001177C">
        <w:rPr>
          <w:rFonts w:ascii="Times New Roman" w:hAnsi="Times New Roman" w:cs="Times New Roman"/>
          <w:color w:val="000000" w:themeColor="text1"/>
          <w:sz w:val="24"/>
          <w:szCs w:val="24"/>
        </w:rPr>
        <w:t>,</w:t>
      </w:r>
      <w:r w:rsidRPr="0001177C">
        <w:rPr>
          <w:rFonts w:ascii="Times New Roman" w:hAnsi="Times New Roman" w:cs="Times New Roman"/>
          <w:color w:val="000000" w:themeColor="text1"/>
          <w:sz w:val="24"/>
          <w:szCs w:val="24"/>
        </w:rPr>
        <w:t xml:space="preserve"> x</w:t>
      </w:r>
      <w:r w:rsidRPr="0001177C">
        <w:rPr>
          <w:rFonts w:ascii="Times New Roman" w:hAnsi="Times New Roman" w:cs="Times New Roman"/>
          <w:color w:val="000000" w:themeColor="text1"/>
          <w:sz w:val="24"/>
          <w:szCs w:val="24"/>
          <w:vertAlign w:val="subscript"/>
        </w:rPr>
        <w:t>3</w:t>
      </w:r>
      <w:r w:rsidR="00B20009" w:rsidRPr="0001177C">
        <w:rPr>
          <w:rFonts w:ascii="Times New Roman" w:hAnsi="Times New Roman" w:cs="Times New Roman"/>
          <w:color w:val="000000" w:themeColor="text1"/>
          <w:sz w:val="24"/>
          <w:szCs w:val="24"/>
        </w:rPr>
        <w:t>...</w:t>
      </w:r>
      <w:r w:rsidRPr="0001177C">
        <w:rPr>
          <w:rFonts w:ascii="Times New Roman" w:hAnsi="Times New Roman" w:cs="Times New Roman"/>
          <w:color w:val="000000" w:themeColor="text1"/>
          <w:sz w:val="24"/>
          <w:szCs w:val="24"/>
        </w:rPr>
        <w:t xml:space="preserve"> x</w:t>
      </w:r>
      <w:r w:rsidRPr="0001177C">
        <w:rPr>
          <w:rFonts w:ascii="Times New Roman" w:hAnsi="Times New Roman" w:cs="Times New Roman"/>
          <w:color w:val="000000" w:themeColor="text1"/>
          <w:sz w:val="24"/>
          <w:szCs w:val="24"/>
          <w:vertAlign w:val="subscript"/>
        </w:rPr>
        <w:t xml:space="preserve">n </w:t>
      </w:r>
      <w:r w:rsidRPr="0001177C">
        <w:rPr>
          <w:rFonts w:ascii="Times New Roman" w:hAnsi="Times New Roman" w:cs="Times New Roman"/>
          <w:color w:val="000000" w:themeColor="text1"/>
          <w:sz w:val="24"/>
          <w:szCs w:val="24"/>
        </w:rPr>
        <w:t>then the Arithmetic mean is</w:t>
      </w:r>
    </w:p>
    <w:p w:rsidR="004629D2" w:rsidRPr="0001177C" w:rsidRDefault="004629D2" w:rsidP="00691758">
      <w:pPr>
        <w:spacing w:after="0" w:line="360" w:lineRule="auto"/>
        <w:ind w:left="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495425" cy="409575"/>
            <wp:effectExtent l="19050" t="0" r="9525" b="0"/>
            <wp:docPr id="4" name="Picture 4" descr="http://www.pinkmonkey.com/studyguides/subjects/stats/chap4/Image299.gif"/>
            <wp:cNvGraphicFramePr/>
            <a:graphic xmlns:a="http://schemas.openxmlformats.org/drawingml/2006/main">
              <a:graphicData uri="http://schemas.openxmlformats.org/drawingml/2006/picture">
                <pic:pic xmlns:pic="http://schemas.openxmlformats.org/drawingml/2006/picture">
                  <pic:nvPicPr>
                    <pic:cNvPr id="13315" name="Picture 3" descr="http://www.pinkmonkey.com/studyguides/subjects/stats/chap4/Image299.gif"/>
                    <pic:cNvPicPr>
                      <a:picLocks noChangeAspect="1" noChangeArrowheads="1"/>
                    </pic:cNvPicPr>
                  </pic:nvPicPr>
                  <pic:blipFill>
                    <a:blip r:embed="rId10"/>
                    <a:srcRect/>
                    <a:stretch>
                      <a:fillRect/>
                    </a:stretch>
                  </pic:blipFill>
                  <pic:spPr bwMode="auto">
                    <a:xfrm>
                      <a:off x="0" y="0"/>
                      <a:ext cx="1495425" cy="409575"/>
                    </a:xfrm>
                    <a:prstGeom prst="rect">
                      <a:avLst/>
                    </a:prstGeom>
                    <a:noFill/>
                    <a:ln w="9525">
                      <a:noFill/>
                      <a:miter lim="800000"/>
                      <a:headEnd/>
                      <a:tailEnd/>
                    </a:ln>
                  </pic:spPr>
                </pic:pic>
              </a:graphicData>
            </a:graphic>
          </wp:inline>
        </w:drawing>
      </w:r>
    </w:p>
    <w:p w:rsidR="005B7BB7" w:rsidRPr="0001177C" w:rsidRDefault="00B20009"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We shall use the symbol (</w:t>
      </w:r>
      <w:r w:rsidR="005B7BB7" w:rsidRPr="0001177C">
        <w:rPr>
          <w:rFonts w:ascii="Times New Roman" w:hAnsi="Times New Roman" w:cs="Times New Roman"/>
          <w:color w:val="000000" w:themeColor="text1"/>
          <w:sz w:val="24"/>
          <w:szCs w:val="24"/>
        </w:rPr>
        <w:t>pronounced as x bar) to denote the Arithmetic mean.</w:t>
      </w:r>
      <w:r w:rsidR="004629D2" w:rsidRPr="0001177C">
        <w:rPr>
          <w:rFonts w:ascii="Times New Roman" w:hAnsi="Times New Roman" w:cs="Times New Roman"/>
          <w:color w:val="000000" w:themeColor="text1"/>
          <w:sz w:val="24"/>
          <w:szCs w:val="24"/>
        </w:rPr>
        <w:t xml:space="preserve"> </w:t>
      </w:r>
      <w:r w:rsidR="007570CE" w:rsidRPr="0001177C">
        <w:rPr>
          <w:rFonts w:ascii="Times New Roman" w:hAnsi="Times New Roman" w:cs="Times New Roman"/>
          <w:color w:val="000000" w:themeColor="text1"/>
          <w:sz w:val="24"/>
          <w:szCs w:val="24"/>
        </w:rPr>
        <w:t>Therefore,</w:t>
      </w:r>
      <w:r w:rsidR="005B7BB7" w:rsidRPr="0001177C">
        <w:rPr>
          <w:rFonts w:ascii="Times New Roman" w:hAnsi="Times New Roman" w:cs="Times New Roman"/>
          <w:color w:val="000000" w:themeColor="text1"/>
          <w:sz w:val="24"/>
          <w:szCs w:val="24"/>
        </w:rPr>
        <w:t xml:space="preserve"> the Arithmetic mean of the set x</w:t>
      </w:r>
      <w:r w:rsidR="005B7BB7" w:rsidRPr="0001177C">
        <w:rPr>
          <w:rFonts w:ascii="Times New Roman" w:hAnsi="Times New Roman" w:cs="Times New Roman"/>
          <w:color w:val="000000" w:themeColor="text1"/>
          <w:sz w:val="24"/>
          <w:szCs w:val="24"/>
          <w:vertAlign w:val="subscript"/>
        </w:rPr>
        <w:t>1</w:t>
      </w:r>
      <w:r w:rsidR="005B7BB7" w:rsidRPr="0001177C">
        <w:rPr>
          <w:rFonts w:ascii="Times New Roman" w:hAnsi="Times New Roman" w:cs="Times New Roman"/>
          <w:color w:val="000000" w:themeColor="text1"/>
          <w:sz w:val="24"/>
          <w:szCs w:val="24"/>
        </w:rPr>
        <w:t> + x</w:t>
      </w:r>
      <w:r w:rsidR="005B7BB7" w:rsidRPr="0001177C">
        <w:rPr>
          <w:rFonts w:ascii="Times New Roman" w:hAnsi="Times New Roman" w:cs="Times New Roman"/>
          <w:color w:val="000000" w:themeColor="text1"/>
          <w:sz w:val="24"/>
          <w:szCs w:val="24"/>
          <w:vertAlign w:val="subscript"/>
        </w:rPr>
        <w:t>2</w:t>
      </w:r>
      <w:r w:rsidR="005B7BB7" w:rsidRPr="0001177C">
        <w:rPr>
          <w:rFonts w:ascii="Times New Roman" w:hAnsi="Times New Roman" w:cs="Times New Roman"/>
          <w:color w:val="000000" w:themeColor="text1"/>
          <w:sz w:val="24"/>
          <w:szCs w:val="24"/>
        </w:rPr>
        <w:t> + x</w:t>
      </w:r>
      <w:r w:rsidR="005B7BB7" w:rsidRPr="0001177C">
        <w:rPr>
          <w:rFonts w:ascii="Times New Roman" w:hAnsi="Times New Roman" w:cs="Times New Roman"/>
          <w:color w:val="000000" w:themeColor="text1"/>
          <w:sz w:val="24"/>
          <w:szCs w:val="24"/>
          <w:vertAlign w:val="subscript"/>
        </w:rPr>
        <w:t>3</w:t>
      </w:r>
      <w:r w:rsidR="005B7BB7" w:rsidRPr="0001177C">
        <w:rPr>
          <w:rFonts w:ascii="Times New Roman" w:hAnsi="Times New Roman" w:cs="Times New Roman"/>
          <w:color w:val="000000" w:themeColor="text1"/>
          <w:sz w:val="24"/>
          <w:szCs w:val="24"/>
        </w:rPr>
        <w:t> + .......+ x</w:t>
      </w:r>
      <w:r w:rsidR="005B7BB7" w:rsidRPr="0001177C">
        <w:rPr>
          <w:rFonts w:ascii="Times New Roman" w:hAnsi="Times New Roman" w:cs="Times New Roman"/>
          <w:color w:val="000000" w:themeColor="text1"/>
          <w:sz w:val="24"/>
          <w:szCs w:val="24"/>
          <w:vertAlign w:val="subscript"/>
        </w:rPr>
        <w:t>n</w:t>
      </w:r>
      <w:r w:rsidR="005B7BB7" w:rsidRPr="0001177C">
        <w:rPr>
          <w:rFonts w:ascii="Times New Roman" w:hAnsi="Times New Roman" w:cs="Times New Roman"/>
          <w:color w:val="000000" w:themeColor="text1"/>
          <w:sz w:val="24"/>
          <w:szCs w:val="24"/>
        </w:rPr>
        <w:t> is given by,</w:t>
      </w:r>
    </w:p>
    <w:p w:rsidR="007C2A3F" w:rsidRPr="0001177C" w:rsidRDefault="004629D2"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676400" cy="552450"/>
            <wp:effectExtent l="19050" t="0" r="0" b="0"/>
            <wp:docPr id="5" name="Picture 5" descr="http://www.pinkmonkey.com/studyguides/subjects/stats/chap4/Image302.gif"/>
            <wp:cNvGraphicFramePr/>
            <a:graphic xmlns:a="http://schemas.openxmlformats.org/drawingml/2006/main">
              <a:graphicData uri="http://schemas.openxmlformats.org/drawingml/2006/picture">
                <pic:pic xmlns:pic="http://schemas.openxmlformats.org/drawingml/2006/picture">
                  <pic:nvPicPr>
                    <pic:cNvPr id="14339" name="Picture 3" descr="http://www.pinkmonkey.com/studyguides/subjects/stats/chap4/Image302.gif"/>
                    <pic:cNvPicPr>
                      <a:picLocks noChangeAspect="1" noChangeArrowheads="1"/>
                    </pic:cNvPicPr>
                  </pic:nvPicPr>
                  <pic:blipFill>
                    <a:blip r:embed="rId11"/>
                    <a:srcRect/>
                    <a:stretch>
                      <a:fillRect/>
                    </a:stretch>
                  </pic:blipFill>
                  <pic:spPr bwMode="auto">
                    <a:xfrm>
                      <a:off x="0" y="0"/>
                      <a:ext cx="1676400" cy="552450"/>
                    </a:xfrm>
                    <a:prstGeom prst="rect">
                      <a:avLst/>
                    </a:prstGeom>
                    <a:noFill/>
                    <a:ln w="9525">
                      <a:noFill/>
                      <a:miter lim="800000"/>
                      <a:headEnd/>
                      <a:tailEnd/>
                    </a:ln>
                  </pic:spPr>
                </pic:pic>
              </a:graphicData>
            </a:graphic>
          </wp:inline>
        </w:drawing>
      </w:r>
    </w:p>
    <w:p w:rsidR="005B7BB7" w:rsidRPr="0001177C" w:rsidRDefault="005B7BB7" w:rsidP="00691758">
      <w:pPr>
        <w:tabs>
          <w:tab w:val="left" w:pos="2505"/>
        </w:tabs>
        <w:spacing w:after="0" w:line="360" w:lineRule="auto"/>
        <w:ind w:left="720"/>
        <w:rPr>
          <w:rFonts w:ascii="Times New Roman" w:hAnsi="Times New Roman" w:cs="Times New Roman"/>
          <w:color w:val="000000" w:themeColor="text1"/>
          <w:sz w:val="24"/>
          <w:szCs w:val="24"/>
        </w:rPr>
      </w:pPr>
      <w:r w:rsidRPr="0001177C">
        <w:rPr>
          <w:rFonts w:ascii="Times New Roman" w:hAnsi="Times New Roman" w:cs="Times New Roman"/>
          <w:iCs/>
          <w:color w:val="000000" w:themeColor="text1"/>
          <w:sz w:val="24"/>
          <w:szCs w:val="24"/>
        </w:rPr>
        <w:t>This method is known as the ''Direct Method".</w:t>
      </w:r>
    </w:p>
    <w:p w:rsidR="005B7BB7" w:rsidRPr="0001177C" w:rsidRDefault="005B7BB7" w:rsidP="00B20009">
      <w:pPr>
        <w:tabs>
          <w:tab w:val="left" w:pos="25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Example1.  </w:t>
      </w:r>
      <w:r w:rsidRPr="0001177C">
        <w:rPr>
          <w:rFonts w:ascii="Times New Roman" w:hAnsi="Times New Roman" w:cs="Times New Roman"/>
          <w:color w:val="000000" w:themeColor="text1"/>
          <w:sz w:val="24"/>
          <w:szCs w:val="24"/>
        </w:rPr>
        <w:t>The arithmetic mean of five values: 4, 36, 45, 50, and 75 is</w:t>
      </w:r>
    </w:p>
    <w:p w:rsidR="00393C66" w:rsidRPr="0001177C" w:rsidRDefault="007C2A3F" w:rsidP="00691758">
      <w:pPr>
        <w:tabs>
          <w:tab w:val="left" w:pos="250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038350" cy="457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38721" cy="457283"/>
                    </a:xfrm>
                    <a:prstGeom prst="rect">
                      <a:avLst/>
                    </a:prstGeom>
                    <a:noFill/>
                    <a:ln w="9525">
                      <a:noFill/>
                      <a:miter lim="800000"/>
                      <a:headEnd/>
                      <a:tailEnd/>
                    </a:ln>
                  </pic:spPr>
                </pic:pic>
              </a:graphicData>
            </a:graphic>
          </wp:inline>
        </w:drawing>
      </w:r>
    </w:p>
    <w:p w:rsidR="005B7BB7" w:rsidRPr="0001177C" w:rsidRDefault="005B7BB7" w:rsidP="007F05A3">
      <w:pPr>
        <w:pStyle w:val="ListParagraph"/>
        <w:numPr>
          <w:ilvl w:val="0"/>
          <w:numId w:val="43"/>
        </w:numPr>
        <w:tabs>
          <w:tab w:val="left" w:pos="144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Arithmetic mean for ungrouped frequency data (Discrete Series) </w:t>
      </w:r>
      <w:r w:rsidRPr="0001177C">
        <w:rPr>
          <w:rFonts w:ascii="Times New Roman" w:hAnsi="Times New Roman" w:cs="Times New Roman"/>
          <w:color w:val="000000" w:themeColor="text1"/>
          <w:sz w:val="24"/>
          <w:szCs w:val="24"/>
        </w:rPr>
        <w:t xml:space="preserve"> </w:t>
      </w:r>
    </w:p>
    <w:p w:rsidR="00393C66" w:rsidRPr="0001177C" w:rsidRDefault="000E2968" w:rsidP="00691758">
      <w:pPr>
        <w:tabs>
          <w:tab w:val="left" w:pos="144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If</w:t>
      </w:r>
      <w:r w:rsidR="00393C66" w:rsidRPr="0001177C">
        <w:rPr>
          <w:rFonts w:ascii="Times New Roman" w:hAnsi="Times New Roman" w:cs="Times New Roman"/>
          <w:color w:val="000000" w:themeColor="text1"/>
          <w:sz w:val="24"/>
          <w:szCs w:val="24"/>
        </w:rPr>
        <w:t xml:space="preserve"> the observations x</w:t>
      </w:r>
      <w:r w:rsidR="00393C66" w:rsidRPr="0001177C">
        <w:rPr>
          <w:rFonts w:ascii="Times New Roman" w:hAnsi="Times New Roman" w:cs="Times New Roman"/>
          <w:color w:val="000000" w:themeColor="text1"/>
          <w:sz w:val="24"/>
          <w:szCs w:val="24"/>
          <w:vertAlign w:val="subscript"/>
        </w:rPr>
        <w:t>1</w:t>
      </w:r>
      <w:r w:rsidR="00393C66" w:rsidRPr="0001177C">
        <w:rPr>
          <w:rFonts w:ascii="Times New Roman" w:hAnsi="Times New Roman" w:cs="Times New Roman"/>
          <w:color w:val="000000" w:themeColor="text1"/>
          <w:sz w:val="24"/>
          <w:szCs w:val="24"/>
        </w:rPr>
        <w:t> + x</w:t>
      </w:r>
      <w:r w:rsidR="00393C66" w:rsidRPr="0001177C">
        <w:rPr>
          <w:rFonts w:ascii="Times New Roman" w:hAnsi="Times New Roman" w:cs="Times New Roman"/>
          <w:color w:val="000000" w:themeColor="text1"/>
          <w:sz w:val="24"/>
          <w:szCs w:val="24"/>
          <w:vertAlign w:val="subscript"/>
        </w:rPr>
        <w:t>2</w:t>
      </w:r>
      <w:r w:rsidR="00393C66" w:rsidRPr="0001177C">
        <w:rPr>
          <w:rFonts w:ascii="Times New Roman" w:hAnsi="Times New Roman" w:cs="Times New Roman"/>
          <w:color w:val="000000" w:themeColor="text1"/>
          <w:sz w:val="24"/>
          <w:szCs w:val="24"/>
        </w:rPr>
        <w:t> + x</w:t>
      </w:r>
      <w:r w:rsidR="00393C66" w:rsidRPr="0001177C">
        <w:rPr>
          <w:rFonts w:ascii="Times New Roman" w:hAnsi="Times New Roman" w:cs="Times New Roman"/>
          <w:color w:val="000000" w:themeColor="text1"/>
          <w:sz w:val="24"/>
          <w:szCs w:val="24"/>
          <w:vertAlign w:val="subscript"/>
        </w:rPr>
        <w:t>3</w:t>
      </w:r>
      <w:r w:rsidR="00393C66" w:rsidRPr="0001177C">
        <w:rPr>
          <w:rFonts w:ascii="Times New Roman" w:hAnsi="Times New Roman" w:cs="Times New Roman"/>
          <w:color w:val="000000" w:themeColor="text1"/>
          <w:sz w:val="24"/>
          <w:szCs w:val="24"/>
        </w:rPr>
        <w:t> + .......+ x</w:t>
      </w:r>
      <w:r w:rsidR="00393C66" w:rsidRPr="0001177C">
        <w:rPr>
          <w:rFonts w:ascii="Times New Roman" w:hAnsi="Times New Roman" w:cs="Times New Roman"/>
          <w:color w:val="000000" w:themeColor="text1"/>
          <w:sz w:val="24"/>
          <w:szCs w:val="24"/>
          <w:vertAlign w:val="subscript"/>
        </w:rPr>
        <w:t>n</w:t>
      </w:r>
      <w:r w:rsidR="00393C66" w:rsidRPr="0001177C">
        <w:rPr>
          <w:rFonts w:ascii="Times New Roman" w:hAnsi="Times New Roman" w:cs="Times New Roman"/>
          <w:color w:val="000000" w:themeColor="text1"/>
          <w:sz w:val="24"/>
          <w:szCs w:val="24"/>
        </w:rPr>
        <w:t> are repeated f</w:t>
      </w:r>
      <w:r w:rsidR="00393C66" w:rsidRPr="0001177C">
        <w:rPr>
          <w:rFonts w:ascii="Times New Roman" w:hAnsi="Times New Roman" w:cs="Times New Roman"/>
          <w:color w:val="000000" w:themeColor="text1"/>
          <w:sz w:val="24"/>
          <w:szCs w:val="24"/>
          <w:vertAlign w:val="subscript"/>
        </w:rPr>
        <w:t>1</w:t>
      </w:r>
      <w:r w:rsidR="00393C66" w:rsidRPr="0001177C">
        <w:rPr>
          <w:rFonts w:ascii="Times New Roman" w:hAnsi="Times New Roman" w:cs="Times New Roman"/>
          <w:color w:val="000000" w:themeColor="text1"/>
          <w:sz w:val="24"/>
          <w:szCs w:val="24"/>
        </w:rPr>
        <w:t> + f</w:t>
      </w:r>
      <w:r w:rsidR="00393C66" w:rsidRPr="0001177C">
        <w:rPr>
          <w:rFonts w:ascii="Times New Roman" w:hAnsi="Times New Roman" w:cs="Times New Roman"/>
          <w:color w:val="000000" w:themeColor="text1"/>
          <w:sz w:val="24"/>
          <w:szCs w:val="24"/>
          <w:vertAlign w:val="subscript"/>
        </w:rPr>
        <w:t>2</w:t>
      </w:r>
      <w:r w:rsidR="00393C66" w:rsidRPr="0001177C">
        <w:rPr>
          <w:rFonts w:ascii="Times New Roman" w:hAnsi="Times New Roman" w:cs="Times New Roman"/>
          <w:color w:val="000000" w:themeColor="text1"/>
          <w:sz w:val="24"/>
          <w:szCs w:val="24"/>
        </w:rPr>
        <w:t> + f</w:t>
      </w:r>
      <w:r w:rsidR="00393C66" w:rsidRPr="0001177C">
        <w:rPr>
          <w:rFonts w:ascii="Times New Roman" w:hAnsi="Times New Roman" w:cs="Times New Roman"/>
          <w:color w:val="000000" w:themeColor="text1"/>
          <w:sz w:val="24"/>
          <w:szCs w:val="24"/>
          <w:vertAlign w:val="subscript"/>
        </w:rPr>
        <w:t>3</w:t>
      </w:r>
      <w:r w:rsidR="00393C66" w:rsidRPr="0001177C">
        <w:rPr>
          <w:rFonts w:ascii="Times New Roman" w:hAnsi="Times New Roman" w:cs="Times New Roman"/>
          <w:color w:val="000000" w:themeColor="text1"/>
          <w:sz w:val="24"/>
          <w:szCs w:val="24"/>
        </w:rPr>
        <w:t> + ......+ f</w:t>
      </w:r>
      <w:r w:rsidR="00393C66" w:rsidRPr="0001177C">
        <w:rPr>
          <w:rFonts w:ascii="Times New Roman" w:hAnsi="Times New Roman" w:cs="Times New Roman"/>
          <w:color w:val="000000" w:themeColor="text1"/>
          <w:sz w:val="24"/>
          <w:szCs w:val="24"/>
          <w:vertAlign w:val="subscript"/>
        </w:rPr>
        <w:t xml:space="preserve">n </w:t>
      </w:r>
      <w:r w:rsidR="00393C66" w:rsidRPr="0001177C">
        <w:rPr>
          <w:rFonts w:ascii="Times New Roman" w:hAnsi="Times New Roman" w:cs="Times New Roman"/>
          <w:color w:val="000000" w:themeColor="text1"/>
          <w:sz w:val="24"/>
          <w:szCs w:val="24"/>
        </w:rPr>
        <w:t xml:space="preserve">times, then we have: </w:t>
      </w:r>
    </w:p>
    <w:p w:rsidR="000E2968" w:rsidRPr="0001177C" w:rsidRDefault="00393C66" w:rsidP="00691758">
      <w:pPr>
        <w:tabs>
          <w:tab w:val="left" w:pos="144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Arithmetic mean=</w:t>
      </w:r>
    </w:p>
    <w:p w:rsidR="00393C66" w:rsidRPr="0001177C" w:rsidRDefault="00393C66" w:rsidP="00691758">
      <w:pPr>
        <w:tabs>
          <w:tab w:val="left" w:pos="144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w:t>
      </w:r>
      <w:r w:rsidRPr="0001177C">
        <w:rPr>
          <w:rFonts w:ascii="Times New Roman" w:hAnsi="Times New Roman" w:cs="Times New Roman"/>
          <w:noProof/>
          <w:color w:val="000000" w:themeColor="text1"/>
          <w:sz w:val="24"/>
          <w:szCs w:val="24"/>
        </w:rPr>
        <w:drawing>
          <wp:inline distT="0" distB="0" distL="0" distR="0">
            <wp:extent cx="3762375" cy="504825"/>
            <wp:effectExtent l="19050" t="0" r="9525" b="0"/>
            <wp:docPr id="3" name="Picture 8" descr="http://www.pinkmonkey.com/studyguides/subjects/stats/chap4/Image313.gif"/>
            <wp:cNvGraphicFramePr/>
            <a:graphic xmlns:a="http://schemas.openxmlformats.org/drawingml/2006/main">
              <a:graphicData uri="http://schemas.openxmlformats.org/drawingml/2006/picture">
                <pic:pic xmlns:pic="http://schemas.openxmlformats.org/drawingml/2006/picture">
                  <pic:nvPicPr>
                    <pic:cNvPr id="15363" name="Picture 5" descr="http://www.pinkmonkey.com/studyguides/subjects/stats/chap4/Image313.gif"/>
                    <pic:cNvPicPr>
                      <a:picLocks noChangeAspect="1" noChangeArrowheads="1"/>
                    </pic:cNvPicPr>
                  </pic:nvPicPr>
                  <pic:blipFill>
                    <a:blip r:embed="rId13"/>
                    <a:srcRect/>
                    <a:stretch>
                      <a:fillRect/>
                    </a:stretch>
                  </pic:blipFill>
                  <pic:spPr bwMode="auto">
                    <a:xfrm>
                      <a:off x="0" y="0"/>
                      <a:ext cx="3762375" cy="504825"/>
                    </a:xfrm>
                    <a:prstGeom prst="rect">
                      <a:avLst/>
                    </a:prstGeom>
                    <a:noFill/>
                    <a:ln w="9525">
                      <a:noFill/>
                      <a:miter lim="800000"/>
                      <a:headEnd/>
                      <a:tailEnd/>
                    </a:ln>
                  </pic:spPr>
                </pic:pic>
              </a:graphicData>
            </a:graphic>
          </wp:inline>
        </w:drawing>
      </w:r>
    </w:p>
    <w:p w:rsidR="00043244" w:rsidRPr="0001177C" w:rsidRDefault="00043244" w:rsidP="00691758">
      <w:pPr>
        <w:tabs>
          <w:tab w:val="left" w:pos="144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Example1: </w:t>
      </w:r>
      <w:r w:rsidRPr="0001177C">
        <w:rPr>
          <w:rFonts w:ascii="Times New Roman" w:hAnsi="Times New Roman" w:cs="Times New Roman"/>
          <w:color w:val="000000" w:themeColor="text1"/>
          <w:sz w:val="24"/>
          <w:szCs w:val="24"/>
        </w:rPr>
        <w:t>The arithmetic mean of the following 50 observations.</w:t>
      </w:r>
    </w:p>
    <w:p w:rsidR="002529E8" w:rsidRPr="0001177C" w:rsidRDefault="00043244" w:rsidP="00396E0B">
      <w:pPr>
        <w:tabs>
          <w:tab w:val="left" w:pos="1440"/>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638550" cy="1419225"/>
            <wp:effectExtent l="19050" t="0" r="0" b="0"/>
            <wp:docPr id="9" name="Picture 9" descr="http://www.pinkmonkey.com/studyguides/subjects/stats/chap4/img_5.gif"/>
            <wp:cNvGraphicFramePr/>
            <a:graphic xmlns:a="http://schemas.openxmlformats.org/drawingml/2006/main">
              <a:graphicData uri="http://schemas.openxmlformats.org/drawingml/2006/picture">
                <pic:pic xmlns:pic="http://schemas.openxmlformats.org/drawingml/2006/picture">
                  <pic:nvPicPr>
                    <pic:cNvPr id="16387" name="Picture 3" descr="http://www.pinkmonkey.com/studyguides/subjects/stats/chap4/img_5.gif"/>
                    <pic:cNvPicPr>
                      <a:picLocks noChangeAspect="1" noChangeArrowheads="1"/>
                    </pic:cNvPicPr>
                  </pic:nvPicPr>
                  <pic:blipFill>
                    <a:blip r:embed="rId14"/>
                    <a:srcRect/>
                    <a:stretch>
                      <a:fillRect/>
                    </a:stretch>
                  </pic:blipFill>
                  <pic:spPr bwMode="auto">
                    <a:xfrm>
                      <a:off x="0" y="0"/>
                      <a:ext cx="3638550" cy="1419225"/>
                    </a:xfrm>
                    <a:prstGeom prst="rect">
                      <a:avLst/>
                    </a:prstGeom>
                    <a:noFill/>
                    <a:ln w="9525">
                      <a:noFill/>
                      <a:miter lim="800000"/>
                      <a:headEnd/>
                      <a:tailEnd/>
                    </a:ln>
                  </pic:spPr>
                </pic:pic>
              </a:graphicData>
            </a:graphic>
          </wp:inline>
        </w:drawing>
      </w:r>
      <w:r w:rsidR="000E2968" w:rsidRPr="0001177C">
        <w:rPr>
          <w:rFonts w:ascii="Times New Roman" w:hAnsi="Times New Roman" w:cs="Times New Roman"/>
          <w:noProof/>
          <w:color w:val="000000" w:themeColor="text1"/>
          <w:sz w:val="24"/>
          <w:szCs w:val="24"/>
        </w:rPr>
        <w:drawing>
          <wp:inline distT="0" distB="0" distL="0" distR="0">
            <wp:extent cx="1876425" cy="381000"/>
            <wp:effectExtent l="19050" t="0" r="9525" b="0"/>
            <wp:docPr id="146" name="Picture 10" descr="http://www.pinkmonkey.com/studyguides/subjects/stats/chap4/Image318.gif"/>
            <wp:cNvGraphicFramePr/>
            <a:graphic xmlns:a="http://schemas.openxmlformats.org/drawingml/2006/main">
              <a:graphicData uri="http://schemas.openxmlformats.org/drawingml/2006/picture">
                <pic:pic xmlns:pic="http://schemas.openxmlformats.org/drawingml/2006/picture">
                  <pic:nvPicPr>
                    <pic:cNvPr id="16388" name="Picture 4" descr="http://www.pinkmonkey.com/studyguides/subjects/stats/chap4/Image318.gif"/>
                    <pic:cNvPicPr>
                      <a:picLocks noChangeAspect="1" noChangeArrowheads="1"/>
                    </pic:cNvPicPr>
                  </pic:nvPicPr>
                  <pic:blipFill>
                    <a:blip r:embed="rId15"/>
                    <a:srcRect/>
                    <a:stretch>
                      <a:fillRect/>
                    </a:stretch>
                  </pic:blipFill>
                  <pic:spPr bwMode="auto">
                    <a:xfrm>
                      <a:off x="0" y="0"/>
                      <a:ext cx="1876425" cy="381000"/>
                    </a:xfrm>
                    <a:prstGeom prst="rect">
                      <a:avLst/>
                    </a:prstGeom>
                    <a:noFill/>
                    <a:ln w="9525">
                      <a:noFill/>
                      <a:miter lim="800000"/>
                      <a:headEnd/>
                      <a:tailEnd/>
                    </a:ln>
                  </pic:spPr>
                </pic:pic>
              </a:graphicData>
            </a:graphic>
          </wp:inline>
        </w:drawing>
      </w:r>
    </w:p>
    <w:p w:rsidR="002529E8" w:rsidRPr="0001177C" w:rsidRDefault="002529E8" w:rsidP="007F05A3">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Arithmetic Mean for intervals or grouped frequency distribution (continuous series) </w:t>
      </w:r>
    </w:p>
    <w:p w:rsidR="00396E0B" w:rsidRPr="0001177C" w:rsidRDefault="005B7BB7" w:rsidP="00691758">
      <w:pPr>
        <w:tabs>
          <w:tab w:val="left" w:pos="1470"/>
        </w:tabs>
        <w:spacing w:after="0" w:line="360" w:lineRule="auto"/>
        <w:jc w:val="both"/>
        <w:rPr>
          <w:rFonts w:ascii="Times New Roman" w:eastAsia="+mn-ea"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procedure of finding the arithmetic mean in this series is the same as we have used in the discrete series. </w:t>
      </w:r>
      <w:r w:rsidR="002529E8"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only difference is that in this series, we are given class-intervals, whose mid-values (class-marks) are to be calculated first.</w:t>
      </w:r>
      <w:r w:rsidR="002529E8" w:rsidRPr="0001177C">
        <w:rPr>
          <w:rFonts w:ascii="Times New Roman" w:eastAsia="+mn-ea" w:hAnsi="Times New Roman" w:cs="Times New Roman"/>
          <w:color w:val="000000" w:themeColor="text1"/>
          <w:sz w:val="24"/>
          <w:szCs w:val="24"/>
        </w:rPr>
        <w:t xml:space="preserve"> </w:t>
      </w:r>
    </w:p>
    <w:p w:rsidR="005B7BB7" w:rsidRPr="0001177C" w:rsidRDefault="00396E0B" w:rsidP="00691758">
      <w:pPr>
        <w:tabs>
          <w:tab w:val="left" w:pos="1470"/>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i/>
          <w:color w:val="000000" w:themeColor="text1"/>
          <w:sz w:val="24"/>
          <w:szCs w:val="24"/>
        </w:rPr>
        <w:t>Example:</w:t>
      </w:r>
      <w:r w:rsidRPr="0001177C">
        <w:rPr>
          <w:rFonts w:ascii="Times New Roman" w:hAnsi="Times New Roman" w:cs="Times New Roman"/>
          <w:color w:val="000000" w:themeColor="text1"/>
          <w:sz w:val="24"/>
          <w:szCs w:val="24"/>
        </w:rPr>
        <w:t xml:space="preserve"> Find</w:t>
      </w:r>
      <w:r w:rsidR="005B7BB7" w:rsidRPr="0001177C">
        <w:rPr>
          <w:rFonts w:ascii="Times New Roman" w:hAnsi="Times New Roman" w:cs="Times New Roman"/>
          <w:color w:val="000000" w:themeColor="text1"/>
          <w:sz w:val="24"/>
          <w:szCs w:val="24"/>
        </w:rPr>
        <w:t xml:space="preserve"> the arithmetic mean for the following data</w:t>
      </w:r>
      <w:r w:rsidR="002529E8" w:rsidRPr="0001177C">
        <w:rPr>
          <w:rFonts w:ascii="Times New Roman" w:hAnsi="Times New Roman" w:cs="Times New Roman"/>
          <w:color w:val="000000" w:themeColor="text1"/>
          <w:sz w:val="24"/>
          <w:szCs w:val="24"/>
        </w:rPr>
        <w:t>.</w:t>
      </w:r>
      <w:r w:rsidR="005B7BB7" w:rsidRPr="0001177C">
        <w:rPr>
          <w:rFonts w:ascii="Times New Roman" w:hAnsi="Times New Roman" w:cs="Times New Roman"/>
          <w:color w:val="000000" w:themeColor="text1"/>
          <w:sz w:val="24"/>
          <w:szCs w:val="24"/>
        </w:rPr>
        <w:t xml:space="preserve"> </w:t>
      </w:r>
    </w:p>
    <w:p w:rsidR="00691758" w:rsidRPr="0001177C" w:rsidRDefault="002529E8" w:rsidP="00396E0B">
      <w:pPr>
        <w:tabs>
          <w:tab w:val="left" w:pos="1470"/>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362325" cy="3352800"/>
            <wp:effectExtent l="19050" t="0" r="9525" b="0"/>
            <wp:docPr id="11" name="Picture 11" descr="http://www.pinkmonkey.com/studyguides/subjects/stats/chap4/img7.gif"/>
            <wp:cNvGraphicFramePr/>
            <a:graphic xmlns:a="http://schemas.openxmlformats.org/drawingml/2006/main">
              <a:graphicData uri="http://schemas.openxmlformats.org/drawingml/2006/picture">
                <pic:pic xmlns:pic="http://schemas.openxmlformats.org/drawingml/2006/picture">
                  <pic:nvPicPr>
                    <pic:cNvPr id="18435" name="Picture 3" descr="http://www.pinkmonkey.com/studyguides/subjects/stats/chap4/img7.gif"/>
                    <pic:cNvPicPr>
                      <a:picLocks noChangeAspect="1" noChangeArrowheads="1"/>
                    </pic:cNvPicPr>
                  </pic:nvPicPr>
                  <pic:blipFill>
                    <a:blip r:embed="rId16"/>
                    <a:srcRect/>
                    <a:stretch>
                      <a:fillRect/>
                    </a:stretch>
                  </pic:blipFill>
                  <pic:spPr bwMode="auto">
                    <a:xfrm>
                      <a:off x="0" y="0"/>
                      <a:ext cx="3362325" cy="3352800"/>
                    </a:xfrm>
                    <a:prstGeom prst="rect">
                      <a:avLst/>
                    </a:prstGeom>
                    <a:noFill/>
                    <a:ln w="9525">
                      <a:noFill/>
                      <a:miter lim="800000"/>
                      <a:headEnd/>
                      <a:tailEnd/>
                    </a:ln>
                  </pic:spPr>
                </pic:pic>
              </a:graphicData>
            </a:graphic>
          </wp:inline>
        </w:drawing>
      </w:r>
      <w:bookmarkStart w:id="16" w:name="_GoBack"/>
      <w:r w:rsidRPr="0001177C">
        <w:rPr>
          <w:rFonts w:ascii="Times New Roman" w:hAnsi="Times New Roman" w:cs="Times New Roman"/>
          <w:noProof/>
          <w:color w:val="000000" w:themeColor="text1"/>
          <w:sz w:val="24"/>
          <w:szCs w:val="24"/>
        </w:rPr>
        <w:drawing>
          <wp:inline distT="0" distB="0" distL="0" distR="0">
            <wp:extent cx="2219325" cy="2400300"/>
            <wp:effectExtent l="19050" t="0" r="9525" b="0"/>
            <wp:docPr id="12" name="Picture 12" descr="http://www.pinkmonkey.com/studyguides/subjects/stats/chap4/s_7.gif"/>
            <wp:cNvGraphicFramePr/>
            <a:graphic xmlns:a="http://schemas.openxmlformats.org/drawingml/2006/main">
              <a:graphicData uri="http://schemas.openxmlformats.org/drawingml/2006/picture">
                <pic:pic xmlns:pic="http://schemas.openxmlformats.org/drawingml/2006/picture">
                  <pic:nvPicPr>
                    <pic:cNvPr id="18436" name="Picture 4" descr="http://www.pinkmonkey.com/studyguides/subjects/stats/chap4/s_7.gif"/>
                    <pic:cNvPicPr>
                      <a:picLocks noChangeAspect="1" noChangeArrowheads="1"/>
                    </pic:cNvPicPr>
                  </pic:nvPicPr>
                  <pic:blipFill>
                    <a:blip r:embed="rId17"/>
                    <a:srcRect/>
                    <a:stretch>
                      <a:fillRect/>
                    </a:stretch>
                  </pic:blipFill>
                  <pic:spPr bwMode="auto">
                    <a:xfrm>
                      <a:off x="0" y="0"/>
                      <a:ext cx="2219325" cy="2400300"/>
                    </a:xfrm>
                    <a:prstGeom prst="rect">
                      <a:avLst/>
                    </a:prstGeom>
                    <a:noFill/>
                    <a:ln w="9525">
                      <a:noFill/>
                      <a:miter lim="800000"/>
                      <a:headEnd/>
                      <a:tailEnd/>
                    </a:ln>
                  </pic:spPr>
                </pic:pic>
              </a:graphicData>
            </a:graphic>
          </wp:inline>
        </w:drawing>
      </w:r>
      <w:bookmarkEnd w:id="16"/>
    </w:p>
    <w:p w:rsidR="00AB1C52" w:rsidRPr="0001177C" w:rsidRDefault="00AB1C52" w:rsidP="00691758">
      <w:pPr>
        <w:tabs>
          <w:tab w:val="left" w:pos="1470"/>
        </w:tabs>
        <w:spacing w:after="0" w:line="360" w:lineRule="auto"/>
        <w:rPr>
          <w:rFonts w:ascii="Times New Roman" w:hAnsi="Times New Roman" w:cs="Times New Roman"/>
          <w:b/>
          <w:bCs/>
          <w:color w:val="000000" w:themeColor="text1"/>
          <w:sz w:val="24"/>
          <w:szCs w:val="24"/>
        </w:rPr>
      </w:pPr>
    </w:p>
    <w:p w:rsidR="00E1750B" w:rsidRPr="0001177C" w:rsidRDefault="00E1750B" w:rsidP="00691758">
      <w:pPr>
        <w:tabs>
          <w:tab w:val="left" w:pos="147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2. Harmonic Mean</w:t>
      </w:r>
    </w:p>
    <w:p w:rsidR="00E1750B" w:rsidRPr="0001177C" w:rsidRDefault="005B7BB7" w:rsidP="00691758">
      <w:pPr>
        <w:tabs>
          <w:tab w:val="left" w:pos="147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The </w:t>
      </w:r>
      <w:r w:rsidRPr="0001177C">
        <w:rPr>
          <w:rFonts w:ascii="Times New Roman" w:hAnsi="Times New Roman" w:cs="Times New Roman"/>
          <w:b/>
          <w:bCs/>
          <w:i/>
          <w:iCs/>
          <w:color w:val="000000" w:themeColor="text1"/>
          <w:sz w:val="24"/>
          <w:szCs w:val="24"/>
        </w:rPr>
        <w:t>harmonic mean</w:t>
      </w:r>
      <w:r w:rsidRPr="0001177C">
        <w:rPr>
          <w:rFonts w:ascii="Times New Roman" w:hAnsi="Times New Roman" w:cs="Times New Roman"/>
          <w:color w:val="000000" w:themeColor="text1"/>
          <w:sz w:val="24"/>
          <w:szCs w:val="24"/>
        </w:rPr>
        <w:t> is a better "average" when the numbers are defined in relation to some unit.  The common example is averaging speed.</w:t>
      </w:r>
      <w:r w:rsidR="00E1750B" w:rsidRPr="0001177C">
        <w:rPr>
          <w:rFonts w:ascii="Times New Roman" w:hAnsi="Times New Roman" w:cs="Times New Roman"/>
          <w:color w:val="000000" w:themeColor="text1"/>
          <w:sz w:val="24"/>
          <w:szCs w:val="24"/>
        </w:rPr>
        <w:t xml:space="preserve"> </w:t>
      </w:r>
      <w:r w:rsidR="00E1750B" w:rsidRPr="0001177C">
        <w:rPr>
          <w:rFonts w:ascii="Times New Roman" w:hAnsi="Times New Roman" w:cs="Times New Roman"/>
          <w:b/>
          <w:bCs/>
          <w:color w:val="000000" w:themeColor="text1"/>
          <w:sz w:val="24"/>
          <w:szCs w:val="24"/>
        </w:rPr>
        <w:t>Example1:</w:t>
      </w:r>
      <w:r w:rsidR="00E1750B" w:rsidRPr="0001177C">
        <w:rPr>
          <w:rFonts w:ascii="Times New Roman" w:hAnsi="Times New Roman" w:cs="Times New Roman"/>
          <w:color w:val="000000" w:themeColor="text1"/>
          <w:sz w:val="24"/>
          <w:szCs w:val="24"/>
        </w:rPr>
        <w:t xml:space="preserve"> suppose that you have four 10 km segments to your automobile trip.  You drive your car:</w:t>
      </w:r>
    </w:p>
    <w:p w:rsidR="005B7BB7" w:rsidRPr="0001177C" w:rsidRDefault="005B7BB7" w:rsidP="007F05A3">
      <w:pPr>
        <w:numPr>
          <w:ilvl w:val="3"/>
          <w:numId w:val="4"/>
        </w:numPr>
        <w:tabs>
          <w:tab w:val="left" w:pos="147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100 km/hr for the first 10 km</w:t>
      </w:r>
    </w:p>
    <w:p w:rsidR="005B7BB7" w:rsidRPr="0001177C" w:rsidRDefault="005B7BB7" w:rsidP="007F05A3">
      <w:pPr>
        <w:numPr>
          <w:ilvl w:val="3"/>
          <w:numId w:val="4"/>
        </w:numPr>
        <w:tabs>
          <w:tab w:val="left" w:pos="147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110 km/hr for the second 10 km</w:t>
      </w:r>
    </w:p>
    <w:p w:rsidR="005B7BB7" w:rsidRPr="0001177C" w:rsidRDefault="005B7BB7" w:rsidP="007F05A3">
      <w:pPr>
        <w:numPr>
          <w:ilvl w:val="3"/>
          <w:numId w:val="4"/>
        </w:numPr>
        <w:tabs>
          <w:tab w:val="left" w:pos="147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90 km/hr for the third 10 km</w:t>
      </w:r>
    </w:p>
    <w:p w:rsidR="005B7BB7" w:rsidRPr="0001177C" w:rsidRDefault="005B7BB7" w:rsidP="007F05A3">
      <w:pPr>
        <w:numPr>
          <w:ilvl w:val="3"/>
          <w:numId w:val="4"/>
        </w:numPr>
        <w:tabs>
          <w:tab w:val="left" w:pos="147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120 km/hr for the fourth 10 km.</w:t>
      </w:r>
    </w:p>
    <w:p w:rsidR="00E1750B" w:rsidRPr="0001177C" w:rsidRDefault="00E1750B" w:rsidP="00691758">
      <w:pPr>
        <w:tabs>
          <w:tab w:val="left" w:pos="147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What is your average speed? </w:t>
      </w:r>
    </w:p>
    <w:p w:rsidR="00E1750B" w:rsidRPr="0001177C" w:rsidRDefault="00E1750B" w:rsidP="00691758">
      <w:pPr>
        <w:tabs>
          <w:tab w:val="left" w:pos="147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Solution:</w:t>
      </w:r>
      <w:r w:rsidRPr="0001177C">
        <w:rPr>
          <w:rFonts w:ascii="Times New Roman" w:hAnsi="Times New Roman" w:cs="Times New Roman"/>
          <w:noProof/>
          <w:color w:val="000000" w:themeColor="text1"/>
          <w:sz w:val="24"/>
          <w:szCs w:val="24"/>
        </w:rPr>
        <w:t xml:space="preserve"> </w:t>
      </w:r>
    </w:p>
    <w:p w:rsidR="00E1750B" w:rsidRPr="0001177C" w:rsidRDefault="00E1750B" w:rsidP="00691758">
      <w:pPr>
        <w:tabs>
          <w:tab w:val="left" w:pos="1470"/>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676525" cy="447675"/>
            <wp:effectExtent l="19050" t="0" r="9525" b="0"/>
            <wp:docPr id="14" name="Picture 13" descr="http://www.maxvalue.com/harmean2.gif"/>
            <wp:cNvGraphicFramePr/>
            <a:graphic xmlns:a="http://schemas.openxmlformats.org/drawingml/2006/main">
              <a:graphicData uri="http://schemas.openxmlformats.org/drawingml/2006/picture">
                <pic:pic xmlns:pic="http://schemas.openxmlformats.org/drawingml/2006/picture">
                  <pic:nvPicPr>
                    <pic:cNvPr id="19459" name="Picture 3" descr="http://www.maxvalue.com/harmean2.gif"/>
                    <pic:cNvPicPr>
                      <a:picLocks noChangeAspect="1" noChangeArrowheads="1"/>
                    </pic:cNvPicPr>
                  </pic:nvPicPr>
                  <pic:blipFill>
                    <a:blip r:embed="rId18"/>
                    <a:srcRect/>
                    <a:stretch>
                      <a:fillRect/>
                    </a:stretch>
                  </pic:blipFill>
                  <pic:spPr bwMode="auto">
                    <a:xfrm>
                      <a:off x="0" y="0"/>
                      <a:ext cx="2676525" cy="447675"/>
                    </a:xfrm>
                    <a:prstGeom prst="rect">
                      <a:avLst/>
                    </a:prstGeom>
                    <a:noFill/>
                    <a:ln w="9525">
                      <a:noFill/>
                      <a:miter lim="800000"/>
                      <a:headEnd/>
                      <a:tailEnd/>
                    </a:ln>
                  </pic:spPr>
                </pic:pic>
              </a:graphicData>
            </a:graphic>
          </wp:inline>
        </w:drawing>
      </w:r>
    </w:p>
    <w:p w:rsidR="00E1750B" w:rsidRPr="0001177C" w:rsidRDefault="00E1750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3. Geometric Mean</w:t>
      </w:r>
    </w:p>
    <w:p w:rsidR="00396E0B" w:rsidRPr="0001177C" w:rsidRDefault="005B7BB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In economic evaluation work, the </w:t>
      </w:r>
      <w:r w:rsidRPr="0001177C">
        <w:rPr>
          <w:rFonts w:ascii="Times New Roman" w:hAnsi="Times New Roman" w:cs="Times New Roman"/>
          <w:b/>
          <w:bCs/>
          <w:i/>
          <w:iCs/>
          <w:color w:val="000000" w:themeColor="text1"/>
          <w:sz w:val="24"/>
          <w:szCs w:val="24"/>
        </w:rPr>
        <w:t>geometric mean</w:t>
      </w:r>
      <w:r w:rsidRPr="0001177C">
        <w:rPr>
          <w:rFonts w:ascii="Times New Roman" w:hAnsi="Times New Roman" w:cs="Times New Roman"/>
          <w:b/>
          <w:bCs/>
          <w:color w:val="000000" w:themeColor="text1"/>
          <w:sz w:val="24"/>
          <w:szCs w:val="24"/>
        </w:rPr>
        <w:t> </w:t>
      </w:r>
      <w:r w:rsidRPr="0001177C">
        <w:rPr>
          <w:rFonts w:ascii="Times New Roman" w:hAnsi="Times New Roman" w:cs="Times New Roman"/>
          <w:color w:val="000000" w:themeColor="text1"/>
          <w:sz w:val="24"/>
          <w:szCs w:val="24"/>
        </w:rPr>
        <w:t>is often useful.</w:t>
      </w:r>
      <w:r w:rsidR="00E1750B" w:rsidRPr="0001177C">
        <w:rPr>
          <w:rFonts w:ascii="Times New Roman" w:hAnsi="Times New Roman" w:cs="Times New Roman"/>
          <w:color w:val="000000" w:themeColor="text1"/>
          <w:sz w:val="24"/>
          <w:szCs w:val="24"/>
        </w:rPr>
        <w:t xml:space="preserve"> </w:t>
      </w:r>
    </w:p>
    <w:p w:rsidR="005B7BB7" w:rsidRPr="0001177C" w:rsidRDefault="005B7BB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formula to calculate Geometric mean is </w:t>
      </w:r>
    </w:p>
    <w:p w:rsidR="00E1750B" w:rsidRPr="0001177C" w:rsidRDefault="00E1750B" w:rsidP="00691758">
      <w:pPr>
        <w:spacing w:after="0" w:line="360" w:lineRule="auto"/>
        <w:ind w:left="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352675" cy="295275"/>
            <wp:effectExtent l="19050" t="0" r="9525" b="0"/>
            <wp:docPr id="15" name="Picture 14"/>
            <wp:cNvGraphicFramePr/>
            <a:graphic xmlns:a="http://schemas.openxmlformats.org/drawingml/2006/main">
              <a:graphicData uri="http://schemas.openxmlformats.org/drawingml/2006/picture">
                <pic:pic xmlns:pic="http://schemas.openxmlformats.org/drawingml/2006/picture">
                  <pic:nvPicPr>
                    <pic:cNvPr id="20485" name="Picture 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2352675" cy="295275"/>
                    </a:xfrm>
                    <a:prstGeom prst="rect">
                      <a:avLst/>
                    </a:prstGeom>
                    <a:noFill/>
                    <a:ln w="9525">
                      <a:noFill/>
                      <a:miter lim="800000"/>
                      <a:headEnd/>
                      <a:tailEnd/>
                    </a:ln>
                  </pic:spPr>
                </pic:pic>
              </a:graphicData>
            </a:graphic>
          </wp:inline>
        </w:drawing>
      </w:r>
    </w:p>
    <w:p w:rsidR="005B7BB7" w:rsidRPr="0001177C" w:rsidRDefault="00396E0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i/>
          <w:color w:val="000000" w:themeColor="text1"/>
          <w:sz w:val="24"/>
          <w:szCs w:val="24"/>
        </w:rPr>
        <w:t>Example:</w:t>
      </w:r>
      <w:r w:rsidRPr="0001177C">
        <w:rPr>
          <w:rFonts w:ascii="Times New Roman" w:hAnsi="Times New Roman" w:cs="Times New Roman"/>
          <w:color w:val="000000" w:themeColor="text1"/>
          <w:sz w:val="24"/>
          <w:szCs w:val="24"/>
        </w:rPr>
        <w:t xml:space="preserve"> </w:t>
      </w:r>
      <w:r w:rsidR="005B7BB7" w:rsidRPr="0001177C">
        <w:rPr>
          <w:rFonts w:ascii="Times New Roman" w:hAnsi="Times New Roman" w:cs="Times New Roman"/>
          <w:color w:val="000000" w:themeColor="text1"/>
          <w:sz w:val="24"/>
          <w:szCs w:val="24"/>
        </w:rPr>
        <w:t xml:space="preserve">The geometric mean of five values: 4, 36, 45, 50, </w:t>
      </w:r>
      <w:r w:rsidRPr="0001177C">
        <w:rPr>
          <w:rFonts w:ascii="Times New Roman" w:hAnsi="Times New Roman" w:cs="Times New Roman"/>
          <w:color w:val="000000" w:themeColor="text1"/>
          <w:sz w:val="24"/>
          <w:szCs w:val="24"/>
        </w:rPr>
        <w:t>and 75</w:t>
      </w:r>
      <w:r w:rsidR="005B7BB7" w:rsidRPr="0001177C">
        <w:rPr>
          <w:rFonts w:ascii="Times New Roman" w:hAnsi="Times New Roman" w:cs="Times New Roman"/>
          <w:color w:val="000000" w:themeColor="text1"/>
          <w:sz w:val="24"/>
          <w:szCs w:val="24"/>
        </w:rPr>
        <w:t xml:space="preserve"> is:</w:t>
      </w:r>
    </w:p>
    <w:p w:rsidR="009D2583" w:rsidRPr="0001177C" w:rsidRDefault="00E1750B"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762250" cy="228600"/>
            <wp:effectExtent l="19050" t="0" r="0" b="0"/>
            <wp:docPr id="16" name="Picture 15" descr="(4 \times 36 \times 45 \times 50 \times 75)^{^1/_5} = \sqrt[5]{24\;300\;000} = 30."/>
            <wp:cNvGraphicFramePr/>
            <a:graphic xmlns:a="http://schemas.openxmlformats.org/drawingml/2006/main">
              <a:graphicData uri="http://schemas.openxmlformats.org/drawingml/2006/picture">
                <pic:pic xmlns:pic="http://schemas.openxmlformats.org/drawingml/2006/picture">
                  <pic:nvPicPr>
                    <pic:cNvPr id="20486" name="Picture 7" descr="(4 \times 36 \times 45 \times 50 \times 75)^{^1/_5} = \sqrt[5]{24\;300\;000} = 30."/>
                    <pic:cNvPicPr>
                      <a:picLocks noChangeAspect="1" noChangeArrowheads="1"/>
                    </pic:cNvPicPr>
                  </pic:nvPicPr>
                  <pic:blipFill>
                    <a:blip r:embed="rId20"/>
                    <a:srcRect/>
                    <a:stretch>
                      <a:fillRect/>
                    </a:stretch>
                  </pic:blipFill>
                  <pic:spPr bwMode="auto">
                    <a:xfrm>
                      <a:off x="0" y="0"/>
                      <a:ext cx="2762250" cy="228600"/>
                    </a:xfrm>
                    <a:prstGeom prst="rect">
                      <a:avLst/>
                    </a:prstGeom>
                    <a:noFill/>
                    <a:ln w="9525">
                      <a:noFill/>
                      <a:miter lim="800000"/>
                      <a:headEnd/>
                      <a:tailEnd/>
                    </a:ln>
                  </pic:spPr>
                </pic:pic>
              </a:graphicData>
            </a:graphic>
          </wp:inline>
        </w:drawing>
      </w:r>
    </w:p>
    <w:p w:rsidR="009D2583" w:rsidRPr="0001177C" w:rsidRDefault="009D2583" w:rsidP="00396E0B">
      <w:pPr>
        <w:tabs>
          <w:tab w:val="left" w:pos="189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B. Median</w:t>
      </w:r>
    </w:p>
    <w:p w:rsidR="005B7BB7" w:rsidRPr="0001177C" w:rsidRDefault="005B7BB7" w:rsidP="00691758">
      <w:pPr>
        <w:tabs>
          <w:tab w:val="left" w:pos="189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It is the value of the middle item and divides the series in to two equal parts.</w:t>
      </w:r>
      <w:r w:rsidR="009D258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A number such that at most half of the measurements are below it and at most half of the measurements are above it.</w:t>
      </w:r>
      <w:r w:rsidR="009D258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It is the value of the size of the central item of the arranged data (data arranged in the ascending or the descending order). </w:t>
      </w:r>
    </w:p>
    <w:p w:rsidR="009D2583" w:rsidRPr="0001177C" w:rsidRDefault="009D2583" w:rsidP="007F05A3">
      <w:pPr>
        <w:pStyle w:val="ListParagraph"/>
        <w:numPr>
          <w:ilvl w:val="0"/>
          <w:numId w:val="43"/>
        </w:numPr>
        <w:tabs>
          <w:tab w:val="left" w:pos="189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Median for raw Data (In Individual Series)</w:t>
      </w:r>
      <w:r w:rsidRPr="0001177C">
        <w:rPr>
          <w:rFonts w:ascii="Times New Roman" w:hAnsi="Times New Roman" w:cs="Times New Roman"/>
          <w:color w:val="000000" w:themeColor="text1"/>
          <w:sz w:val="24"/>
          <w:szCs w:val="24"/>
        </w:rPr>
        <w:t xml:space="preserve"> </w:t>
      </w:r>
    </w:p>
    <w:p w:rsidR="005B7BB7" w:rsidRPr="0001177C" w:rsidRDefault="005B7BB7" w:rsidP="00691758">
      <w:pPr>
        <w:tabs>
          <w:tab w:val="left" w:pos="189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Set the individual series either in the ascending (increasing) or in the descending (decreasing) order, of the size of its items or observations. If the total number of observations be 'n' then</w:t>
      </w:r>
      <w:r w:rsidR="00396E0B" w:rsidRPr="0001177C">
        <w:rPr>
          <w:rFonts w:ascii="Times New Roman" w:hAnsi="Times New Roman" w:cs="Times New Roman"/>
          <w:color w:val="000000" w:themeColor="text1"/>
          <w:sz w:val="24"/>
          <w:szCs w:val="24"/>
        </w:rPr>
        <w:t xml:space="preserve"> and n is odd</w:t>
      </w:r>
    </w:p>
    <w:p w:rsidR="009D2583" w:rsidRPr="0001177C" w:rsidRDefault="009D2583" w:rsidP="00691758">
      <w:pPr>
        <w:tabs>
          <w:tab w:val="left" w:pos="189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median =    </w:t>
      </w:r>
      <w:r w:rsidRPr="0001177C">
        <w:rPr>
          <w:rFonts w:ascii="Times New Roman" w:hAnsi="Times New Roman" w:cs="Times New Roman"/>
          <w:noProof/>
          <w:color w:val="000000" w:themeColor="text1"/>
          <w:sz w:val="24"/>
          <w:szCs w:val="24"/>
        </w:rPr>
        <w:drawing>
          <wp:inline distT="0" distB="0" distL="0" distR="0">
            <wp:extent cx="762000" cy="381000"/>
            <wp:effectExtent l="19050" t="0" r="0" b="0"/>
            <wp:docPr id="17" name="Picture 16" descr="http://www.pinkmonkey.com/studyguides/subjects/stats/chap4/Image380.gif"/>
            <wp:cNvGraphicFramePr/>
            <a:graphic xmlns:a="http://schemas.openxmlformats.org/drawingml/2006/main">
              <a:graphicData uri="http://schemas.openxmlformats.org/drawingml/2006/picture">
                <pic:pic xmlns:pic="http://schemas.openxmlformats.org/drawingml/2006/picture">
                  <pic:nvPicPr>
                    <pic:cNvPr id="22531" name="Picture 3" descr="http://www.pinkmonkey.com/studyguides/subjects/stats/chap4/Image380.gif"/>
                    <pic:cNvPicPr>
                      <a:picLocks noChangeAspect="1" noChangeArrowheads="1"/>
                    </pic:cNvPicPr>
                  </pic:nvPicPr>
                  <pic:blipFill>
                    <a:blip r:embed="rId21"/>
                    <a:srcRect/>
                    <a:stretch>
                      <a:fillRect/>
                    </a:stretch>
                  </pic:blipFill>
                  <pic:spPr bwMode="auto">
                    <a:xfrm>
                      <a:off x="0" y="0"/>
                      <a:ext cx="762000" cy="381000"/>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xml:space="preserve">  size of    observation</w:t>
      </w:r>
    </w:p>
    <w:p w:rsidR="009D2583" w:rsidRPr="0001177C" w:rsidRDefault="009D2583"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 </w:t>
      </w:r>
      <w:r w:rsidRPr="0001177C">
        <w:rPr>
          <w:rFonts w:ascii="Times New Roman" w:hAnsi="Times New Roman" w:cs="Times New Roman"/>
          <w:color w:val="000000" w:themeColor="text1"/>
          <w:sz w:val="24"/>
          <w:szCs w:val="24"/>
        </w:rPr>
        <w:t xml:space="preserve">Find the median for </w:t>
      </w:r>
      <w:r w:rsidR="004A373F" w:rsidRPr="0001177C">
        <w:rPr>
          <w:rFonts w:ascii="Times New Roman" w:hAnsi="Times New Roman" w:cs="Times New Roman"/>
          <w:color w:val="000000" w:themeColor="text1"/>
          <w:sz w:val="24"/>
          <w:szCs w:val="24"/>
        </w:rPr>
        <w:t>the following sets of numbers; 96</w:t>
      </w:r>
      <w:r w:rsidRPr="0001177C">
        <w:rPr>
          <w:rFonts w:ascii="Times New Roman" w:hAnsi="Times New Roman" w:cs="Times New Roman"/>
          <w:color w:val="000000" w:themeColor="text1"/>
          <w:sz w:val="24"/>
          <w:szCs w:val="24"/>
        </w:rPr>
        <w:t xml:space="preserve">, 180, 98, 75, 270, 80, 102, 100, 94, 75 and 200. </w:t>
      </w:r>
    </w:p>
    <w:p w:rsidR="009D2583" w:rsidRPr="0001177C" w:rsidRDefault="009D2583"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Solution:</w:t>
      </w:r>
      <w:r w:rsidRPr="0001177C">
        <w:rPr>
          <w:rFonts w:ascii="Times New Roman" w:hAnsi="Times New Roman" w:cs="Times New Roman"/>
          <w:color w:val="000000" w:themeColor="text1"/>
          <w:sz w:val="24"/>
          <w:szCs w:val="24"/>
        </w:rPr>
        <w:t xml:space="preserve"> </w:t>
      </w:r>
    </w:p>
    <w:p w:rsidR="005B7BB7" w:rsidRPr="0001177C" w:rsidRDefault="005B7BB7" w:rsidP="007F05A3">
      <w:pPr>
        <w:numPr>
          <w:ilvl w:val="0"/>
          <w:numId w:val="5"/>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Arrange the data in the ascending order as 75, 75, 80, 94, 96, 98, 100, 102,180, 200, 270.</w:t>
      </w:r>
    </w:p>
    <w:p w:rsidR="009D2583" w:rsidRPr="0001177C" w:rsidRDefault="009D2583"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Now the total number of items 'n'= 11 (odd)</w:t>
      </w:r>
    </w:p>
    <w:p w:rsidR="009D2583" w:rsidRPr="0001177C" w:rsidRDefault="009D2583"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Therefore, the median = size of</w:t>
      </w:r>
      <w:r w:rsidR="004A373F" w:rsidRPr="0001177C">
        <w:rPr>
          <w:rFonts w:ascii="Times New Roman" w:hAnsi="Times New Roman" w:cs="Times New Roman"/>
          <w:color w:val="000000" w:themeColor="text1"/>
          <w:sz w:val="24"/>
          <w:szCs w:val="24"/>
        </w:rPr>
        <w:t> item</w:t>
      </w:r>
    </w:p>
    <w:p w:rsidR="009D2583" w:rsidRPr="0001177C" w:rsidRDefault="009D2583"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=size of item</w:t>
      </w:r>
      <w:r w:rsidRPr="0001177C">
        <w:rPr>
          <w:rFonts w:ascii="Times New Roman" w:hAnsi="Times New Roman" w:cs="Times New Roman"/>
          <w:noProof/>
          <w:color w:val="000000" w:themeColor="text1"/>
          <w:sz w:val="24"/>
          <w:szCs w:val="24"/>
        </w:rPr>
        <w:drawing>
          <wp:inline distT="0" distB="0" distL="0" distR="0">
            <wp:extent cx="647700" cy="361950"/>
            <wp:effectExtent l="19050" t="0" r="0" b="0"/>
            <wp:docPr id="19" name="Picture 17" descr="http://www.pinkmonkey.com/studyguides/subjects/stats/chap4/Image380.gif"/>
            <wp:cNvGraphicFramePr/>
            <a:graphic xmlns:a="http://schemas.openxmlformats.org/drawingml/2006/main">
              <a:graphicData uri="http://schemas.openxmlformats.org/drawingml/2006/picture">
                <pic:pic xmlns:pic="http://schemas.openxmlformats.org/drawingml/2006/picture">
                  <pic:nvPicPr>
                    <pic:cNvPr id="23555" name="Picture 3" descr="http://www.pinkmonkey.com/studyguides/subjects/stats/chap4/Image380.gif"/>
                    <pic:cNvPicPr>
                      <a:picLocks noChangeAspect="1" noChangeArrowheads="1"/>
                    </pic:cNvPicPr>
                  </pic:nvPicPr>
                  <pic:blipFill>
                    <a:blip r:embed="rId21"/>
                    <a:srcRect/>
                    <a:stretch>
                      <a:fillRect/>
                    </a:stretch>
                  </pic:blipFill>
                  <pic:spPr bwMode="auto">
                    <a:xfrm>
                      <a:off x="0" y="0"/>
                      <a:ext cx="647700" cy="361950"/>
                    </a:xfrm>
                    <a:prstGeom prst="rect">
                      <a:avLst/>
                    </a:prstGeom>
                    <a:noFill/>
                    <a:ln w="9525">
                      <a:noFill/>
                      <a:miter lim="800000"/>
                      <a:headEnd/>
                      <a:tailEnd/>
                    </a:ln>
                  </pic:spPr>
                </pic:pic>
              </a:graphicData>
            </a:graphic>
          </wp:inline>
        </w:drawing>
      </w:r>
    </w:p>
    <w:p w:rsidR="009D2583" w:rsidRPr="0001177C" w:rsidRDefault="009D2583"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=size of 6</w:t>
      </w:r>
      <w:r w:rsidRPr="0001177C">
        <w:rPr>
          <w:rFonts w:ascii="Times New Roman" w:hAnsi="Times New Roman" w:cs="Times New Roman"/>
          <w:color w:val="000000" w:themeColor="text1"/>
          <w:sz w:val="24"/>
          <w:szCs w:val="24"/>
          <w:vertAlign w:val="superscript"/>
        </w:rPr>
        <w:t>th</w:t>
      </w:r>
      <w:r w:rsidRPr="0001177C">
        <w:rPr>
          <w:rFonts w:ascii="Times New Roman" w:hAnsi="Times New Roman" w:cs="Times New Roman"/>
          <w:color w:val="000000" w:themeColor="text1"/>
          <w:sz w:val="24"/>
          <w:szCs w:val="24"/>
        </w:rPr>
        <w:t> item</w:t>
      </w:r>
      <w:r w:rsidRPr="0001177C">
        <w:rPr>
          <w:rFonts w:ascii="Times New Roman" w:hAnsi="Times New Roman" w:cs="Times New Roman"/>
          <w:noProof/>
          <w:color w:val="000000" w:themeColor="text1"/>
          <w:sz w:val="24"/>
          <w:szCs w:val="24"/>
        </w:rPr>
        <w:drawing>
          <wp:inline distT="0" distB="0" distL="0" distR="0">
            <wp:extent cx="704850" cy="400050"/>
            <wp:effectExtent l="19050" t="0" r="0" b="0"/>
            <wp:docPr id="20" name="Picture 18" descr="http://www.pinkmonkey.com/studyguides/subjects/stats/chap4/Image382.gif"/>
            <wp:cNvGraphicFramePr/>
            <a:graphic xmlns:a="http://schemas.openxmlformats.org/drawingml/2006/main">
              <a:graphicData uri="http://schemas.openxmlformats.org/drawingml/2006/picture">
                <pic:pic xmlns:pic="http://schemas.openxmlformats.org/drawingml/2006/picture">
                  <pic:nvPicPr>
                    <pic:cNvPr id="23556" name="Picture 4" descr="http://www.pinkmonkey.com/studyguides/subjects/stats/chap4/Image382.gif"/>
                    <pic:cNvPicPr>
                      <a:picLocks noChangeAspect="1" noChangeArrowheads="1"/>
                    </pic:cNvPicPr>
                  </pic:nvPicPr>
                  <pic:blipFill>
                    <a:blip r:embed="rId22"/>
                    <a:srcRect/>
                    <a:stretch>
                      <a:fillRect/>
                    </a:stretch>
                  </pic:blipFill>
                  <pic:spPr bwMode="auto">
                    <a:xfrm>
                      <a:off x="0" y="0"/>
                      <a:ext cx="704850" cy="400050"/>
                    </a:xfrm>
                    <a:prstGeom prst="rect">
                      <a:avLst/>
                    </a:prstGeom>
                    <a:noFill/>
                    <a:ln w="9525">
                      <a:noFill/>
                      <a:miter lim="800000"/>
                      <a:headEnd/>
                      <a:tailEnd/>
                    </a:ln>
                  </pic:spPr>
                </pic:pic>
              </a:graphicData>
            </a:graphic>
          </wp:inline>
        </w:drawing>
      </w:r>
      <w:r w:rsidR="00814E51" w:rsidRPr="0001177C">
        <w:rPr>
          <w:rFonts w:ascii="Times New Roman" w:hAnsi="Times New Roman" w:cs="Times New Roman"/>
          <w:color w:val="000000" w:themeColor="text1"/>
          <w:sz w:val="24"/>
          <w:szCs w:val="24"/>
        </w:rPr>
        <w:br/>
        <w:t xml:space="preserve">            </w:t>
      </w:r>
      <w:r w:rsidRPr="0001177C">
        <w:rPr>
          <w:rFonts w:ascii="Times New Roman" w:hAnsi="Times New Roman" w:cs="Times New Roman"/>
          <w:color w:val="000000" w:themeColor="text1"/>
          <w:sz w:val="24"/>
          <w:szCs w:val="24"/>
        </w:rPr>
        <w:t xml:space="preserve">                            =    98</w:t>
      </w:r>
    </w:p>
    <w:p w:rsidR="00814E51" w:rsidRPr="0001177C" w:rsidRDefault="00814E51"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If 'n' is even, the median</w:t>
      </w:r>
      <w:r w:rsidR="004A373F" w:rsidRPr="0001177C">
        <w:rPr>
          <w:rFonts w:ascii="Times New Roman" w:hAnsi="Times New Roman" w:cs="Times New Roman"/>
          <w:color w:val="000000" w:themeColor="text1"/>
          <w:sz w:val="24"/>
          <w:szCs w:val="24"/>
        </w:rPr>
        <w:t>=</w:t>
      </w:r>
    </w:p>
    <w:p w:rsidR="00814E51" w:rsidRPr="0001177C" w:rsidRDefault="00814E51"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743200" cy="800100"/>
            <wp:effectExtent l="19050" t="0" r="0" b="0"/>
            <wp:docPr id="21" name="Picture 19" descr="http://www.pinkmonkey.com/studyguides/subjects/stats/chap4/Image381.gif"/>
            <wp:cNvGraphicFramePr/>
            <a:graphic xmlns:a="http://schemas.openxmlformats.org/drawingml/2006/main">
              <a:graphicData uri="http://schemas.openxmlformats.org/drawingml/2006/picture">
                <pic:pic xmlns:pic="http://schemas.openxmlformats.org/drawingml/2006/picture">
                  <pic:nvPicPr>
                    <pic:cNvPr id="24579" name="Picture 3" descr="http://www.pinkmonkey.com/studyguides/subjects/stats/chap4/Image381.gif"/>
                    <pic:cNvPicPr>
                      <a:picLocks noChangeAspect="1" noChangeArrowheads="1"/>
                    </pic:cNvPicPr>
                  </pic:nvPicPr>
                  <pic:blipFill>
                    <a:blip r:embed="rId23"/>
                    <a:srcRect/>
                    <a:stretch>
                      <a:fillRect/>
                    </a:stretch>
                  </pic:blipFill>
                  <pic:spPr bwMode="auto">
                    <a:xfrm>
                      <a:off x="0" y="0"/>
                      <a:ext cx="2743200" cy="800100"/>
                    </a:xfrm>
                    <a:prstGeom prst="rect">
                      <a:avLst/>
                    </a:prstGeom>
                    <a:noFill/>
                    <a:ln w="9525">
                      <a:noFill/>
                      <a:miter lim="800000"/>
                      <a:headEnd/>
                      <a:tailEnd/>
                    </a:ln>
                  </pic:spPr>
                </pic:pic>
              </a:graphicData>
            </a:graphic>
          </wp:inline>
        </w:drawing>
      </w:r>
    </w:p>
    <w:p w:rsidR="00814E51" w:rsidRPr="0001177C" w:rsidRDefault="004A373F" w:rsidP="00691758">
      <w:pPr>
        <w:tabs>
          <w:tab w:val="left" w:pos="193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Example: </w:t>
      </w:r>
      <w:r w:rsidRPr="0001177C">
        <w:rPr>
          <w:rFonts w:ascii="Times New Roman" w:hAnsi="Times New Roman" w:cs="Times New Roman"/>
          <w:bCs/>
          <w:color w:val="000000" w:themeColor="text1"/>
          <w:sz w:val="24"/>
          <w:szCs w:val="24"/>
        </w:rPr>
        <w:t>The</w:t>
      </w:r>
      <w:r w:rsidR="00814E51"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population (in thousands) of 36 metropolitan cities is</w:t>
      </w:r>
      <w:r w:rsidR="00814E51" w:rsidRPr="0001177C">
        <w:rPr>
          <w:rFonts w:ascii="Times New Roman" w:hAnsi="Times New Roman" w:cs="Times New Roman"/>
          <w:color w:val="000000" w:themeColor="text1"/>
          <w:sz w:val="24"/>
          <w:szCs w:val="24"/>
        </w:rPr>
        <w:t xml:space="preserve"> as follows: </w:t>
      </w:r>
    </w:p>
    <w:p w:rsidR="00814E51" w:rsidRPr="0001177C" w:rsidRDefault="00814E51" w:rsidP="00691758">
      <w:pPr>
        <w:tabs>
          <w:tab w:val="left" w:pos="193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2468, 591, 437, 20, 213, 143, 1490, 407, 284, 176, 263, 19, 181, 777, 387, 302, 213, 204, 153, 733, 391, 176 178, 122, 532, 360, 65, 260, 193, 92, 672, 258, 239, 160, 147, 151. Then Calculate the median. </w:t>
      </w:r>
    </w:p>
    <w:p w:rsidR="00814E51" w:rsidRPr="0001177C" w:rsidRDefault="00814E51" w:rsidP="00691758">
      <w:pPr>
        <w:tabs>
          <w:tab w:val="left" w:pos="193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Solution:</w:t>
      </w:r>
      <w:r w:rsidRPr="0001177C">
        <w:rPr>
          <w:rFonts w:ascii="Times New Roman" w:hAnsi="Times New Roman" w:cs="Times New Roman"/>
          <w:color w:val="000000" w:themeColor="text1"/>
          <w:sz w:val="24"/>
          <w:szCs w:val="24"/>
        </w:rPr>
        <w:t xml:space="preserve"> </w:t>
      </w:r>
    </w:p>
    <w:p w:rsidR="005B7BB7" w:rsidRPr="0001177C" w:rsidRDefault="004A373F" w:rsidP="00691758">
      <w:pPr>
        <w:tabs>
          <w:tab w:val="left" w:pos="193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First </w:t>
      </w:r>
      <w:r w:rsidR="005B7BB7" w:rsidRPr="0001177C">
        <w:rPr>
          <w:rFonts w:ascii="Times New Roman" w:hAnsi="Times New Roman" w:cs="Times New Roman"/>
          <w:color w:val="000000" w:themeColor="text1"/>
          <w:sz w:val="24"/>
          <w:szCs w:val="24"/>
        </w:rPr>
        <w:t xml:space="preserve">Arrang the terms in the ascending order </w:t>
      </w:r>
      <w:r w:rsidRPr="0001177C">
        <w:rPr>
          <w:rFonts w:ascii="Times New Roman" w:hAnsi="Times New Roman" w:cs="Times New Roman"/>
          <w:color w:val="000000" w:themeColor="text1"/>
          <w:sz w:val="24"/>
          <w:szCs w:val="24"/>
        </w:rPr>
        <w:t>as:</w:t>
      </w:r>
    </w:p>
    <w:p w:rsidR="00814E51" w:rsidRPr="0001177C" w:rsidRDefault="00814E51" w:rsidP="00691758">
      <w:pPr>
        <w:tabs>
          <w:tab w:val="left" w:pos="193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20, 65, 92, 131, 142, 143, 147, 151, 153, 160, 169, 176, 178, 181, 193, 204, (213, 39), 258, 263, 260, 384, 302, 360, 387, 391, 407, 437, 522, 591, 672, 733, 777, 1490, 2488.</w:t>
      </w:r>
    </w:p>
    <w:p w:rsidR="00814E51" w:rsidRPr="0001177C" w:rsidRDefault="00814E51" w:rsidP="00691758">
      <w:pPr>
        <w:tabs>
          <w:tab w:val="left" w:pos="193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Since total number of items n = 36 (Even).</w:t>
      </w:r>
    </w:p>
    <w:p w:rsidR="00814E51" w:rsidRPr="0001177C" w:rsidRDefault="00814E51" w:rsidP="00691758">
      <w:pPr>
        <w:tabs>
          <w:tab w:val="left" w:pos="193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median=</w:t>
      </w:r>
      <w:r w:rsidRPr="0001177C">
        <w:rPr>
          <w:rFonts w:ascii="Times New Roman" w:hAnsi="Times New Roman" w:cs="Times New Roman"/>
          <w:noProof/>
          <w:color w:val="000000" w:themeColor="text1"/>
          <w:sz w:val="24"/>
          <w:szCs w:val="24"/>
        </w:rPr>
        <w:drawing>
          <wp:inline distT="0" distB="0" distL="0" distR="0">
            <wp:extent cx="3352800" cy="533400"/>
            <wp:effectExtent l="19050" t="0" r="0" b="0"/>
            <wp:docPr id="22" name="Picture 20" descr="http://www.pinkmonkey.com/studyguides/subjects/stats/chap4/Image383.gif"/>
            <wp:cNvGraphicFramePr/>
            <a:graphic xmlns:a="http://schemas.openxmlformats.org/drawingml/2006/main">
              <a:graphicData uri="http://schemas.openxmlformats.org/drawingml/2006/picture">
                <pic:pic xmlns:pic="http://schemas.openxmlformats.org/drawingml/2006/picture">
                  <pic:nvPicPr>
                    <pic:cNvPr id="25603" name="Picture 3" descr="http://www.pinkmonkey.com/studyguides/subjects/stats/chap4/Image383.gif"/>
                    <pic:cNvPicPr>
                      <a:picLocks noChangeAspect="1" noChangeArrowheads="1"/>
                    </pic:cNvPicPr>
                  </pic:nvPicPr>
                  <pic:blipFill>
                    <a:blip r:embed="rId24"/>
                    <a:srcRect/>
                    <a:stretch>
                      <a:fillRect/>
                    </a:stretch>
                  </pic:blipFill>
                  <pic:spPr bwMode="auto">
                    <a:xfrm>
                      <a:off x="0" y="0"/>
                      <a:ext cx="3352800" cy="533400"/>
                    </a:xfrm>
                    <a:prstGeom prst="rect">
                      <a:avLst/>
                    </a:prstGeom>
                    <a:noFill/>
                    <a:ln w="9525">
                      <a:noFill/>
                      <a:miter lim="800000"/>
                      <a:headEnd/>
                      <a:tailEnd/>
                    </a:ln>
                  </pic:spPr>
                </pic:pic>
              </a:graphicData>
            </a:graphic>
          </wp:inline>
        </w:drawing>
      </w:r>
    </w:p>
    <w:p w:rsidR="00814E51" w:rsidRPr="0001177C" w:rsidRDefault="00814E51" w:rsidP="00691758">
      <w:pPr>
        <w:tabs>
          <w:tab w:val="left" w:pos="193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543300" cy="1628775"/>
            <wp:effectExtent l="19050" t="0" r="0" b="0"/>
            <wp:docPr id="23" name="Picture 21" descr="http://www.pinkmonkey.com/studyguides/subjects/stats/chap4/Image384.gif"/>
            <wp:cNvGraphicFramePr/>
            <a:graphic xmlns:a="http://schemas.openxmlformats.org/drawingml/2006/main">
              <a:graphicData uri="http://schemas.openxmlformats.org/drawingml/2006/picture">
                <pic:pic xmlns:pic="http://schemas.openxmlformats.org/drawingml/2006/picture">
                  <pic:nvPicPr>
                    <pic:cNvPr id="26627" name="Picture 3" descr="http://www.pinkmonkey.com/studyguides/subjects/stats/chap4/Image384.gif"/>
                    <pic:cNvPicPr>
                      <a:picLocks noChangeAspect="1" noChangeArrowheads="1"/>
                    </pic:cNvPicPr>
                  </pic:nvPicPr>
                  <pic:blipFill>
                    <a:blip r:embed="rId25"/>
                    <a:srcRect/>
                    <a:stretch>
                      <a:fillRect/>
                    </a:stretch>
                  </pic:blipFill>
                  <pic:spPr bwMode="auto">
                    <a:xfrm>
                      <a:off x="0" y="0"/>
                      <a:ext cx="3543300" cy="1628775"/>
                    </a:xfrm>
                    <a:prstGeom prst="rect">
                      <a:avLst/>
                    </a:prstGeom>
                    <a:noFill/>
                    <a:ln w="9525">
                      <a:noFill/>
                      <a:miter lim="800000"/>
                      <a:headEnd/>
                      <a:tailEnd/>
                    </a:ln>
                  </pic:spPr>
                </pic:pic>
              </a:graphicData>
            </a:graphic>
          </wp:inline>
        </w:drawing>
      </w:r>
    </w:p>
    <w:p w:rsidR="00814E51" w:rsidRPr="0001177C" w:rsidRDefault="00814E51" w:rsidP="007F05A3">
      <w:pPr>
        <w:pStyle w:val="ListParagraph"/>
        <w:numPr>
          <w:ilvl w:val="0"/>
          <w:numId w:val="43"/>
        </w:num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Median for ungrouped frequency data (In Discrete Series)</w:t>
      </w:r>
      <w:r w:rsidRPr="0001177C">
        <w:rPr>
          <w:rFonts w:ascii="Times New Roman" w:hAnsi="Times New Roman" w:cs="Times New Roman"/>
          <w:color w:val="000000" w:themeColor="text1"/>
          <w:sz w:val="24"/>
          <w:szCs w:val="24"/>
        </w:rPr>
        <w:t xml:space="preserve"> </w:t>
      </w:r>
    </w:p>
    <w:p w:rsidR="00814E51"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Steps:</w:t>
      </w:r>
      <w:r w:rsidRPr="0001177C">
        <w:rPr>
          <w:rFonts w:ascii="Times New Roman" w:hAnsi="Times New Roman" w:cs="Times New Roman"/>
          <w:color w:val="000000" w:themeColor="text1"/>
          <w:sz w:val="24"/>
          <w:szCs w:val="24"/>
        </w:rPr>
        <w:t xml:space="preserve"> </w:t>
      </w:r>
    </w:p>
    <w:p w:rsidR="005B7BB7" w:rsidRPr="0001177C" w:rsidRDefault="005B7BB7" w:rsidP="007F05A3">
      <w:pPr>
        <w:numPr>
          <w:ilvl w:val="0"/>
          <w:numId w:val="6"/>
        </w:num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Arrange the data in ascending or descending order of magnitude.</w:t>
      </w:r>
    </w:p>
    <w:p w:rsidR="005B7BB7" w:rsidRPr="0001177C" w:rsidRDefault="005B7BB7" w:rsidP="007F05A3">
      <w:pPr>
        <w:numPr>
          <w:ilvl w:val="0"/>
          <w:numId w:val="6"/>
        </w:num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Find the cumulative frequencies.</w:t>
      </w:r>
    </w:p>
    <w:p w:rsidR="005B7BB7" w:rsidRPr="0001177C" w:rsidRDefault="005B7BB7" w:rsidP="007F05A3">
      <w:pPr>
        <w:numPr>
          <w:ilvl w:val="0"/>
          <w:numId w:val="6"/>
        </w:num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Apply the formula :</w:t>
      </w:r>
    </w:p>
    <w:p w:rsidR="005B7BB7" w:rsidRPr="0001177C" w:rsidRDefault="005B7BB7" w:rsidP="007F05A3">
      <w:pPr>
        <w:pStyle w:val="ListParagraph"/>
        <w:numPr>
          <w:ilvl w:val="0"/>
          <w:numId w:val="7"/>
        </w:num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If 'n' =     </w:t>
      </w:r>
      <w:r w:rsidR="00814E51" w:rsidRPr="0001177C">
        <w:rPr>
          <w:rFonts w:ascii="Times New Roman" w:hAnsi="Times New Roman" w:cs="Times New Roman"/>
          <w:noProof/>
          <w:color w:val="000000" w:themeColor="text1"/>
          <w:sz w:val="24"/>
          <w:szCs w:val="24"/>
        </w:rPr>
        <w:drawing>
          <wp:inline distT="0" distB="0" distL="0" distR="0">
            <wp:extent cx="304800" cy="200025"/>
            <wp:effectExtent l="19050" t="0" r="0" b="0"/>
            <wp:docPr id="24" name="Picture 22" descr="http://www.pinkmonkey.com/studyguides/subjects/stats/chap4/Image385.gif"/>
            <wp:cNvGraphicFramePr/>
            <a:graphic xmlns:a="http://schemas.openxmlformats.org/drawingml/2006/main">
              <a:graphicData uri="http://schemas.openxmlformats.org/drawingml/2006/picture">
                <pic:pic xmlns:pic="http://schemas.openxmlformats.org/drawingml/2006/picture">
                  <pic:nvPicPr>
                    <pic:cNvPr id="28675" name="Picture 3" descr="http://www.pinkmonkey.com/studyguides/subjects/stats/chap4/Image385.gif"/>
                    <pic:cNvPicPr>
                      <a:picLocks noChangeAspect="1" noChangeArrowheads="1"/>
                    </pic:cNvPicPr>
                  </pic:nvPicPr>
                  <pic:blipFill>
                    <a:blip r:embed="rId26"/>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xml:space="preserve">     (odd) then, </w:t>
      </w:r>
    </w:p>
    <w:p w:rsidR="00814E51"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Median = size of item </w:t>
      </w:r>
      <w:r w:rsidRPr="0001177C">
        <w:rPr>
          <w:rFonts w:ascii="Times New Roman" w:hAnsi="Times New Roman" w:cs="Times New Roman"/>
          <w:noProof/>
          <w:color w:val="000000" w:themeColor="text1"/>
          <w:sz w:val="24"/>
          <w:szCs w:val="24"/>
        </w:rPr>
        <w:drawing>
          <wp:inline distT="0" distB="0" distL="0" distR="0">
            <wp:extent cx="819150" cy="352425"/>
            <wp:effectExtent l="19050" t="0" r="0" b="0"/>
            <wp:docPr id="25" name="Picture 23" descr="http://www.pinkmonkey.com/studyguides/subjects/stats/chap4/Image386.gif"/>
            <wp:cNvGraphicFramePr/>
            <a:graphic xmlns:a="http://schemas.openxmlformats.org/drawingml/2006/main">
              <a:graphicData uri="http://schemas.openxmlformats.org/drawingml/2006/picture">
                <pic:pic xmlns:pic="http://schemas.openxmlformats.org/drawingml/2006/picture">
                  <pic:nvPicPr>
                    <pic:cNvPr id="28676" name="Picture 4" descr="http://www.pinkmonkey.com/studyguides/subjects/stats/chap4/Image386.gif"/>
                    <pic:cNvPicPr>
                      <a:picLocks noChangeAspect="1" noChangeArrowheads="1"/>
                    </pic:cNvPicPr>
                  </pic:nvPicPr>
                  <pic:blipFill>
                    <a:blip r:embed="rId21"/>
                    <a:srcRect/>
                    <a:stretch>
                      <a:fillRect/>
                    </a:stretch>
                  </pic:blipFill>
                  <pic:spPr bwMode="auto">
                    <a:xfrm>
                      <a:off x="0" y="0"/>
                      <a:ext cx="819150" cy="352425"/>
                    </a:xfrm>
                    <a:prstGeom prst="rect">
                      <a:avLst/>
                    </a:prstGeom>
                    <a:noFill/>
                    <a:ln w="9525">
                      <a:noFill/>
                      <a:miter lim="800000"/>
                      <a:headEnd/>
                      <a:tailEnd/>
                    </a:ln>
                  </pic:spPr>
                </pic:pic>
              </a:graphicData>
            </a:graphic>
          </wp:inline>
        </w:drawing>
      </w:r>
    </w:p>
    <w:p w:rsidR="00814E51"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B. If 'n' =      </w:t>
      </w:r>
      <w:r w:rsidRPr="0001177C">
        <w:rPr>
          <w:rFonts w:ascii="Times New Roman" w:hAnsi="Times New Roman" w:cs="Times New Roman"/>
          <w:noProof/>
          <w:color w:val="000000" w:themeColor="text1"/>
          <w:sz w:val="24"/>
          <w:szCs w:val="24"/>
        </w:rPr>
        <w:drawing>
          <wp:inline distT="0" distB="0" distL="0" distR="0">
            <wp:extent cx="419100" cy="238125"/>
            <wp:effectExtent l="19050" t="0" r="0" b="0"/>
            <wp:docPr id="26" name="Picture 24" descr="http://www.pinkmonkey.com/studyguides/subjects/stats/chap4/Image385.gif"/>
            <wp:cNvGraphicFramePr/>
            <a:graphic xmlns:a="http://schemas.openxmlformats.org/drawingml/2006/main">
              <a:graphicData uri="http://schemas.openxmlformats.org/drawingml/2006/picture">
                <pic:pic xmlns:pic="http://schemas.openxmlformats.org/drawingml/2006/picture">
                  <pic:nvPicPr>
                    <pic:cNvPr id="28677" name="Picture 5" descr="http://www.pinkmonkey.com/studyguides/subjects/stats/chap4/Image385.gif"/>
                    <pic:cNvPicPr>
                      <a:picLocks noChangeAspect="1" noChangeArrowheads="1"/>
                    </pic:cNvPicPr>
                  </pic:nvPicPr>
                  <pic:blipFill>
                    <a:blip r:embed="rId26"/>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xml:space="preserve">   (even) then</w:t>
      </w:r>
    </w:p>
    <w:p w:rsidR="00F14F71" w:rsidRPr="0001177C" w:rsidRDefault="00814E51" w:rsidP="00AB1C52">
      <w:pPr>
        <w:tabs>
          <w:tab w:val="left" w:pos="244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Median=</w:t>
      </w:r>
      <w:r w:rsidRPr="0001177C">
        <w:rPr>
          <w:rFonts w:ascii="Times New Roman" w:hAnsi="Times New Roman" w:cs="Times New Roman"/>
          <w:noProof/>
          <w:color w:val="000000" w:themeColor="text1"/>
          <w:sz w:val="24"/>
          <w:szCs w:val="24"/>
        </w:rPr>
        <w:drawing>
          <wp:inline distT="0" distB="0" distL="0" distR="0">
            <wp:extent cx="1847850" cy="571500"/>
            <wp:effectExtent l="19050" t="0" r="0" b="0"/>
            <wp:docPr id="29" name="Picture 25" descr="http://www.pinkmonkey.com/studyguides/subjects/stats/chap4/Image387.gif"/>
            <wp:cNvGraphicFramePr/>
            <a:graphic xmlns:a="http://schemas.openxmlformats.org/drawingml/2006/main">
              <a:graphicData uri="http://schemas.openxmlformats.org/drawingml/2006/picture">
                <pic:pic xmlns:pic="http://schemas.openxmlformats.org/drawingml/2006/picture">
                  <pic:nvPicPr>
                    <pic:cNvPr id="28678" name="Picture 6" descr="http://www.pinkmonkey.com/studyguides/subjects/stats/chap4/Image387.gif"/>
                    <pic:cNvPicPr>
                      <a:picLocks noChangeAspect="1" noChangeArrowheads="1"/>
                    </pic:cNvPicPr>
                  </pic:nvPicPr>
                  <pic:blipFill>
                    <a:blip r:embed="rId27"/>
                    <a:srcRect/>
                    <a:stretch>
                      <a:fillRect/>
                    </a:stretch>
                  </pic:blipFill>
                  <pic:spPr bwMode="auto">
                    <a:xfrm>
                      <a:off x="0" y="0"/>
                      <a:ext cx="1847850" cy="571500"/>
                    </a:xfrm>
                    <a:prstGeom prst="rect">
                      <a:avLst/>
                    </a:prstGeom>
                    <a:noFill/>
                    <a:ln w="9525">
                      <a:noFill/>
                      <a:miter lim="800000"/>
                      <a:headEnd/>
                      <a:tailEnd/>
                    </a:ln>
                  </pic:spPr>
                </pic:pic>
              </a:graphicData>
            </a:graphic>
          </wp:inline>
        </w:drawing>
      </w:r>
    </w:p>
    <w:p w:rsidR="00814E51"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w:t>
      </w:r>
      <w:r w:rsidR="004A373F" w:rsidRPr="0001177C">
        <w:rPr>
          <w:rFonts w:ascii="Times New Roman" w:hAnsi="Times New Roman" w:cs="Times New Roman"/>
          <w:b/>
          <w:bCs/>
          <w:color w:val="000000" w:themeColor="text1"/>
          <w:sz w:val="24"/>
          <w:szCs w:val="24"/>
        </w:rPr>
        <w:t>:</w:t>
      </w:r>
      <w:r w:rsidRPr="0001177C">
        <w:rPr>
          <w:rFonts w:ascii="Times New Roman" w:hAnsi="Times New Roman" w:cs="Times New Roman"/>
          <w:color w:val="000000" w:themeColor="text1"/>
          <w:sz w:val="24"/>
          <w:szCs w:val="24"/>
        </w:rPr>
        <w:t xml:space="preserve"> Locate the median for the following distribution. </w:t>
      </w:r>
    </w:p>
    <w:tbl>
      <w:tblPr>
        <w:tblW w:w="9395" w:type="dxa"/>
        <w:tblCellMar>
          <w:left w:w="0" w:type="dxa"/>
          <w:right w:w="0" w:type="dxa"/>
        </w:tblCellMar>
        <w:tblLook w:val="04A0" w:firstRow="1" w:lastRow="0" w:firstColumn="1" w:lastColumn="0" w:noHBand="0" w:noVBand="1"/>
      </w:tblPr>
      <w:tblGrid>
        <w:gridCol w:w="2382"/>
        <w:gridCol w:w="890"/>
        <w:gridCol w:w="833"/>
        <w:gridCol w:w="1058"/>
        <w:gridCol w:w="1058"/>
        <w:gridCol w:w="1058"/>
        <w:gridCol w:w="1058"/>
        <w:gridCol w:w="1058"/>
      </w:tblGrid>
      <w:tr w:rsidR="00814E51" w:rsidRPr="0001177C" w:rsidTr="00814E51">
        <w:trPr>
          <w:trHeight w:val="520"/>
        </w:trPr>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Temperature(Celsius) </w:t>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16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18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 </w:t>
            </w:r>
          </w:p>
        </w:tc>
      </w:tr>
      <w:tr w:rsidR="00814E51" w:rsidRPr="0001177C" w:rsidTr="00814E51">
        <w:trPr>
          <w:trHeight w:val="196"/>
        </w:trPr>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Frequency </w:t>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28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10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bl>
    <w:p w:rsidR="00814E51" w:rsidRPr="0001177C" w:rsidRDefault="00814E51" w:rsidP="00691758">
      <w:pPr>
        <w:tabs>
          <w:tab w:val="left" w:pos="244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Solution</w:t>
      </w:r>
    </w:p>
    <w:p w:rsidR="00814E51" w:rsidRPr="0001177C" w:rsidRDefault="00814E51" w:rsidP="00213B5B">
      <w:pPr>
        <w:tabs>
          <w:tab w:val="left" w:pos="244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438525" cy="2009775"/>
            <wp:effectExtent l="19050" t="0" r="9525" b="0"/>
            <wp:docPr id="30" name="Picture 26" descr="http://www.pinkmonkey.com/studyguides/subjects/stats/chap4/Image388.gif"/>
            <wp:cNvGraphicFramePr/>
            <a:graphic xmlns:a="http://schemas.openxmlformats.org/drawingml/2006/main">
              <a:graphicData uri="http://schemas.openxmlformats.org/drawingml/2006/picture">
                <pic:pic xmlns:pic="http://schemas.openxmlformats.org/drawingml/2006/picture">
                  <pic:nvPicPr>
                    <pic:cNvPr id="29699" name="Picture 3" descr="http://www.pinkmonkey.com/studyguides/subjects/stats/chap4/Image388.gif"/>
                    <pic:cNvPicPr>
                      <a:picLocks noChangeAspect="1" noChangeArrowheads="1"/>
                    </pic:cNvPicPr>
                  </pic:nvPicPr>
                  <pic:blipFill>
                    <a:blip r:embed="rId28"/>
                    <a:srcRect/>
                    <a:stretch>
                      <a:fillRect/>
                    </a:stretch>
                  </pic:blipFill>
                  <pic:spPr bwMode="auto">
                    <a:xfrm>
                      <a:off x="0" y="0"/>
                      <a:ext cx="3438525" cy="2009775"/>
                    </a:xfrm>
                    <a:prstGeom prst="rect">
                      <a:avLst/>
                    </a:prstGeom>
                    <a:noFill/>
                    <a:ln w="9525">
                      <a:noFill/>
                      <a:miter lim="800000"/>
                      <a:headEnd/>
                      <a:tailEnd/>
                    </a:ln>
                  </pic:spPr>
                </pic:pic>
              </a:graphicData>
            </a:graphic>
          </wp:inline>
        </w:drawing>
      </w:r>
    </w:p>
    <w:p w:rsidR="00814E51" w:rsidRPr="0001177C" w:rsidRDefault="00814E51" w:rsidP="004E44F7">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Therefore, the median = </w:t>
      </w:r>
      <w:r w:rsidRPr="0001177C">
        <w:rPr>
          <w:rFonts w:ascii="Times New Roman" w:hAnsi="Times New Roman" w:cs="Times New Roman"/>
          <w:noProof/>
          <w:color w:val="000000" w:themeColor="text1"/>
          <w:sz w:val="24"/>
          <w:szCs w:val="24"/>
        </w:rPr>
        <w:drawing>
          <wp:inline distT="0" distB="0" distL="0" distR="0">
            <wp:extent cx="1533525" cy="419100"/>
            <wp:effectExtent l="19050" t="0" r="9525" b="0"/>
            <wp:docPr id="31" name="Picture 27" descr="http://www.pinkmonkey.com/studyguides/subjects/stats/chap4/Image389.gif"/>
            <wp:cNvGraphicFramePr/>
            <a:graphic xmlns:a="http://schemas.openxmlformats.org/drawingml/2006/main">
              <a:graphicData uri="http://schemas.openxmlformats.org/drawingml/2006/picture">
                <pic:pic xmlns:pic="http://schemas.openxmlformats.org/drawingml/2006/picture">
                  <pic:nvPicPr>
                    <pic:cNvPr id="29700" name="Picture 4" descr="http://www.pinkmonkey.com/studyguides/subjects/stats/chap4/Image389.gif"/>
                    <pic:cNvPicPr>
                      <a:picLocks noChangeAspect="1" noChangeArrowheads="1"/>
                    </pic:cNvPicPr>
                  </pic:nvPicPr>
                  <pic:blipFill>
                    <a:blip r:embed="rId29"/>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814E51" w:rsidRPr="0001177C" w:rsidRDefault="00AB142A" w:rsidP="004E44F7">
      <w:pPr>
        <w:spacing w:after="0" w:line="360" w:lineRule="auto"/>
        <w:jc w:val="center"/>
        <w:rPr>
          <w:rFonts w:ascii="Times New Roman" w:hAnsi="Times New Roman" w:cs="Times New Roman"/>
          <w:b/>
          <w:bCs/>
          <w:color w:val="000000" w:themeColor="text1"/>
          <w:sz w:val="24"/>
          <w:szCs w:val="24"/>
        </w:rPr>
      </w:pPr>
      <w:r w:rsidRPr="0001177C">
        <w:rPr>
          <w:rFonts w:ascii="Times New Roman" w:hAnsi="Times New Roman" w:cs="Times New Roman"/>
          <w:b/>
          <w:bCs/>
          <w:noProof/>
          <w:color w:val="000000" w:themeColor="text1"/>
          <w:sz w:val="24"/>
          <w:szCs w:val="24"/>
        </w:rPr>
        <w:drawing>
          <wp:inline distT="0" distB="0" distL="0" distR="0">
            <wp:extent cx="1295400" cy="466725"/>
            <wp:effectExtent l="19050" t="0" r="0" b="0"/>
            <wp:docPr id="34" name="Picture 28" descr="http://www.pinkmonkey.com/studyguides/subjects/stats/chap4/Image390.gif"/>
            <wp:cNvGraphicFramePr/>
            <a:graphic xmlns:a="http://schemas.openxmlformats.org/drawingml/2006/main">
              <a:graphicData uri="http://schemas.openxmlformats.org/drawingml/2006/picture">
                <pic:pic xmlns:pic="http://schemas.openxmlformats.org/drawingml/2006/picture">
                  <pic:nvPicPr>
                    <pic:cNvPr id="29701" name="Picture 5" descr="http://www.pinkmonkey.com/studyguides/subjects/stats/chap4/Image390.gif"/>
                    <pic:cNvPicPr>
                      <a:picLocks noChangeAspect="1" noChangeArrowheads="1"/>
                    </pic:cNvPicPr>
                  </pic:nvPicPr>
                  <pic:blipFill>
                    <a:blip r:embed="rId30"/>
                    <a:srcRect/>
                    <a:stretch>
                      <a:fillRect/>
                    </a:stretch>
                  </pic:blipFill>
                  <pic:spPr bwMode="auto">
                    <a:xfrm>
                      <a:off x="0" y="0"/>
                      <a:ext cx="1295400" cy="466725"/>
                    </a:xfrm>
                    <a:prstGeom prst="rect">
                      <a:avLst/>
                    </a:prstGeom>
                    <a:noFill/>
                    <a:ln w="9525">
                      <a:noFill/>
                      <a:miter lim="800000"/>
                      <a:headEnd/>
                      <a:tailEnd/>
                    </a:ln>
                  </pic:spPr>
                </pic:pic>
              </a:graphicData>
            </a:graphic>
          </wp:inline>
        </w:drawing>
      </w:r>
    </w:p>
    <w:p w:rsidR="00AB142A" w:rsidRPr="0001177C" w:rsidRDefault="00814E51" w:rsidP="004E44F7">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size of 38</w:t>
      </w:r>
      <w:r w:rsidRPr="0001177C">
        <w:rPr>
          <w:rFonts w:ascii="Times New Roman" w:hAnsi="Times New Roman" w:cs="Times New Roman"/>
          <w:color w:val="000000" w:themeColor="text1"/>
          <w:sz w:val="24"/>
          <w:szCs w:val="24"/>
          <w:vertAlign w:val="superscript"/>
        </w:rPr>
        <w:t>th</w:t>
      </w:r>
      <w:r w:rsidRPr="0001177C">
        <w:rPr>
          <w:rFonts w:ascii="Times New Roman" w:hAnsi="Times New Roman" w:cs="Times New Roman"/>
          <w:color w:val="000000" w:themeColor="text1"/>
          <w:sz w:val="24"/>
          <w:szCs w:val="24"/>
        </w:rPr>
        <w:t> item</w:t>
      </w:r>
    </w:p>
    <w:p w:rsidR="005B7BB7" w:rsidRPr="0001177C" w:rsidRDefault="005B7BB7"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In the order of the cumulative frequency, the 38</w:t>
      </w:r>
      <w:r w:rsidRPr="0001177C">
        <w:rPr>
          <w:rFonts w:ascii="Times New Roman" w:hAnsi="Times New Roman" w:cs="Times New Roman"/>
          <w:color w:val="000000" w:themeColor="text1"/>
          <w:sz w:val="24"/>
          <w:szCs w:val="24"/>
          <w:vertAlign w:val="superscript"/>
        </w:rPr>
        <w:t>th</w:t>
      </w:r>
      <w:r w:rsidRPr="0001177C">
        <w:rPr>
          <w:rFonts w:ascii="Times New Roman" w:hAnsi="Times New Roman" w:cs="Times New Roman"/>
          <w:color w:val="000000" w:themeColor="text1"/>
          <w:sz w:val="24"/>
          <w:szCs w:val="24"/>
        </w:rPr>
        <w:t xml:space="preserve"> term is present in the 50th cumulative frequency, whose size is 14. Therefore, the median = 14</w:t>
      </w:r>
    </w:p>
    <w:p w:rsidR="005B7BB7" w:rsidRPr="0001177C" w:rsidRDefault="005B7BB7" w:rsidP="007F05A3">
      <w:pPr>
        <w:pStyle w:val="ListParagraph"/>
        <w:numPr>
          <w:ilvl w:val="0"/>
          <w:numId w:val="43"/>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Median for grouped interval data (Continuous Series)</w:t>
      </w:r>
      <w:r w:rsidRPr="0001177C">
        <w:rPr>
          <w:rFonts w:ascii="Times New Roman" w:hAnsi="Times New Roman" w:cs="Times New Roman"/>
          <w:color w:val="000000" w:themeColor="text1"/>
          <w:sz w:val="24"/>
          <w:szCs w:val="24"/>
        </w:rPr>
        <w:t xml:space="preserve"> </w:t>
      </w:r>
    </w:p>
    <w:p w:rsidR="00AB142A" w:rsidRPr="0001177C" w:rsidRDefault="00AB142A"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Steps:</w:t>
      </w:r>
    </w:p>
    <w:p w:rsidR="009D1A9B" w:rsidRPr="0001177C" w:rsidRDefault="00AB142A"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 Determine the particular class in whic</w:t>
      </w:r>
      <w:r w:rsidR="00F14F71" w:rsidRPr="0001177C">
        <w:rPr>
          <w:rFonts w:ascii="Times New Roman" w:hAnsi="Times New Roman" w:cs="Times New Roman"/>
          <w:color w:val="000000" w:themeColor="text1"/>
          <w:sz w:val="24"/>
          <w:szCs w:val="24"/>
        </w:rPr>
        <w:t>h the value of the median lies using the formula</w:t>
      </w:r>
      <w:r w:rsidRPr="0001177C">
        <w:rPr>
          <w:rFonts w:ascii="Times New Roman" w:hAnsi="Times New Roman" w:cs="Times New Roman"/>
          <w:noProof/>
          <w:color w:val="000000" w:themeColor="text1"/>
          <w:sz w:val="24"/>
          <w:szCs w:val="24"/>
        </w:rPr>
        <w:drawing>
          <wp:inline distT="0" distB="0" distL="0" distR="0">
            <wp:extent cx="247650" cy="209550"/>
            <wp:effectExtent l="19050" t="0" r="0" b="0"/>
            <wp:docPr id="37" name="Picture 29" descr="http://www.pinkmonkey.com/studyguides/subjects/stats/chap4/Image391.gif"/>
            <wp:cNvGraphicFramePr/>
            <a:graphic xmlns:a="http://schemas.openxmlformats.org/drawingml/2006/main">
              <a:graphicData uri="http://schemas.openxmlformats.org/drawingml/2006/picture">
                <pic:pic xmlns:pic="http://schemas.openxmlformats.org/drawingml/2006/picture">
                  <pic:nvPicPr>
                    <pic:cNvPr id="30723" name="Picture 3" descr="http://www.pinkmonkey.com/studyguides/subjects/stats/chap4/Image391.gif"/>
                    <pic:cNvPicPr>
                      <a:picLocks noChangeAspect="1" noChangeArrowheads="1"/>
                    </pic:cNvPicPr>
                  </pic:nvPicPr>
                  <pic:blipFill>
                    <a:blip r:embed="rId31"/>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00F14F71" w:rsidRPr="0001177C">
        <w:rPr>
          <w:rFonts w:ascii="Times New Roman" w:hAnsi="Times New Roman" w:cs="Times New Roman"/>
          <w:color w:val="000000" w:themeColor="text1"/>
          <w:sz w:val="24"/>
          <w:szCs w:val="24"/>
        </w:rPr>
        <w:t>.</w:t>
      </w:r>
      <w:r w:rsidRPr="0001177C">
        <w:rPr>
          <w:rFonts w:ascii="Times New Roman" w:hAnsi="Times New Roman" w:cs="Times New Roman"/>
          <w:color w:val="000000" w:themeColor="text1"/>
          <w:sz w:val="24"/>
          <w:szCs w:val="24"/>
        </w:rPr>
        <w:t xml:space="preserve">    Use as the rank of the median and</w:t>
      </w:r>
    </w:p>
    <w:p w:rsidR="007D23C6" w:rsidRPr="0001177C" w:rsidRDefault="007D23C6"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 After ascertaining the class in which median lies, the following formula is used to determine the exact value of the median.</w:t>
      </w:r>
    </w:p>
    <w:p w:rsidR="00F14F71" w:rsidRPr="0001177C" w:rsidRDefault="007D23C6"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Median = </w:t>
      </w:r>
      <w:r w:rsidRPr="0001177C">
        <w:rPr>
          <w:rFonts w:ascii="Times New Roman" w:hAnsi="Times New Roman" w:cs="Times New Roman"/>
          <w:noProof/>
          <w:color w:val="000000" w:themeColor="text1"/>
          <w:sz w:val="24"/>
          <w:szCs w:val="24"/>
        </w:rPr>
        <w:drawing>
          <wp:inline distT="0" distB="0" distL="0" distR="0">
            <wp:extent cx="2562225" cy="381000"/>
            <wp:effectExtent l="19050" t="0" r="9525" b="0"/>
            <wp:docPr id="39" name="Picture 31" descr="http://www.pinkmonkey.com/studyguides/subjects/stats/chap4/Image393.gif"/>
            <wp:cNvGraphicFramePr/>
            <a:graphic xmlns:a="http://schemas.openxmlformats.org/drawingml/2006/main">
              <a:graphicData uri="http://schemas.openxmlformats.org/drawingml/2006/picture">
                <pic:pic xmlns:pic="http://schemas.openxmlformats.org/drawingml/2006/picture">
                  <pic:nvPicPr>
                    <pic:cNvPr id="31747" name="Picture 3" descr="http://www.pinkmonkey.com/studyguides/subjects/stats/chap4/Image393.gif"/>
                    <pic:cNvPicPr>
                      <a:picLocks noChangeAspect="1" noChangeArrowheads="1"/>
                    </pic:cNvPicPr>
                  </pic:nvPicPr>
                  <pic:blipFill>
                    <a:blip r:embed="rId32"/>
                    <a:srcRect/>
                    <a:stretch>
                      <a:fillRect/>
                    </a:stretch>
                  </pic:blipFill>
                  <pic:spPr bwMode="auto">
                    <a:xfrm>
                      <a:off x="0" y="0"/>
                      <a:ext cx="2562225" cy="381000"/>
                    </a:xfrm>
                    <a:prstGeom prst="rect">
                      <a:avLst/>
                    </a:prstGeom>
                    <a:noFill/>
                    <a:ln w="9525">
                      <a:noFill/>
                      <a:miter lim="800000"/>
                      <a:headEnd/>
                      <a:tailEnd/>
                    </a:ln>
                  </pic:spPr>
                </pic:pic>
              </a:graphicData>
            </a:graphic>
          </wp:inline>
        </w:drawing>
      </w:r>
    </w:p>
    <w:p w:rsidR="007D23C6" w:rsidRPr="0001177C" w:rsidRDefault="007D23C6"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Where,  </w:t>
      </w:r>
    </w:p>
    <w:p w:rsidR="007D23C6" w:rsidRPr="0001177C" w:rsidRDefault="007D23C6"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81000" cy="247650"/>
            <wp:effectExtent l="19050" t="0" r="0" b="0"/>
            <wp:docPr id="41" name="Picture 32" descr="http://www.pinkmonkey.com/studyguides/subjects/stats/chap4/Image394.gif"/>
            <wp:cNvGraphicFramePr/>
            <a:graphic xmlns:a="http://schemas.openxmlformats.org/drawingml/2006/main">
              <a:graphicData uri="http://schemas.openxmlformats.org/drawingml/2006/picture">
                <pic:pic xmlns:pic="http://schemas.openxmlformats.org/drawingml/2006/picture">
                  <pic:nvPicPr>
                    <pic:cNvPr id="31748" name="Picture 4" descr="http://www.pinkmonkey.com/studyguides/subjects/stats/chap4/Image394.gif"/>
                    <pic:cNvPicPr>
                      <a:picLocks noChangeAspect="1" noChangeArrowheads="1"/>
                    </pic:cNvPicPr>
                  </pic:nvPicPr>
                  <pic:blipFill>
                    <a:blip r:embed="rId33"/>
                    <a:srcRect/>
                    <a:stretch>
                      <a:fillRect/>
                    </a:stretch>
                  </pic:blipFill>
                  <pic:spPr bwMode="auto">
                    <a:xfrm>
                      <a:off x="0" y="0"/>
                      <a:ext cx="381000" cy="247650"/>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lower limit of the median class, the class in which the middle item of the distribution lies.</w:t>
      </w:r>
    </w:p>
    <w:p w:rsidR="007D23C6" w:rsidRPr="0001177C" w:rsidRDefault="00EF666D" w:rsidP="00691758">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66700" cy="215900"/>
            <wp:effectExtent l="0" t="0" r="0" b="0"/>
            <wp:docPr id="35" name="Picture 33" descr="http://www.pinkmonkey.com/studyguides/subjects/stats/chap4/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inkmonkey.com/studyguides/subjects/stats/chap4/Image395.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15900"/>
                    </a:xfrm>
                    <a:prstGeom prst="rect">
                      <a:avLst/>
                    </a:prstGeom>
                    <a:noFill/>
                    <a:ln>
                      <a:noFill/>
                    </a:ln>
                  </pic:spPr>
                </pic:pic>
              </a:graphicData>
            </a:graphic>
          </wp:inline>
        </w:drawing>
      </w:r>
      <w:r w:rsidR="003B4634" w:rsidRPr="0001177C">
        <w:rPr>
          <w:rFonts w:ascii="Times New Roman" w:hAnsi="Times New Roman" w:cs="Times New Roman"/>
          <w:color w:val="000000" w:themeColor="text1"/>
          <w:sz w:val="24"/>
          <w:szCs w:val="24"/>
        </w:rPr>
        <w:t xml:space="preserve"> </w:t>
      </w:r>
      <w:r w:rsidR="007D23C6" w:rsidRPr="0001177C">
        <w:rPr>
          <w:rFonts w:ascii="Times New Roman" w:hAnsi="Times New Roman" w:cs="Times New Roman"/>
          <w:color w:val="000000" w:themeColor="text1"/>
          <w:sz w:val="24"/>
          <w:szCs w:val="24"/>
        </w:rPr>
        <w:t>= upper limit of the median class</w:t>
      </w:r>
    </w:p>
    <w:p w:rsidR="007D23C6" w:rsidRPr="0001177C" w:rsidRDefault="007D23C6"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c.f = cumulative frequency of the class preceding the median class</w:t>
      </w:r>
    </w:p>
    <w:p w:rsidR="007D23C6" w:rsidRPr="0001177C" w:rsidRDefault="007D23C6"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f = sample frequency of the median class</w:t>
      </w:r>
    </w:p>
    <w:p w:rsidR="004E007B"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w:t>
      </w:r>
      <w:r w:rsidRPr="0001177C">
        <w:rPr>
          <w:rFonts w:ascii="Times New Roman" w:hAnsi="Times New Roman" w:cs="Times New Roman"/>
          <w:color w:val="000000" w:themeColor="text1"/>
          <w:sz w:val="24"/>
          <w:szCs w:val="24"/>
        </w:rPr>
        <w:t> Calculate the median for the</w:t>
      </w:r>
      <w:r w:rsidR="00F14F71" w:rsidRPr="0001177C">
        <w:rPr>
          <w:rFonts w:ascii="Times New Roman" w:hAnsi="Times New Roman" w:cs="Times New Roman"/>
          <w:color w:val="000000" w:themeColor="text1"/>
          <w:sz w:val="24"/>
          <w:szCs w:val="24"/>
        </w:rPr>
        <w:t xml:space="preserve"> age of 500 people given below;</w:t>
      </w:r>
    </w:p>
    <w:p w:rsidR="007D23C6" w:rsidRPr="0001177C" w:rsidRDefault="004E007B" w:rsidP="00691758">
      <w:pPr>
        <w:spacing w:after="0" w:line="360" w:lineRule="auto"/>
        <w:rPr>
          <w:rFonts w:ascii="Times New Roman" w:hAnsi="Times New Roman" w:cs="Times New Roman"/>
          <w:b/>
          <w:bCs/>
          <w:color w:val="000000" w:themeColor="text1"/>
          <w:sz w:val="24"/>
          <w:szCs w:val="24"/>
        </w:rPr>
      </w:pPr>
      <w:r w:rsidRPr="0001177C">
        <w:rPr>
          <w:rFonts w:ascii="Times New Roman" w:hAnsi="Times New Roman" w:cs="Times New Roman"/>
          <w:b/>
          <w:bCs/>
          <w:color w:val="000000" w:themeColor="text1"/>
          <w:sz w:val="24"/>
          <w:szCs w:val="24"/>
        </w:rPr>
        <w:t>Solution:</w:t>
      </w:r>
    </w:p>
    <w:tbl>
      <w:tblPr>
        <w:tblW w:w="9078" w:type="dxa"/>
        <w:jc w:val="center"/>
        <w:tblCellMar>
          <w:left w:w="0" w:type="dxa"/>
          <w:right w:w="0" w:type="dxa"/>
        </w:tblCellMar>
        <w:tblLook w:val="04A0" w:firstRow="1" w:lastRow="0" w:firstColumn="1" w:lastColumn="0" w:noHBand="0" w:noVBand="1"/>
      </w:tblPr>
      <w:tblGrid>
        <w:gridCol w:w="2034"/>
        <w:gridCol w:w="992"/>
        <w:gridCol w:w="1513"/>
        <w:gridCol w:w="1513"/>
        <w:gridCol w:w="1513"/>
        <w:gridCol w:w="1513"/>
      </w:tblGrid>
      <w:tr w:rsidR="004E007B" w:rsidRPr="0001177C" w:rsidTr="005230DA">
        <w:trPr>
          <w:trHeight w:val="268"/>
          <w:jc w:val="center"/>
        </w:trPr>
        <w:tc>
          <w:tcPr>
            <w:tcW w:w="2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Age(years)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20-25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25-30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30-35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35-40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40-45 </w:t>
            </w:r>
          </w:p>
        </w:tc>
      </w:tr>
      <w:tr w:rsidR="004E007B" w:rsidRPr="0001177C" w:rsidTr="005230DA">
        <w:trPr>
          <w:trHeight w:val="223"/>
          <w:jc w:val="center"/>
        </w:trPr>
        <w:tc>
          <w:tcPr>
            <w:tcW w:w="2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No.of person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70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80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180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150 </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4E007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 </w:t>
            </w:r>
          </w:p>
        </w:tc>
      </w:tr>
    </w:tbl>
    <w:p w:rsidR="004E007B" w:rsidRPr="0001177C" w:rsidRDefault="007A3119"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5295900" cy="2019300"/>
            <wp:effectExtent l="19050" t="0" r="0" b="0"/>
            <wp:docPr id="44" name="Picture 34" descr="http://www.pinkmonkey.com/studyguides/subjects/stats/chap4/Image396.gif"/>
            <wp:cNvGraphicFramePr/>
            <a:graphic xmlns:a="http://schemas.openxmlformats.org/drawingml/2006/main">
              <a:graphicData uri="http://schemas.openxmlformats.org/drawingml/2006/picture">
                <pic:pic xmlns:pic="http://schemas.openxmlformats.org/drawingml/2006/picture">
                  <pic:nvPicPr>
                    <pic:cNvPr id="32810" name="Picture 6" descr="http://www.pinkmonkey.com/studyguides/subjects/stats/chap4/Image396.gif"/>
                    <pic:cNvPicPr>
                      <a:picLocks noChangeAspect="1" noChangeArrowheads="1"/>
                    </pic:cNvPicPr>
                  </pic:nvPicPr>
                  <pic:blipFill>
                    <a:blip r:embed="rId35"/>
                    <a:srcRect/>
                    <a:stretch>
                      <a:fillRect/>
                    </a:stretch>
                  </pic:blipFill>
                  <pic:spPr bwMode="auto">
                    <a:xfrm>
                      <a:off x="0" y="0"/>
                      <a:ext cx="5295900" cy="2019300"/>
                    </a:xfrm>
                    <a:prstGeom prst="rect">
                      <a:avLst/>
                    </a:prstGeom>
                    <a:noFill/>
                    <a:ln w="9525">
                      <a:noFill/>
                      <a:miter lim="800000"/>
                      <a:headEnd/>
                      <a:tailEnd/>
                    </a:ln>
                  </pic:spPr>
                </pic:pic>
              </a:graphicData>
            </a:graphic>
          </wp:inline>
        </w:drawing>
      </w:r>
    </w:p>
    <w:p w:rsidR="0004166B" w:rsidRPr="0001177C" w:rsidRDefault="0004166B"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4057650" cy="1533525"/>
            <wp:effectExtent l="19050" t="0" r="0" b="0"/>
            <wp:docPr id="45" name="Picture 35" descr="http://www.pinkmonkey.com/studyguides/subjects/stats/chap4/img18.gif"/>
            <wp:cNvGraphicFramePr/>
            <a:graphic xmlns:a="http://schemas.openxmlformats.org/drawingml/2006/main">
              <a:graphicData uri="http://schemas.openxmlformats.org/drawingml/2006/picture">
                <pic:pic xmlns:pic="http://schemas.openxmlformats.org/drawingml/2006/picture">
                  <pic:nvPicPr>
                    <pic:cNvPr id="33795" name="Picture 3" descr="http://www.pinkmonkey.com/studyguides/subjects/stats/chap4/img18.gif"/>
                    <pic:cNvPicPr>
                      <a:picLocks noChangeAspect="1" noChangeArrowheads="1"/>
                    </pic:cNvPicPr>
                  </pic:nvPicPr>
                  <pic:blipFill>
                    <a:blip r:embed="rId36"/>
                    <a:srcRect/>
                    <a:stretch>
                      <a:fillRect/>
                    </a:stretch>
                  </pic:blipFill>
                  <pic:spPr bwMode="auto">
                    <a:xfrm>
                      <a:off x="0" y="0"/>
                      <a:ext cx="4058253" cy="1533753"/>
                    </a:xfrm>
                    <a:prstGeom prst="rect">
                      <a:avLst/>
                    </a:prstGeom>
                    <a:noFill/>
                    <a:ln w="9525">
                      <a:noFill/>
                      <a:miter lim="800000"/>
                      <a:headEnd/>
                      <a:tailEnd/>
                    </a:ln>
                  </pic:spPr>
                </pic:pic>
              </a:graphicData>
            </a:graphic>
          </wp:inline>
        </w:drawing>
      </w:r>
    </w:p>
    <w:p w:rsidR="0004166B" w:rsidRPr="0001177C" w:rsidRDefault="0004166B" w:rsidP="00F14F71">
      <w:pPr>
        <w:tabs>
          <w:tab w:val="left" w:pos="2880"/>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Median=</w:t>
      </w:r>
      <w:r w:rsidRPr="0001177C">
        <w:rPr>
          <w:rFonts w:ascii="Times New Roman" w:hAnsi="Times New Roman" w:cs="Times New Roman"/>
          <w:noProof/>
          <w:color w:val="000000" w:themeColor="text1"/>
          <w:sz w:val="24"/>
          <w:szCs w:val="24"/>
        </w:rPr>
        <w:drawing>
          <wp:inline distT="0" distB="0" distL="0" distR="0">
            <wp:extent cx="2266950" cy="466725"/>
            <wp:effectExtent l="19050" t="0" r="0" b="0"/>
            <wp:docPr id="46" name="Picture 36" descr="http://www.pinkmonkey.com/studyguides/subjects/stats/chap4/Image393.gif"/>
            <wp:cNvGraphicFramePr/>
            <a:graphic xmlns:a="http://schemas.openxmlformats.org/drawingml/2006/main">
              <a:graphicData uri="http://schemas.openxmlformats.org/drawingml/2006/picture">
                <pic:pic xmlns:pic="http://schemas.openxmlformats.org/drawingml/2006/picture">
                  <pic:nvPicPr>
                    <pic:cNvPr id="34819" name="Picture 3" descr="http://www.pinkmonkey.com/studyguides/subjects/stats/chap4/Image393.gif"/>
                    <pic:cNvPicPr>
                      <a:picLocks noChangeAspect="1" noChangeArrowheads="1"/>
                    </pic:cNvPicPr>
                  </pic:nvPicPr>
                  <pic:blipFill>
                    <a:blip r:embed="rId32"/>
                    <a:srcRect/>
                    <a:stretch>
                      <a:fillRect/>
                    </a:stretch>
                  </pic:blipFill>
                  <pic:spPr bwMode="auto">
                    <a:xfrm>
                      <a:off x="0" y="0"/>
                      <a:ext cx="2266950" cy="466725"/>
                    </a:xfrm>
                    <a:prstGeom prst="rect">
                      <a:avLst/>
                    </a:prstGeom>
                    <a:noFill/>
                    <a:ln w="9525">
                      <a:noFill/>
                      <a:miter lim="800000"/>
                      <a:headEnd/>
                      <a:tailEnd/>
                    </a:ln>
                  </pic:spPr>
                </pic:pic>
              </a:graphicData>
            </a:graphic>
          </wp:inline>
        </w:drawing>
      </w:r>
    </w:p>
    <w:p w:rsidR="0004166B" w:rsidRPr="0001177C" w:rsidRDefault="0004166B" w:rsidP="00691758">
      <w:pPr>
        <w:tabs>
          <w:tab w:val="left" w:pos="2880"/>
        </w:tabs>
        <w:spacing w:after="0" w:line="360" w:lineRule="auto"/>
        <w:jc w:val="both"/>
        <w:rPr>
          <w:rFonts w:ascii="Times New Roman" w:hAnsi="Times New Roman" w:cs="Times New Roman"/>
          <w:b/>
          <w:i/>
          <w:color w:val="000000" w:themeColor="text1"/>
          <w:sz w:val="24"/>
          <w:szCs w:val="24"/>
        </w:rPr>
      </w:pPr>
      <w:r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i/>
          <w:color w:val="000000" w:themeColor="text1"/>
          <w:sz w:val="24"/>
          <w:szCs w:val="24"/>
        </w:rPr>
        <w:t>Where;</w:t>
      </w:r>
    </w:p>
    <w:p w:rsidR="0004166B" w:rsidRPr="0001177C" w:rsidRDefault="0004166B" w:rsidP="00691758">
      <w:pPr>
        <w:tabs>
          <w:tab w:val="left" w:pos="2880"/>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w:t>
      </w:r>
      <w:r w:rsidRPr="0001177C">
        <w:rPr>
          <w:rFonts w:ascii="Times New Roman" w:hAnsi="Times New Roman" w:cs="Times New Roman"/>
          <w:noProof/>
          <w:color w:val="000000" w:themeColor="text1"/>
          <w:sz w:val="24"/>
          <w:szCs w:val="24"/>
        </w:rPr>
        <w:drawing>
          <wp:inline distT="0" distB="0" distL="0" distR="0">
            <wp:extent cx="352425" cy="247650"/>
            <wp:effectExtent l="19050" t="0" r="9525" b="0"/>
            <wp:docPr id="47" name="Picture 37" descr="http://www.pinkmonkey.com/studyguides/subjects/stats/chap4/Image394.gif"/>
            <wp:cNvGraphicFramePr/>
            <a:graphic xmlns:a="http://schemas.openxmlformats.org/drawingml/2006/main">
              <a:graphicData uri="http://schemas.openxmlformats.org/drawingml/2006/picture">
                <pic:pic xmlns:pic="http://schemas.openxmlformats.org/drawingml/2006/picture">
                  <pic:nvPicPr>
                    <pic:cNvPr id="34820" name="Picture 4" descr="http://www.pinkmonkey.com/studyguides/subjects/stats/chap4/Image394.gif"/>
                    <pic:cNvPicPr>
                      <a:picLocks noChangeAspect="1" noChangeArrowheads="1"/>
                    </pic:cNvPicPr>
                  </pic:nvPicPr>
                  <pic:blipFill>
                    <a:blip r:embed="rId33"/>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xml:space="preserve"> = 30,      </w:t>
      </w:r>
      <w:r w:rsidRPr="0001177C">
        <w:rPr>
          <w:rFonts w:ascii="Times New Roman" w:hAnsi="Times New Roman" w:cs="Times New Roman"/>
          <w:noProof/>
          <w:color w:val="000000" w:themeColor="text1"/>
          <w:sz w:val="24"/>
          <w:szCs w:val="24"/>
        </w:rPr>
        <w:drawing>
          <wp:inline distT="0" distB="0" distL="0" distR="0">
            <wp:extent cx="228600" cy="247650"/>
            <wp:effectExtent l="19050" t="0" r="0" b="0"/>
            <wp:docPr id="48" name="Picture 38" descr="http://www.pinkmonkey.com/studyguides/subjects/stats/chap4/Image398.gif"/>
            <wp:cNvGraphicFramePr/>
            <a:graphic xmlns:a="http://schemas.openxmlformats.org/drawingml/2006/main">
              <a:graphicData uri="http://schemas.openxmlformats.org/drawingml/2006/picture">
                <pic:pic xmlns:pic="http://schemas.openxmlformats.org/drawingml/2006/picture">
                  <pic:nvPicPr>
                    <pic:cNvPr id="34821" name="Picture 6" descr="http://www.pinkmonkey.com/studyguides/subjects/stats/chap4/Image398.gif"/>
                    <pic:cNvPicPr>
                      <a:picLocks noChangeAspect="1" noChangeArrowheads="1"/>
                    </pic:cNvPicPr>
                  </pic:nvPicPr>
                  <pic:blipFill>
                    <a:blip r:embed="rId34"/>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xml:space="preserve"> = 35,         </w:t>
      </w:r>
      <w:r w:rsidRPr="0001177C">
        <w:rPr>
          <w:rFonts w:ascii="Times New Roman" w:hAnsi="Times New Roman" w:cs="Times New Roman"/>
          <w:noProof/>
          <w:color w:val="000000" w:themeColor="text1"/>
          <w:sz w:val="24"/>
          <w:szCs w:val="24"/>
        </w:rPr>
        <w:drawing>
          <wp:inline distT="0" distB="0" distL="0" distR="0">
            <wp:extent cx="314325" cy="247650"/>
            <wp:effectExtent l="19050" t="0" r="9525" b="0"/>
            <wp:docPr id="49" name="Picture 39" descr="http://www.pinkmonkey.com/studyguides/subjects/stats/chap4/Image399.gif"/>
            <wp:cNvGraphicFramePr/>
            <a:graphic xmlns:a="http://schemas.openxmlformats.org/drawingml/2006/main">
              <a:graphicData uri="http://schemas.openxmlformats.org/drawingml/2006/picture">
                <pic:pic xmlns:pic="http://schemas.openxmlformats.org/drawingml/2006/picture">
                  <pic:nvPicPr>
                    <pic:cNvPr id="34822" name="Picture 7" descr="http://www.pinkmonkey.com/studyguides/subjects/stats/chap4/Image399.gif"/>
                    <pic:cNvPicPr>
                      <a:picLocks noChangeAspect="1" noChangeArrowheads="1"/>
                    </pic:cNvPicPr>
                  </pic:nvPicPr>
                  <pic:blipFill>
                    <a:blip r:embed="rId31"/>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250</w:t>
      </w:r>
      <w:r w:rsidR="00F14F71" w:rsidRPr="0001177C">
        <w:rPr>
          <w:rFonts w:ascii="Times New Roman" w:hAnsi="Times New Roman" w:cs="Times New Roman"/>
          <w:color w:val="000000" w:themeColor="text1"/>
          <w:sz w:val="24"/>
          <w:szCs w:val="24"/>
        </w:rPr>
        <w:t>, c.f</w:t>
      </w:r>
      <w:r w:rsidRPr="0001177C">
        <w:rPr>
          <w:rFonts w:ascii="Times New Roman" w:hAnsi="Times New Roman" w:cs="Times New Roman"/>
          <w:color w:val="000000" w:themeColor="text1"/>
          <w:sz w:val="24"/>
          <w:szCs w:val="24"/>
        </w:rPr>
        <w:t>. = 150 and   f = 180</w:t>
      </w:r>
    </w:p>
    <w:p w:rsidR="0004166B" w:rsidRPr="0001177C" w:rsidRDefault="0004166B" w:rsidP="00F14F71">
      <w:pPr>
        <w:tabs>
          <w:tab w:val="left" w:pos="2880"/>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Therefore, Median=</w:t>
      </w:r>
      <w:r w:rsidRPr="0001177C">
        <w:rPr>
          <w:rFonts w:ascii="Times New Roman" w:hAnsi="Times New Roman" w:cs="Times New Roman"/>
          <w:noProof/>
          <w:color w:val="000000" w:themeColor="text1"/>
          <w:sz w:val="24"/>
          <w:szCs w:val="24"/>
        </w:rPr>
        <w:drawing>
          <wp:inline distT="0" distB="0" distL="0" distR="0">
            <wp:extent cx="2343150" cy="1085850"/>
            <wp:effectExtent l="19050" t="0" r="0" b="0"/>
            <wp:docPr id="50" name="Picture 40" descr="http://www.pinkmonkey.com/studyguides/subjects/stats/chap4/Image400.gif"/>
            <wp:cNvGraphicFramePr/>
            <a:graphic xmlns:a="http://schemas.openxmlformats.org/drawingml/2006/main">
              <a:graphicData uri="http://schemas.openxmlformats.org/drawingml/2006/picture">
                <pic:pic xmlns:pic="http://schemas.openxmlformats.org/drawingml/2006/picture">
                  <pic:nvPicPr>
                    <pic:cNvPr id="34823" name="Picture 8" descr="http://www.pinkmonkey.com/studyguides/subjects/stats/chap4/Image400.gif"/>
                    <pic:cNvPicPr>
                      <a:picLocks noChangeAspect="1" noChangeArrowheads="1"/>
                    </pic:cNvPicPr>
                  </pic:nvPicPr>
                  <pic:blipFill>
                    <a:blip r:embed="rId37"/>
                    <a:srcRect/>
                    <a:stretch>
                      <a:fillRect/>
                    </a:stretch>
                  </pic:blipFill>
                  <pic:spPr bwMode="auto">
                    <a:xfrm>
                      <a:off x="0" y="0"/>
                      <a:ext cx="2343150" cy="1085850"/>
                    </a:xfrm>
                    <a:prstGeom prst="rect">
                      <a:avLst/>
                    </a:prstGeom>
                    <a:noFill/>
                    <a:ln w="9525">
                      <a:noFill/>
                      <a:miter lim="800000"/>
                      <a:headEnd/>
                      <a:tailEnd/>
                    </a:ln>
                  </pic:spPr>
                </pic:pic>
              </a:graphicData>
            </a:graphic>
          </wp:inline>
        </w:drawing>
      </w:r>
    </w:p>
    <w:p w:rsidR="00FA78D1" w:rsidRPr="0001177C" w:rsidRDefault="00FA78D1" w:rsidP="007F05A3">
      <w:pPr>
        <w:pStyle w:val="ListParagraph"/>
        <w:numPr>
          <w:ilvl w:val="0"/>
          <w:numId w:val="44"/>
        </w:num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Mode</w:t>
      </w:r>
      <w:r w:rsidRPr="0001177C">
        <w:rPr>
          <w:rFonts w:ascii="Times New Roman" w:hAnsi="Times New Roman" w:cs="Times New Roman"/>
          <w:color w:val="000000" w:themeColor="text1"/>
          <w:sz w:val="24"/>
          <w:szCs w:val="24"/>
        </w:rPr>
        <w:t xml:space="preserve">: </w:t>
      </w:r>
    </w:p>
    <w:p w:rsidR="005B7BB7" w:rsidRPr="0001177C" w:rsidRDefault="005B7BB7"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It is the size of item</w:t>
      </w:r>
      <w:r w:rsidR="00CE165D" w:rsidRPr="0001177C">
        <w:rPr>
          <w:rFonts w:ascii="Times New Roman" w:hAnsi="Times New Roman" w:cs="Times New Roman"/>
          <w:color w:val="000000" w:themeColor="text1"/>
          <w:sz w:val="24"/>
          <w:szCs w:val="24"/>
        </w:rPr>
        <w:t>s</w:t>
      </w:r>
      <w:r w:rsidRPr="0001177C">
        <w:rPr>
          <w:rFonts w:ascii="Times New Roman" w:hAnsi="Times New Roman" w:cs="Times New Roman"/>
          <w:color w:val="000000" w:themeColor="text1"/>
          <w:sz w:val="24"/>
          <w:szCs w:val="24"/>
        </w:rPr>
        <w:t xml:space="preserve"> which possesses the maximum </w:t>
      </w:r>
      <w:r w:rsidR="00F14F71" w:rsidRPr="0001177C">
        <w:rPr>
          <w:rFonts w:ascii="Times New Roman" w:hAnsi="Times New Roman" w:cs="Times New Roman"/>
          <w:color w:val="000000" w:themeColor="text1"/>
          <w:sz w:val="24"/>
          <w:szCs w:val="24"/>
        </w:rPr>
        <w:t>frequency (</w:t>
      </w:r>
      <w:r w:rsidRPr="0001177C">
        <w:rPr>
          <w:rFonts w:ascii="Times New Roman" w:hAnsi="Times New Roman" w:cs="Times New Roman"/>
          <w:color w:val="000000" w:themeColor="text1"/>
          <w:sz w:val="24"/>
          <w:szCs w:val="24"/>
        </w:rPr>
        <w:t>most frequently occurring value).</w:t>
      </w:r>
      <w:r w:rsidR="00CE165D" w:rsidRPr="0001177C">
        <w:rPr>
          <w:rFonts w:ascii="Times New Roman" w:hAnsi="Times New Roman" w:cs="Times New Roman"/>
          <w:color w:val="000000" w:themeColor="text1"/>
          <w:sz w:val="24"/>
          <w:szCs w:val="24"/>
        </w:rPr>
        <w:t xml:space="preserve"> In short the number which occurs most often is the mode.</w:t>
      </w:r>
    </w:p>
    <w:p w:rsidR="00FA78D1" w:rsidRPr="0001177C" w:rsidRDefault="00FA78D1" w:rsidP="007F05A3">
      <w:pPr>
        <w:pStyle w:val="ListParagraph"/>
        <w:numPr>
          <w:ilvl w:val="0"/>
          <w:numId w:val="43"/>
        </w:num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Mode for Ungrouped Data (individual series)</w:t>
      </w:r>
      <w:r w:rsidRPr="0001177C">
        <w:rPr>
          <w:rFonts w:ascii="Times New Roman" w:hAnsi="Times New Roman" w:cs="Times New Roman"/>
          <w:color w:val="000000" w:themeColor="text1"/>
          <w:sz w:val="24"/>
          <w:szCs w:val="24"/>
        </w:rPr>
        <w:t xml:space="preserve"> </w:t>
      </w:r>
    </w:p>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w:t>
      </w:r>
      <w:r w:rsidR="00CE165D" w:rsidRPr="0001177C">
        <w:rPr>
          <w:rFonts w:ascii="Times New Roman" w:hAnsi="Times New Roman" w:cs="Times New Roman"/>
          <w:b/>
          <w:bCs/>
          <w:color w:val="000000" w:themeColor="text1"/>
          <w:sz w:val="24"/>
          <w:szCs w:val="24"/>
        </w:rPr>
        <w:t>:</w:t>
      </w:r>
      <w:r w:rsidRPr="0001177C">
        <w:rPr>
          <w:rFonts w:ascii="Times New Roman" w:hAnsi="Times New Roman" w:cs="Times New Roman"/>
          <w:color w:val="000000" w:themeColor="text1"/>
          <w:sz w:val="24"/>
          <w:szCs w:val="24"/>
        </w:rPr>
        <w:t> Locate mode for the data;</w:t>
      </w:r>
      <w:r w:rsidR="00CE165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7, 12, 8, 5, 9, 6, 10, 9, 4, 9 and 9</w:t>
      </w:r>
      <w:r w:rsidRPr="0001177C">
        <w:rPr>
          <w:rFonts w:ascii="Times New Roman" w:hAnsi="Times New Roman" w:cs="Times New Roman"/>
          <w:b/>
          <w:bCs/>
          <w:color w:val="000000" w:themeColor="text1"/>
          <w:sz w:val="24"/>
          <w:szCs w:val="24"/>
        </w:rPr>
        <w:t xml:space="preserve">. </w:t>
      </w:r>
      <w:r w:rsidR="005B7BB7" w:rsidRPr="0001177C">
        <w:rPr>
          <w:rFonts w:ascii="Times New Roman" w:hAnsi="Times New Roman" w:cs="Times New Roman"/>
          <w:color w:val="000000" w:themeColor="text1"/>
          <w:sz w:val="24"/>
          <w:szCs w:val="24"/>
        </w:rPr>
        <w:t>Since 9 occur most frequently compared to others it is the mode</w:t>
      </w:r>
      <w:r w:rsidRPr="0001177C">
        <w:rPr>
          <w:rFonts w:ascii="Times New Roman" w:hAnsi="Times New Roman" w:cs="Times New Roman"/>
          <w:color w:val="000000" w:themeColor="text1"/>
          <w:sz w:val="24"/>
          <w:szCs w:val="24"/>
        </w:rPr>
        <w:t xml:space="preserve">. </w:t>
      </w:r>
      <w:r w:rsidR="005B7BB7" w:rsidRPr="0001177C">
        <w:rPr>
          <w:rFonts w:ascii="Times New Roman" w:hAnsi="Times New Roman" w:cs="Times New Roman"/>
          <w:color w:val="000000" w:themeColor="text1"/>
          <w:sz w:val="24"/>
          <w:szCs w:val="24"/>
        </w:rPr>
        <w:t xml:space="preserve">Set of data </w:t>
      </w:r>
      <w:r w:rsidR="00CE165D" w:rsidRPr="0001177C">
        <w:rPr>
          <w:rFonts w:ascii="Times New Roman" w:hAnsi="Times New Roman" w:cs="Times New Roman"/>
          <w:color w:val="000000" w:themeColor="text1"/>
          <w:sz w:val="24"/>
          <w:szCs w:val="24"/>
        </w:rPr>
        <w:t>may</w:t>
      </w:r>
      <w:r w:rsidR="005B7BB7" w:rsidRPr="0001177C">
        <w:rPr>
          <w:rFonts w:ascii="Times New Roman" w:hAnsi="Times New Roman" w:cs="Times New Roman"/>
          <w:color w:val="000000" w:themeColor="text1"/>
          <w:sz w:val="24"/>
          <w:szCs w:val="24"/>
        </w:rPr>
        <w:t xml:space="preserve"> have </w:t>
      </w:r>
      <w:r w:rsidR="005B7BB7" w:rsidRPr="0001177C">
        <w:rPr>
          <w:rFonts w:ascii="Times New Roman" w:hAnsi="Times New Roman" w:cs="Times New Roman"/>
          <w:b/>
          <w:bCs/>
          <w:color w:val="000000" w:themeColor="text1"/>
          <w:sz w:val="24"/>
          <w:szCs w:val="24"/>
        </w:rPr>
        <w:t xml:space="preserve">uni-modal, </w:t>
      </w:r>
      <w:r w:rsidR="005B7BB7" w:rsidRPr="0001177C">
        <w:rPr>
          <w:rFonts w:ascii="Times New Roman" w:hAnsi="Times New Roman" w:cs="Times New Roman"/>
          <w:b/>
          <w:bCs/>
          <w:i/>
          <w:iCs/>
          <w:color w:val="000000" w:themeColor="text1"/>
          <w:sz w:val="24"/>
          <w:szCs w:val="24"/>
        </w:rPr>
        <w:t>Bi-modal or Multi-modal series.</w:t>
      </w:r>
    </w:p>
    <w:p w:rsidR="005B7BB7" w:rsidRPr="0001177C" w:rsidRDefault="005B7BB7" w:rsidP="007F05A3">
      <w:pPr>
        <w:numPr>
          <w:ilvl w:val="0"/>
          <w:numId w:val="8"/>
        </w:num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Mode for Grouped  frequency (continuous series) Data</w:t>
      </w:r>
      <w:r w:rsidRPr="0001177C">
        <w:rPr>
          <w:rFonts w:ascii="Times New Roman" w:hAnsi="Times New Roman" w:cs="Times New Roman"/>
          <w:color w:val="000000" w:themeColor="text1"/>
          <w:sz w:val="24"/>
          <w:szCs w:val="24"/>
        </w:rPr>
        <w:t xml:space="preserve"> </w:t>
      </w:r>
    </w:p>
    <w:p w:rsidR="00FA78D1"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Steps:</w:t>
      </w:r>
      <w:r w:rsidRPr="0001177C">
        <w:rPr>
          <w:rFonts w:ascii="Times New Roman" w:hAnsi="Times New Roman" w:cs="Times New Roman"/>
          <w:color w:val="000000" w:themeColor="text1"/>
          <w:sz w:val="24"/>
          <w:szCs w:val="24"/>
        </w:rPr>
        <w:t xml:space="preserve"> </w:t>
      </w:r>
    </w:p>
    <w:p w:rsidR="00FA78D1"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 Determine the modal class which has the maximum frequency.</w:t>
      </w:r>
    </w:p>
    <w:p w:rsidR="00FA78D1"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By interpolation the value of the mode can be calculated as    </w:t>
      </w:r>
    </w:p>
    <w:p w:rsidR="00FA78D1" w:rsidRPr="0001177C" w:rsidRDefault="00FA78D1" w:rsidP="001D16BA">
      <w:pPr>
        <w:tabs>
          <w:tab w:val="left" w:pos="2880"/>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Mode =</w:t>
      </w:r>
      <w:r w:rsidRPr="0001177C">
        <w:rPr>
          <w:rFonts w:ascii="Times New Roman" w:hAnsi="Times New Roman" w:cs="Times New Roman"/>
          <w:noProof/>
          <w:color w:val="000000" w:themeColor="text1"/>
          <w:sz w:val="24"/>
          <w:szCs w:val="24"/>
        </w:rPr>
        <w:drawing>
          <wp:inline distT="0" distB="0" distL="0" distR="0">
            <wp:extent cx="1695450" cy="438150"/>
            <wp:effectExtent l="19050" t="0" r="0" b="0"/>
            <wp:docPr id="51" name="Picture 41"/>
            <wp:cNvGraphicFramePr/>
            <a:graphic xmlns:a="http://schemas.openxmlformats.org/drawingml/2006/main">
              <a:graphicData uri="http://schemas.openxmlformats.org/drawingml/2006/picture">
                <pic:pic xmlns:pic="http://schemas.openxmlformats.org/drawingml/2006/picture">
                  <pic:nvPicPr>
                    <pic:cNvPr id="36868" name="Picture 8"/>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695450" cy="438150"/>
                    </a:xfrm>
                    <a:prstGeom prst="rect">
                      <a:avLst/>
                    </a:prstGeom>
                    <a:noFill/>
                    <a:ln w="9525">
                      <a:noFill/>
                      <a:miter lim="800000"/>
                      <a:headEnd/>
                      <a:tailEnd/>
                    </a:ln>
                  </pic:spPr>
                </pic:pic>
              </a:graphicData>
            </a:graphic>
          </wp:inline>
        </w:drawing>
      </w:r>
    </w:p>
    <w:p w:rsidR="0004166B" w:rsidRPr="0001177C" w:rsidRDefault="00FA78D1" w:rsidP="00691758">
      <w:pPr>
        <w:tabs>
          <w:tab w:val="left" w:pos="2880"/>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3248025" cy="1247775"/>
            <wp:effectExtent l="19050" t="0" r="9525" b="0"/>
            <wp:docPr id="52" name="Picture 42" descr="http://www.pinkmonkey.com/studyguides/subjects/stats/chap4/Image409.gif"/>
            <wp:cNvGraphicFramePr/>
            <a:graphic xmlns:a="http://schemas.openxmlformats.org/drawingml/2006/main">
              <a:graphicData uri="http://schemas.openxmlformats.org/drawingml/2006/picture">
                <pic:pic xmlns:pic="http://schemas.openxmlformats.org/drawingml/2006/picture">
                  <pic:nvPicPr>
                    <pic:cNvPr id="36867" name="Picture 4" descr="http://www.pinkmonkey.com/studyguides/subjects/stats/chap4/Image409.gif"/>
                    <pic:cNvPicPr>
                      <a:picLocks noChangeAspect="1" noChangeArrowheads="1"/>
                    </pic:cNvPicPr>
                  </pic:nvPicPr>
                  <pic:blipFill>
                    <a:blip r:embed="rId39"/>
                    <a:srcRect/>
                    <a:stretch>
                      <a:fillRect/>
                    </a:stretch>
                  </pic:blipFill>
                  <pic:spPr bwMode="auto">
                    <a:xfrm>
                      <a:off x="0" y="0"/>
                      <a:ext cx="3248025" cy="1247775"/>
                    </a:xfrm>
                    <a:prstGeom prst="rect">
                      <a:avLst/>
                    </a:prstGeom>
                    <a:noFill/>
                    <a:ln w="9525">
                      <a:noFill/>
                      <a:miter lim="800000"/>
                      <a:headEnd/>
                      <a:tailEnd/>
                    </a:ln>
                  </pic:spPr>
                </pic:pic>
              </a:graphicData>
            </a:graphic>
          </wp:inline>
        </w:drawing>
      </w:r>
    </w:p>
    <w:p w:rsidR="00FA78D1"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w:t>
      </w:r>
      <w:r w:rsidR="00CE165D" w:rsidRPr="0001177C">
        <w:rPr>
          <w:rFonts w:ascii="Times New Roman" w:hAnsi="Times New Roman" w:cs="Times New Roman"/>
          <w:b/>
          <w:bCs/>
          <w:color w:val="000000" w:themeColor="text1"/>
          <w:sz w:val="24"/>
          <w:szCs w:val="24"/>
        </w:rPr>
        <w:t>:</w:t>
      </w:r>
      <w:r w:rsidRPr="0001177C">
        <w:rPr>
          <w:rFonts w:ascii="Times New Roman" w:hAnsi="Times New Roman" w:cs="Times New Roman"/>
          <w:b/>
          <w:bCs/>
          <w:color w:val="000000" w:themeColor="text1"/>
          <w:sz w:val="24"/>
          <w:szCs w:val="24"/>
        </w:rPr>
        <w:t> </w:t>
      </w:r>
      <w:r w:rsidRPr="0001177C">
        <w:rPr>
          <w:rFonts w:ascii="Times New Roman" w:hAnsi="Times New Roman" w:cs="Times New Roman"/>
          <w:color w:val="000000" w:themeColor="text1"/>
          <w:sz w:val="24"/>
          <w:szCs w:val="24"/>
        </w:rPr>
        <w:t>Calculate the modal wages</w:t>
      </w:r>
      <w:r w:rsidR="00CE165D" w:rsidRPr="0001177C">
        <w:rPr>
          <w:rFonts w:ascii="Times New Roman" w:hAnsi="Times New Roman" w:cs="Times New Roman"/>
          <w:color w:val="000000" w:themeColor="text1"/>
          <w:sz w:val="24"/>
          <w:szCs w:val="24"/>
        </w:rPr>
        <w:t xml:space="preserve"> for the data given below;</w:t>
      </w:r>
    </w:p>
    <w:tbl>
      <w:tblPr>
        <w:tblW w:w="9144" w:type="dxa"/>
        <w:jc w:val="center"/>
        <w:tblCellMar>
          <w:left w:w="0" w:type="dxa"/>
          <w:right w:w="0" w:type="dxa"/>
        </w:tblCellMar>
        <w:tblLook w:val="04A0" w:firstRow="1" w:lastRow="0" w:firstColumn="1" w:lastColumn="0" w:noHBand="0" w:noVBand="1"/>
      </w:tblPr>
      <w:tblGrid>
        <w:gridCol w:w="2034"/>
        <w:gridCol w:w="1221"/>
        <w:gridCol w:w="1085"/>
        <w:gridCol w:w="930"/>
        <w:gridCol w:w="1059"/>
        <w:gridCol w:w="982"/>
        <w:gridCol w:w="1833"/>
      </w:tblGrid>
      <w:tr w:rsidR="00FA78D1" w:rsidRPr="0001177C" w:rsidTr="005230DA">
        <w:trPr>
          <w:trHeight w:val="430"/>
          <w:jc w:val="center"/>
        </w:trPr>
        <w:tc>
          <w:tcPr>
            <w:tcW w:w="2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Daily wages in$ </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20-25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25-30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30-35 </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35-40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40-45 </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45-50 </w:t>
            </w:r>
          </w:p>
        </w:tc>
      </w:tr>
      <w:tr w:rsidR="00FA78D1" w:rsidRPr="0001177C" w:rsidTr="005230DA">
        <w:trPr>
          <w:trHeight w:val="205"/>
          <w:jc w:val="center"/>
        </w:trPr>
        <w:tc>
          <w:tcPr>
            <w:tcW w:w="2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No. Of workers </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1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7BB7" w:rsidRPr="0001177C" w:rsidRDefault="00FA78D1"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r>
    </w:tbl>
    <w:p w:rsidR="009931EB" w:rsidRPr="0001177C" w:rsidRDefault="009931EB" w:rsidP="00691758">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Solution:</w:t>
      </w:r>
      <w:r w:rsidRPr="0001177C">
        <w:rPr>
          <w:rFonts w:ascii="Times New Roman" w:hAnsi="Times New Roman" w:cs="Times New Roman"/>
          <w:color w:val="000000" w:themeColor="text1"/>
          <w:sz w:val="24"/>
          <w:szCs w:val="24"/>
        </w:rPr>
        <w:t xml:space="preserve"> </w:t>
      </w:r>
    </w:p>
    <w:p w:rsidR="005B7BB7" w:rsidRPr="0001177C" w:rsidRDefault="005B7BB7" w:rsidP="007F05A3">
      <w:pPr>
        <w:numPr>
          <w:ilvl w:val="0"/>
          <w:numId w:val="9"/>
        </w:num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Here the maximum frequency is 12, corresponding to the class interval (35 - 40) which is the modal class.</w:t>
      </w:r>
    </w:p>
    <w:p w:rsidR="00CE165D" w:rsidRPr="0001177C" w:rsidRDefault="009931EB" w:rsidP="00691758">
      <w:pPr>
        <w:tabs>
          <w:tab w:val="left" w:pos="2880"/>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Therefore =</w:t>
      </w:r>
      <w:r w:rsidRPr="0001177C">
        <w:rPr>
          <w:rFonts w:ascii="Times New Roman" w:hAnsi="Times New Roman" w:cs="Times New Roman"/>
          <w:noProof/>
          <w:color w:val="000000" w:themeColor="text1"/>
          <w:sz w:val="24"/>
          <w:szCs w:val="24"/>
        </w:rPr>
        <w:drawing>
          <wp:inline distT="0" distB="0" distL="0" distR="0">
            <wp:extent cx="3276600" cy="247650"/>
            <wp:effectExtent l="19050" t="0" r="0" b="0"/>
            <wp:docPr id="53" name="Picture 43" descr="http://www.pinkmonkey.com/studyguides/subjects/stats/chap4/Image410.gif"/>
            <wp:cNvGraphicFramePr/>
            <a:graphic xmlns:a="http://schemas.openxmlformats.org/drawingml/2006/main">
              <a:graphicData uri="http://schemas.openxmlformats.org/drawingml/2006/picture">
                <pic:pic xmlns:pic="http://schemas.openxmlformats.org/drawingml/2006/picture">
                  <pic:nvPicPr>
                    <pic:cNvPr id="37917" name="Picture 5" descr="http://www.pinkmonkey.com/studyguides/subjects/stats/chap4/Image410.gif"/>
                    <pic:cNvPicPr>
                      <a:picLocks noChangeAspect="1" noChangeArrowheads="1"/>
                    </pic:cNvPicPr>
                  </pic:nvPicPr>
                  <pic:blipFill>
                    <a:blip r:embed="rId40"/>
                    <a:srcRect/>
                    <a:stretch>
                      <a:fillRect/>
                    </a:stretch>
                  </pic:blipFill>
                  <pic:spPr bwMode="auto">
                    <a:xfrm>
                      <a:off x="0" y="0"/>
                      <a:ext cx="3276600" cy="247650"/>
                    </a:xfrm>
                    <a:prstGeom prst="rect">
                      <a:avLst/>
                    </a:prstGeom>
                    <a:noFill/>
                    <a:ln w="9525">
                      <a:noFill/>
                      <a:miter lim="800000"/>
                      <a:headEnd/>
                      <a:tailEnd/>
                    </a:ln>
                  </pic:spPr>
                </pic:pic>
              </a:graphicData>
            </a:graphic>
          </wp:inline>
        </w:drawing>
      </w:r>
    </w:p>
    <w:p w:rsidR="0026438C" w:rsidRPr="0001177C" w:rsidRDefault="0026438C" w:rsidP="00CE165D">
      <w:pPr>
        <w:tabs>
          <w:tab w:val="left" w:pos="288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Then;</w:t>
      </w:r>
    </w:p>
    <w:p w:rsidR="0026438C" w:rsidRPr="0001177C" w:rsidRDefault="0026438C"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Mode =</w:t>
      </w:r>
      <w:r w:rsidRPr="0001177C">
        <w:rPr>
          <w:rFonts w:ascii="Times New Roman" w:hAnsi="Times New Roman" w:cs="Times New Roman"/>
          <w:noProof/>
          <w:color w:val="000000" w:themeColor="text1"/>
          <w:sz w:val="24"/>
          <w:szCs w:val="24"/>
        </w:rPr>
        <w:drawing>
          <wp:inline distT="0" distB="0" distL="0" distR="0">
            <wp:extent cx="2247900" cy="371475"/>
            <wp:effectExtent l="19050" t="0" r="0" b="0"/>
            <wp:docPr id="55" name="Picture 44"/>
            <wp:cNvGraphicFramePr/>
            <a:graphic xmlns:a="http://schemas.openxmlformats.org/drawingml/2006/main">
              <a:graphicData uri="http://schemas.openxmlformats.org/drawingml/2006/picture">
                <pic:pic xmlns:pic="http://schemas.openxmlformats.org/drawingml/2006/picture">
                  <pic:nvPicPr>
                    <pic:cNvPr id="38917" name="Picture 8"/>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2247900" cy="371475"/>
                    </a:xfrm>
                    <a:prstGeom prst="rect">
                      <a:avLst/>
                    </a:prstGeom>
                    <a:noFill/>
                    <a:ln w="9525">
                      <a:noFill/>
                      <a:miter lim="800000"/>
                      <a:headEnd/>
                      <a:tailEnd/>
                    </a:ln>
                  </pic:spPr>
                </pic:pic>
              </a:graphicData>
            </a:graphic>
          </wp:inline>
        </w:drawing>
      </w:r>
    </w:p>
    <w:p w:rsidR="0026438C" w:rsidRPr="0001177C" w:rsidRDefault="0026438C" w:rsidP="00691758">
      <w:pPr>
        <w:spacing w:after="0" w:line="360" w:lineRule="auto"/>
        <w:ind w:left="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038350" cy="333375"/>
            <wp:effectExtent l="19050" t="0" r="0" b="0"/>
            <wp:docPr id="56" name="Picture 45"/>
            <wp:cNvGraphicFramePr/>
            <a:graphic xmlns:a="http://schemas.openxmlformats.org/drawingml/2006/main">
              <a:graphicData uri="http://schemas.openxmlformats.org/drawingml/2006/picture">
                <pic:pic xmlns:pic="http://schemas.openxmlformats.org/drawingml/2006/picture">
                  <pic:nvPicPr>
                    <pic:cNvPr id="38919" name="Picture 11"/>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038350" cy="333375"/>
                    </a:xfrm>
                    <a:prstGeom prst="rect">
                      <a:avLst/>
                    </a:prstGeom>
                    <a:noFill/>
                    <a:ln w="9525">
                      <a:noFill/>
                      <a:miter lim="800000"/>
                      <a:headEnd/>
                      <a:tailEnd/>
                    </a:ln>
                  </pic:spPr>
                </pic:pic>
              </a:graphicData>
            </a:graphic>
          </wp:inline>
        </w:drawing>
      </w:r>
    </w:p>
    <w:p w:rsidR="0026438C" w:rsidRPr="0001177C" w:rsidRDefault="0026438C" w:rsidP="00691758">
      <w:pPr>
        <w:spacing w:after="0" w:line="360" w:lineRule="auto"/>
        <w:ind w:left="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152525" cy="238125"/>
            <wp:effectExtent l="19050" t="0" r="9525" b="0"/>
            <wp:docPr id="57" name="Picture 46"/>
            <wp:cNvGraphicFramePr/>
            <a:graphic xmlns:a="http://schemas.openxmlformats.org/drawingml/2006/main">
              <a:graphicData uri="http://schemas.openxmlformats.org/drawingml/2006/picture">
                <pic:pic xmlns:pic="http://schemas.openxmlformats.org/drawingml/2006/picture">
                  <pic:nvPicPr>
                    <pic:cNvPr id="38921" name="Picture 13"/>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152525" cy="238125"/>
                    </a:xfrm>
                    <a:prstGeom prst="rect">
                      <a:avLst/>
                    </a:prstGeom>
                    <a:noFill/>
                    <a:ln w="9525">
                      <a:noFill/>
                      <a:miter lim="800000"/>
                      <a:headEnd/>
                      <a:tailEnd/>
                    </a:ln>
                  </pic:spPr>
                </pic:pic>
              </a:graphicData>
            </a:graphic>
          </wp:inline>
        </w:drawing>
      </w:r>
    </w:p>
    <w:p w:rsidR="0026438C" w:rsidRPr="0001177C" w:rsidRDefault="0026438C" w:rsidP="00691758">
      <w:pPr>
        <w:spacing w:after="0" w:line="360" w:lineRule="auto"/>
        <w:ind w:left="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962025" cy="276225"/>
            <wp:effectExtent l="19050" t="0" r="9525" b="0"/>
            <wp:docPr id="58" name="Picture 47"/>
            <wp:cNvGraphicFramePr/>
            <a:graphic xmlns:a="http://schemas.openxmlformats.org/drawingml/2006/main">
              <a:graphicData uri="http://schemas.openxmlformats.org/drawingml/2006/picture">
                <pic:pic xmlns:pic="http://schemas.openxmlformats.org/drawingml/2006/picture">
                  <pic:nvPicPr>
                    <pic:cNvPr id="38923" name="Picture 15"/>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962025" cy="276225"/>
                    </a:xfrm>
                    <a:prstGeom prst="rect">
                      <a:avLst/>
                    </a:prstGeom>
                    <a:noFill/>
                    <a:ln w="9525">
                      <a:noFill/>
                      <a:miter lim="800000"/>
                      <a:headEnd/>
                      <a:tailEnd/>
                    </a:ln>
                  </pic:spPr>
                </pic:pic>
              </a:graphicData>
            </a:graphic>
          </wp:inline>
        </w:drawing>
      </w:r>
    </w:p>
    <w:p w:rsidR="005B7BB7" w:rsidRPr="0001177C" w:rsidRDefault="005B7BB7" w:rsidP="007F05A3">
      <w:pPr>
        <w:numPr>
          <w:ilvl w:val="0"/>
          <w:numId w:val="10"/>
        </w:num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Modal wages is $37.22</w:t>
      </w:r>
    </w:p>
    <w:p w:rsidR="0026438C" w:rsidRPr="0001177C" w:rsidRDefault="0026438C" w:rsidP="00691758">
      <w:pPr>
        <w:pStyle w:val="Heading3"/>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17" w:name="_Toc455715082"/>
      <w:r w:rsidRPr="0001177C">
        <w:rPr>
          <w:rFonts w:ascii="Times New Roman" w:hAnsi="Times New Roman" w:cs="Times New Roman"/>
          <w:color w:val="000000" w:themeColor="text1"/>
        </w:rPr>
        <w:t>Measures of dispersion (variability)</w:t>
      </w:r>
      <w:bookmarkEnd w:id="17"/>
    </w:p>
    <w:p w:rsidR="005B7BB7" w:rsidRPr="0001177C" w:rsidRDefault="005B7BB7" w:rsidP="00CE165D">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measures of central tendencies (i.e. means) indicate the general magnitude of the data and locate only the center of a distribution of measures. They do not establish the degree of variability or the spread out or scatter of the individual items and their deviation from the means.</w:t>
      </w:r>
      <w:r w:rsidR="0026438C" w:rsidRPr="0001177C">
        <w:rPr>
          <w:rFonts w:ascii="Times New Roman" w:eastAsia="+mn-ea" w:hAnsi="Times New Roman" w:cs="Times New Roman"/>
          <w:color w:val="000000" w:themeColor="text1"/>
          <w:sz w:val="24"/>
          <w:szCs w:val="24"/>
        </w:rPr>
        <w:t xml:space="preserve"> </w:t>
      </w:r>
      <w:r w:rsidR="00CE165D" w:rsidRPr="0001177C">
        <w:rPr>
          <w:rFonts w:ascii="Times New Roman" w:eastAsia="+mn-ea" w:hAnsi="Times New Roman" w:cs="Times New Roman"/>
          <w:color w:val="000000" w:themeColor="text1"/>
          <w:sz w:val="24"/>
          <w:szCs w:val="24"/>
        </w:rPr>
        <w:t>Therefore,</w:t>
      </w:r>
      <w:r w:rsidR="00CE165D" w:rsidRPr="0001177C">
        <w:rPr>
          <w:rFonts w:ascii="Times New Roman" w:hAnsi="Times New Roman" w:cs="Times New Roman"/>
          <w:color w:val="000000" w:themeColor="text1"/>
          <w:sz w:val="24"/>
          <w:szCs w:val="24"/>
        </w:rPr>
        <w:t xml:space="preserve"> Measures</w:t>
      </w:r>
      <w:r w:rsidRPr="0001177C">
        <w:rPr>
          <w:rFonts w:ascii="Times New Roman" w:hAnsi="Times New Roman" w:cs="Times New Roman"/>
          <w:color w:val="000000" w:themeColor="text1"/>
          <w:sz w:val="24"/>
          <w:szCs w:val="24"/>
        </w:rPr>
        <w:t xml:space="preserve"> of central tendency very often present an incomplete picture of data. </w:t>
      </w:r>
      <w:r w:rsidR="0026438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In order to evaluate more completely any group of scores it is necessary to measure the spread or dispersion of the data being studied. From this discussion we now focus our attention on the scatter or variability which is known as </w:t>
      </w:r>
      <w:r w:rsidRPr="0001177C">
        <w:rPr>
          <w:rFonts w:ascii="Times New Roman" w:hAnsi="Times New Roman" w:cs="Times New Roman"/>
          <w:bCs/>
          <w:color w:val="000000" w:themeColor="text1"/>
          <w:sz w:val="24"/>
          <w:szCs w:val="24"/>
        </w:rPr>
        <w:t>dispersion</w:t>
      </w:r>
      <w:r w:rsidRPr="0001177C">
        <w:rPr>
          <w:rFonts w:ascii="Times New Roman" w:hAnsi="Times New Roman" w:cs="Times New Roman"/>
          <w:color w:val="000000" w:themeColor="text1"/>
          <w:sz w:val="24"/>
          <w:szCs w:val="24"/>
        </w:rPr>
        <w:t xml:space="preserve">. </w:t>
      </w:r>
      <w:r w:rsidR="0026438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Thus the ’dispersion’ is also known as the "</w:t>
      </w:r>
      <w:r w:rsidRPr="0001177C">
        <w:rPr>
          <w:rFonts w:ascii="Times New Roman" w:hAnsi="Times New Roman" w:cs="Times New Roman"/>
          <w:bCs/>
          <w:color w:val="000000" w:themeColor="text1"/>
          <w:sz w:val="24"/>
          <w:szCs w:val="24"/>
        </w:rPr>
        <w:t>average of the second degree.</w:t>
      </w:r>
      <w:r w:rsidRPr="0001177C">
        <w:rPr>
          <w:rFonts w:ascii="Times New Roman" w:hAnsi="Times New Roman" w:cs="Times New Roman"/>
          <w:color w:val="000000" w:themeColor="text1"/>
          <w:sz w:val="24"/>
          <w:szCs w:val="24"/>
        </w:rPr>
        <w:t xml:space="preserve">" </w:t>
      </w:r>
      <w:r w:rsidR="00CE165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Methods of Computing Dispersion include </w:t>
      </w:r>
      <w:r w:rsidRPr="0001177C">
        <w:rPr>
          <w:rFonts w:ascii="Times New Roman" w:hAnsi="Times New Roman" w:cs="Times New Roman"/>
          <w:bCs/>
          <w:iCs/>
          <w:color w:val="000000" w:themeColor="text1"/>
          <w:sz w:val="24"/>
          <w:szCs w:val="24"/>
        </w:rPr>
        <w:t>range, Mean d</w:t>
      </w:r>
      <w:r w:rsidR="00CE165D" w:rsidRPr="0001177C">
        <w:rPr>
          <w:rFonts w:ascii="Times New Roman" w:hAnsi="Times New Roman" w:cs="Times New Roman"/>
          <w:bCs/>
          <w:iCs/>
          <w:color w:val="000000" w:themeColor="text1"/>
          <w:sz w:val="24"/>
          <w:szCs w:val="24"/>
        </w:rPr>
        <w:t>eviation, Standard Deviation,</w:t>
      </w:r>
      <w:r w:rsidRPr="0001177C">
        <w:rPr>
          <w:rFonts w:ascii="Times New Roman" w:hAnsi="Times New Roman" w:cs="Times New Roman"/>
          <w:bCs/>
          <w:iCs/>
          <w:color w:val="000000" w:themeColor="text1"/>
          <w:sz w:val="24"/>
          <w:szCs w:val="24"/>
        </w:rPr>
        <w:t xml:space="preserve"> variance</w:t>
      </w:r>
      <w:r w:rsidR="00CE165D" w:rsidRPr="0001177C">
        <w:rPr>
          <w:rFonts w:ascii="Times New Roman" w:hAnsi="Times New Roman" w:cs="Times New Roman"/>
          <w:bCs/>
          <w:iCs/>
          <w:color w:val="000000" w:themeColor="text1"/>
          <w:sz w:val="24"/>
          <w:szCs w:val="24"/>
        </w:rPr>
        <w:t>,</w:t>
      </w:r>
      <w:r w:rsidRPr="0001177C">
        <w:rPr>
          <w:rFonts w:ascii="Times New Roman" w:hAnsi="Times New Roman" w:cs="Times New Roman"/>
          <w:bCs/>
          <w:iCs/>
          <w:color w:val="000000" w:themeColor="text1"/>
          <w:sz w:val="24"/>
          <w:szCs w:val="24"/>
        </w:rPr>
        <w:t xml:space="preserve"> </w:t>
      </w:r>
      <w:r w:rsidR="00CE165D" w:rsidRPr="0001177C">
        <w:rPr>
          <w:rFonts w:ascii="Times New Roman" w:hAnsi="Times New Roman" w:cs="Times New Roman"/>
          <w:bCs/>
          <w:iCs/>
          <w:color w:val="000000" w:themeColor="text1"/>
          <w:sz w:val="24"/>
          <w:szCs w:val="24"/>
        </w:rPr>
        <w:t>Quartile deviation and</w:t>
      </w:r>
      <w:r w:rsidRPr="0001177C">
        <w:rPr>
          <w:rFonts w:ascii="Times New Roman" w:hAnsi="Times New Roman" w:cs="Times New Roman"/>
          <w:bCs/>
          <w:iCs/>
          <w:color w:val="000000" w:themeColor="text1"/>
          <w:sz w:val="24"/>
          <w:szCs w:val="24"/>
        </w:rPr>
        <w:t xml:space="preserve"> coefficient of variation (CV).</w:t>
      </w:r>
    </w:p>
    <w:p w:rsidR="00EF5E04" w:rsidRPr="0001177C" w:rsidRDefault="00EF5E0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 xml:space="preserve"> 1. Range</w:t>
      </w:r>
      <w:r w:rsidRPr="0001177C">
        <w:rPr>
          <w:rFonts w:ascii="Times New Roman" w:hAnsi="Times New Roman" w:cs="Times New Roman"/>
          <w:color w:val="000000" w:themeColor="text1"/>
          <w:sz w:val="24"/>
          <w:szCs w:val="24"/>
        </w:rPr>
        <w:t xml:space="preserve"> </w:t>
      </w:r>
    </w:p>
    <w:p w:rsidR="00EF5E04"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In any statistical series, the difference between the largest and the smallest values is called as the range.</w:t>
      </w:r>
      <w:r w:rsidR="00EF5E04"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range is the simplest measure of finding variation.</w:t>
      </w:r>
      <w:r w:rsidR="00EF5E04" w:rsidRPr="0001177C">
        <w:rPr>
          <w:rFonts w:ascii="Times New Roman" w:hAnsi="Times New Roman" w:cs="Times New Roman"/>
          <w:color w:val="000000" w:themeColor="text1"/>
          <w:sz w:val="24"/>
          <w:szCs w:val="24"/>
        </w:rPr>
        <w:t xml:space="preserve">  </w:t>
      </w:r>
      <w:r w:rsidR="005230DA" w:rsidRPr="0001177C">
        <w:rPr>
          <w:rFonts w:ascii="Times New Roman" w:hAnsi="Times New Roman" w:cs="Times New Roman"/>
          <w:b/>
          <w:bCs/>
          <w:i/>
          <w:iCs/>
          <w:color w:val="000000" w:themeColor="text1"/>
          <w:sz w:val="24"/>
          <w:szCs w:val="24"/>
        </w:rPr>
        <w:t>Range = Maximum - Minimum</w:t>
      </w:r>
      <w:r w:rsidR="005230DA" w:rsidRPr="0001177C">
        <w:rPr>
          <w:rFonts w:ascii="Times New Roman" w:hAnsi="Times New Roman" w:cs="Times New Roman"/>
          <w:color w:val="000000" w:themeColor="text1"/>
          <w:sz w:val="24"/>
          <w:szCs w:val="24"/>
        </w:rPr>
        <w:t xml:space="preserve"> </w:t>
      </w:r>
    </w:p>
    <w:p w:rsidR="00EF5E04" w:rsidRPr="0001177C" w:rsidRDefault="00EF5E0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2. Mean deviation</w:t>
      </w:r>
    </w:p>
    <w:p w:rsidR="005B7BB7"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Mean deviation is the average amount of scatter of the items in a distribution from either the mean or the median or the mode, ignoring the signs of these deviations.</w:t>
      </w:r>
      <w:r w:rsidR="00EF5E04"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It is the mean of the distances between each value and the mean. </w:t>
      </w:r>
      <w:r w:rsidR="00EF5E04"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It gives us an idea of how values spread out from the center. </w:t>
      </w:r>
    </w:p>
    <w:p w:rsidR="00EF5E04" w:rsidRPr="0001177C" w:rsidRDefault="00EF5E04" w:rsidP="007F05A3">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Mean deviation for </w:t>
      </w:r>
      <w:r w:rsidR="00225A81" w:rsidRPr="0001177C">
        <w:rPr>
          <w:rFonts w:ascii="Times New Roman" w:hAnsi="Times New Roman" w:cs="Times New Roman"/>
          <w:b/>
          <w:bCs/>
          <w:color w:val="000000" w:themeColor="text1"/>
          <w:sz w:val="24"/>
          <w:szCs w:val="24"/>
        </w:rPr>
        <w:t>Raw Data (</w:t>
      </w:r>
      <w:r w:rsidRPr="0001177C">
        <w:rPr>
          <w:rFonts w:ascii="Times New Roman" w:hAnsi="Times New Roman" w:cs="Times New Roman"/>
          <w:b/>
          <w:bCs/>
          <w:color w:val="000000" w:themeColor="text1"/>
          <w:sz w:val="24"/>
          <w:szCs w:val="24"/>
        </w:rPr>
        <w:t xml:space="preserve">individual </w:t>
      </w:r>
      <w:r w:rsidR="00225A81" w:rsidRPr="0001177C">
        <w:rPr>
          <w:rFonts w:ascii="Times New Roman" w:hAnsi="Times New Roman" w:cs="Times New Roman"/>
          <w:b/>
          <w:bCs/>
          <w:color w:val="000000" w:themeColor="text1"/>
          <w:sz w:val="24"/>
          <w:szCs w:val="24"/>
        </w:rPr>
        <w:t>series)</w:t>
      </w:r>
      <w:r w:rsidRPr="0001177C">
        <w:rPr>
          <w:rFonts w:ascii="Times New Roman" w:hAnsi="Times New Roman" w:cs="Times New Roman"/>
          <w:b/>
          <w:bCs/>
          <w:color w:val="000000" w:themeColor="text1"/>
          <w:sz w:val="24"/>
          <w:szCs w:val="24"/>
        </w:rPr>
        <w:t>.</w:t>
      </w:r>
    </w:p>
    <w:p w:rsidR="005B7BB7"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In this case the mean deviation is given by the formula;</w:t>
      </w:r>
    </w:p>
    <w:p w:rsidR="00F13F52" w:rsidRPr="0001177C" w:rsidRDefault="00EF5E04" w:rsidP="001D16BA">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228725" cy="628650"/>
            <wp:effectExtent l="19050" t="0" r="9525" b="0"/>
            <wp:docPr id="59" name="Picture 48" descr="http://infinity.cos.edu/faculty/woodbury/stats/tutorial/IMG00111.GIF"/>
            <wp:cNvGraphicFramePr/>
            <a:graphic xmlns:a="http://schemas.openxmlformats.org/drawingml/2006/main">
              <a:graphicData uri="http://schemas.openxmlformats.org/drawingml/2006/picture">
                <pic:pic xmlns:pic="http://schemas.openxmlformats.org/drawingml/2006/picture">
                  <pic:nvPicPr>
                    <pic:cNvPr id="43011" name="Picture 3" descr="http://infinity.cos.edu/faculty/woodbury/stats/tutorial/IMG00111.GIF"/>
                    <pic:cNvPicPr>
                      <a:picLocks noChangeAspect="1" noChangeArrowheads="1"/>
                    </pic:cNvPicPr>
                  </pic:nvPicPr>
                  <pic:blipFill>
                    <a:blip r:embed="rId44"/>
                    <a:srcRect/>
                    <a:stretch>
                      <a:fillRect/>
                    </a:stretch>
                  </pic:blipFill>
                  <pic:spPr bwMode="auto">
                    <a:xfrm>
                      <a:off x="0" y="0"/>
                      <a:ext cx="1228725" cy="628650"/>
                    </a:xfrm>
                    <a:prstGeom prst="rect">
                      <a:avLst/>
                    </a:prstGeom>
                    <a:noFill/>
                    <a:ln w="9525">
                      <a:noFill/>
                      <a:miter lim="800000"/>
                      <a:headEnd/>
                      <a:tailEnd/>
                    </a:ln>
                  </pic:spPr>
                </pic:pic>
              </a:graphicData>
            </a:graphic>
          </wp:inline>
        </w:drawing>
      </w:r>
    </w:p>
    <w:p w:rsidR="00225A81" w:rsidRPr="0001177C" w:rsidRDefault="00EF5E0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w:t>
      </w:r>
      <w:r w:rsidRPr="0001177C">
        <w:rPr>
          <w:rFonts w:ascii="Times New Roman" w:hAnsi="Times New Roman" w:cs="Times New Roman"/>
          <w:color w:val="000000" w:themeColor="text1"/>
          <w:sz w:val="24"/>
          <w:szCs w:val="24"/>
        </w:rPr>
        <w:t xml:space="preserve"> </w:t>
      </w:r>
      <w:r w:rsidR="00F13F52" w:rsidRPr="0001177C">
        <w:rPr>
          <w:rFonts w:ascii="Times New Roman" w:hAnsi="Times New Roman" w:cs="Times New Roman"/>
          <w:color w:val="000000" w:themeColor="text1"/>
          <w:sz w:val="24"/>
          <w:szCs w:val="24"/>
        </w:rPr>
        <w:t xml:space="preserve">Find the mean deviation for the data set </w:t>
      </w:r>
      <w:r w:rsidRPr="0001177C">
        <w:rPr>
          <w:rFonts w:ascii="Times New Roman" w:hAnsi="Times New Roman" w:cs="Times New Roman"/>
          <w:color w:val="000000" w:themeColor="text1"/>
          <w:sz w:val="24"/>
          <w:szCs w:val="24"/>
        </w:rPr>
        <w:t xml:space="preserve">92, 75, 95, 90, and 98. </w:t>
      </w:r>
    </w:p>
    <w:p w:rsidR="00EF5E04" w:rsidRPr="0001177C" w:rsidRDefault="00EF5E04" w:rsidP="00691758">
      <w:pPr>
        <w:spacing w:after="0" w:line="360" w:lineRule="auto"/>
        <w:jc w:val="both"/>
        <w:rPr>
          <w:rFonts w:ascii="Times New Roman" w:hAnsi="Times New Roman" w:cs="Times New Roman"/>
          <w:b/>
          <w:bCs/>
          <w:i/>
          <w:iCs/>
          <w:color w:val="000000" w:themeColor="text1"/>
          <w:sz w:val="24"/>
          <w:szCs w:val="24"/>
        </w:rPr>
      </w:pPr>
      <w:r w:rsidRPr="0001177C">
        <w:rPr>
          <w:rFonts w:ascii="Times New Roman" w:hAnsi="Times New Roman" w:cs="Times New Roman"/>
          <w:b/>
          <w:bCs/>
          <w:i/>
          <w:iCs/>
          <w:color w:val="000000" w:themeColor="text1"/>
          <w:sz w:val="24"/>
          <w:szCs w:val="24"/>
        </w:rPr>
        <w:t>First find the mean.</w:t>
      </w:r>
    </w:p>
    <w:p w:rsidR="00EF5E04" w:rsidRPr="0001177C" w:rsidRDefault="00EF5E04"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485900" cy="1000125"/>
            <wp:effectExtent l="19050" t="0" r="0" b="0"/>
            <wp:docPr id="60" name="Picture 49" descr="http://infinity.cos.edu/faculty/woodbury/stats/tutorial/IMG00112.GIF"/>
            <wp:cNvGraphicFramePr/>
            <a:graphic xmlns:a="http://schemas.openxmlformats.org/drawingml/2006/main">
              <a:graphicData uri="http://schemas.openxmlformats.org/drawingml/2006/picture">
                <pic:pic xmlns:pic="http://schemas.openxmlformats.org/drawingml/2006/picture">
                  <pic:nvPicPr>
                    <pic:cNvPr id="44035" name="Picture 3" descr="http://infinity.cos.edu/faculty/woodbury/stats/tutorial/IMG00112.GIF"/>
                    <pic:cNvPicPr>
                      <a:picLocks noChangeAspect="1" noChangeArrowheads="1"/>
                    </pic:cNvPicPr>
                  </pic:nvPicPr>
                  <pic:blipFill>
                    <a:blip r:embed="rId45"/>
                    <a:srcRect/>
                    <a:stretch>
                      <a:fillRect/>
                    </a:stretch>
                  </pic:blipFill>
                  <pic:spPr bwMode="auto">
                    <a:xfrm>
                      <a:off x="0" y="0"/>
                      <a:ext cx="1485900" cy="1000125"/>
                    </a:xfrm>
                    <a:prstGeom prst="rect">
                      <a:avLst/>
                    </a:prstGeom>
                    <a:noFill/>
                    <a:ln w="9525">
                      <a:noFill/>
                      <a:miter lim="800000"/>
                      <a:headEnd/>
                      <a:tailEnd/>
                    </a:ln>
                  </pic:spPr>
                </pic:pic>
              </a:graphicData>
            </a:graphic>
          </wp:inline>
        </w:drawing>
      </w:r>
    </w:p>
    <w:p w:rsidR="005B7BB7"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Now subtract the mean from each score, take the absolute value of each difference, total the absolute values, then divide by the number of values. </w:t>
      </w:r>
    </w:p>
    <w:tbl>
      <w:tblPr>
        <w:tblStyle w:val="TableGrid"/>
        <w:tblW w:w="9312" w:type="dxa"/>
        <w:tblLook w:val="04A0" w:firstRow="1" w:lastRow="0" w:firstColumn="1" w:lastColumn="0" w:noHBand="0" w:noVBand="1"/>
      </w:tblPr>
      <w:tblGrid>
        <w:gridCol w:w="1070"/>
        <w:gridCol w:w="5138"/>
        <w:gridCol w:w="3104"/>
      </w:tblGrid>
      <w:tr w:rsidR="00EF5E04" w:rsidRPr="0001177C" w:rsidTr="00225A81">
        <w:trPr>
          <w:trHeight w:val="323"/>
        </w:trPr>
        <w:tc>
          <w:tcPr>
            <w:tcW w:w="1070"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x </w:t>
            </w:r>
          </w:p>
        </w:tc>
        <w:tc>
          <w:tcPr>
            <w:tcW w:w="5138" w:type="dxa"/>
            <w:hideMark/>
          </w:tcPr>
          <w:p w:rsidR="00EF5E04"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438150" cy="161925"/>
                  <wp:effectExtent l="19050" t="0" r="0" b="0"/>
                  <wp:docPr id="61" name="Picture 50" descr="http://infinity.cos.edu/faculty/woodbury/stats/tutorial/IMG00113.GIF"/>
                  <wp:cNvGraphicFramePr/>
                  <a:graphic xmlns:a="http://schemas.openxmlformats.org/drawingml/2006/main">
                    <a:graphicData uri="http://schemas.openxmlformats.org/drawingml/2006/picture">
                      <pic:pic xmlns:pic="http://schemas.openxmlformats.org/drawingml/2006/picture">
                        <pic:nvPicPr>
                          <pic:cNvPr id="45093" name="Picture 6" descr="http://infinity.cos.edu/faculty/woodbury/stats/tutorial/IMG00113.GIF"/>
                          <pic:cNvPicPr>
                            <a:picLocks noChangeAspect="1" noChangeArrowheads="1"/>
                          </pic:cNvPicPr>
                        </pic:nvPicPr>
                        <pic:blipFill>
                          <a:blip r:embed="rId46"/>
                          <a:srcRect/>
                          <a:stretch>
                            <a:fillRect/>
                          </a:stretch>
                        </pic:blipFill>
                        <pic:spPr bwMode="auto">
                          <a:xfrm>
                            <a:off x="0" y="0"/>
                            <a:ext cx="438150" cy="161925"/>
                          </a:xfrm>
                          <a:prstGeom prst="rect">
                            <a:avLst/>
                          </a:prstGeom>
                          <a:noFill/>
                          <a:ln w="9525">
                            <a:noFill/>
                            <a:miter lim="800000"/>
                            <a:headEnd/>
                            <a:tailEnd/>
                          </a:ln>
                        </pic:spPr>
                      </pic:pic>
                    </a:graphicData>
                  </a:graphic>
                </wp:inline>
              </w:drawing>
            </w:r>
          </w:p>
        </w:tc>
        <w:tc>
          <w:tcPr>
            <w:tcW w:w="3104" w:type="dxa"/>
            <w:hideMark/>
          </w:tcPr>
          <w:p w:rsidR="00EF5E04"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457200" cy="209550"/>
                  <wp:effectExtent l="19050" t="0" r="0" b="0"/>
                  <wp:docPr id="62" name="Picture 51" descr="http://infinity.cos.edu/faculty/woodbury/stats/tutorial/IMG00114.GIF"/>
                  <wp:cNvGraphicFramePr/>
                  <a:graphic xmlns:a="http://schemas.openxmlformats.org/drawingml/2006/main">
                    <a:graphicData uri="http://schemas.openxmlformats.org/drawingml/2006/picture">
                      <pic:pic xmlns:pic="http://schemas.openxmlformats.org/drawingml/2006/picture">
                        <pic:nvPicPr>
                          <pic:cNvPr id="45096" name="Picture 9" descr="http://infinity.cos.edu/faculty/woodbury/stats/tutorial/IMG00114.GIF"/>
                          <pic:cNvPicPr>
                            <a:picLocks noChangeAspect="1" noChangeArrowheads="1"/>
                          </pic:cNvPicPr>
                        </pic:nvPicPr>
                        <pic:blipFill>
                          <a:blip r:embed="rId47"/>
                          <a:srcRect/>
                          <a:stretch>
                            <a:fillRect/>
                          </a:stretch>
                        </pic:blipFill>
                        <pic:spPr bwMode="auto">
                          <a:xfrm>
                            <a:off x="0" y="0"/>
                            <a:ext cx="457200" cy="209550"/>
                          </a:xfrm>
                          <a:prstGeom prst="rect">
                            <a:avLst/>
                          </a:prstGeom>
                          <a:noFill/>
                          <a:ln w="9525">
                            <a:noFill/>
                            <a:miter lim="800000"/>
                            <a:headEnd/>
                            <a:tailEnd/>
                          </a:ln>
                        </pic:spPr>
                      </pic:pic>
                    </a:graphicData>
                  </a:graphic>
                </wp:inline>
              </w:drawing>
            </w:r>
          </w:p>
        </w:tc>
      </w:tr>
      <w:tr w:rsidR="00EF5E04" w:rsidRPr="0001177C" w:rsidTr="00921068">
        <w:trPr>
          <w:trHeight w:val="70"/>
        </w:trPr>
        <w:tc>
          <w:tcPr>
            <w:tcW w:w="1070"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92 </w:t>
            </w:r>
          </w:p>
        </w:tc>
        <w:tc>
          <w:tcPr>
            <w:tcW w:w="5138"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3104"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r>
      <w:tr w:rsidR="00EF5E04" w:rsidRPr="0001177C" w:rsidTr="00921068">
        <w:trPr>
          <w:trHeight w:val="98"/>
        </w:trPr>
        <w:tc>
          <w:tcPr>
            <w:tcW w:w="1070"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75 </w:t>
            </w:r>
          </w:p>
        </w:tc>
        <w:tc>
          <w:tcPr>
            <w:tcW w:w="5138"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 </w:t>
            </w:r>
          </w:p>
        </w:tc>
        <w:tc>
          <w:tcPr>
            <w:tcW w:w="3104"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 </w:t>
            </w:r>
          </w:p>
        </w:tc>
      </w:tr>
      <w:tr w:rsidR="00EF5E04" w:rsidRPr="0001177C" w:rsidTr="00921068">
        <w:trPr>
          <w:trHeight w:val="70"/>
        </w:trPr>
        <w:tc>
          <w:tcPr>
            <w:tcW w:w="1070"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95 </w:t>
            </w:r>
          </w:p>
        </w:tc>
        <w:tc>
          <w:tcPr>
            <w:tcW w:w="5138"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3104"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r>
      <w:tr w:rsidR="00EF5E04" w:rsidRPr="0001177C" w:rsidTr="00225A81">
        <w:trPr>
          <w:trHeight w:val="340"/>
        </w:trPr>
        <w:tc>
          <w:tcPr>
            <w:tcW w:w="1070"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90 </w:t>
            </w:r>
          </w:p>
        </w:tc>
        <w:tc>
          <w:tcPr>
            <w:tcW w:w="5138"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0 </w:t>
            </w:r>
          </w:p>
        </w:tc>
        <w:tc>
          <w:tcPr>
            <w:tcW w:w="3104"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0 </w:t>
            </w:r>
          </w:p>
        </w:tc>
      </w:tr>
      <w:tr w:rsidR="00EF5E04" w:rsidRPr="0001177C" w:rsidTr="00225A81">
        <w:trPr>
          <w:trHeight w:val="340"/>
        </w:trPr>
        <w:tc>
          <w:tcPr>
            <w:tcW w:w="1070"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98 </w:t>
            </w:r>
          </w:p>
        </w:tc>
        <w:tc>
          <w:tcPr>
            <w:tcW w:w="5138"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3104"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EF5E04" w:rsidRPr="0001177C" w:rsidTr="00225A81">
        <w:trPr>
          <w:trHeight w:val="456"/>
        </w:trPr>
        <w:tc>
          <w:tcPr>
            <w:tcW w:w="1070" w:type="dxa"/>
            <w:hideMark/>
          </w:tcPr>
          <w:p w:rsidR="00EF5E04" w:rsidRPr="0001177C" w:rsidRDefault="00EF5E04" w:rsidP="00691758">
            <w:pPr>
              <w:spacing w:line="360" w:lineRule="auto"/>
              <w:jc w:val="both"/>
              <w:rPr>
                <w:rFonts w:ascii="Times New Roman" w:hAnsi="Times New Roman" w:cs="Times New Roman"/>
                <w:color w:val="000000" w:themeColor="text1"/>
                <w:sz w:val="24"/>
                <w:szCs w:val="24"/>
              </w:rPr>
            </w:pPr>
          </w:p>
        </w:tc>
        <w:tc>
          <w:tcPr>
            <w:tcW w:w="5138" w:type="dxa"/>
            <w:hideMark/>
          </w:tcPr>
          <w:p w:rsidR="00EF5E04"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857250" cy="381000"/>
                  <wp:effectExtent l="19050" t="0" r="0" b="0"/>
                  <wp:docPr id="63" name="Picture 52" descr="http://infinity.cos.edu/faculty/woodbury/stats/tutorial/IMG00115.GIF"/>
                  <wp:cNvGraphicFramePr/>
                  <a:graphic xmlns:a="http://schemas.openxmlformats.org/drawingml/2006/main">
                    <a:graphicData uri="http://schemas.openxmlformats.org/drawingml/2006/picture">
                      <pic:pic xmlns:pic="http://schemas.openxmlformats.org/drawingml/2006/picture">
                        <pic:nvPicPr>
                          <pic:cNvPr id="45094" name="Picture 7" descr="http://infinity.cos.edu/faculty/woodbury/stats/tutorial/IMG00115.GIF"/>
                          <pic:cNvPicPr>
                            <a:picLocks noChangeAspect="1" noChangeArrowheads="1"/>
                          </pic:cNvPicPr>
                        </pic:nvPicPr>
                        <pic:blipFill>
                          <a:blip r:embed="rId48"/>
                          <a:srcRect/>
                          <a:stretch>
                            <a:fillRect/>
                          </a:stretch>
                        </pic:blipFill>
                        <pic:spPr bwMode="auto">
                          <a:xfrm>
                            <a:off x="0" y="0"/>
                            <a:ext cx="857250" cy="381000"/>
                          </a:xfrm>
                          <a:prstGeom prst="rect">
                            <a:avLst/>
                          </a:prstGeom>
                          <a:noFill/>
                          <a:ln w="9525">
                            <a:noFill/>
                            <a:miter lim="800000"/>
                            <a:headEnd/>
                            <a:tailEnd/>
                          </a:ln>
                        </pic:spPr>
                      </pic:pic>
                    </a:graphicData>
                  </a:graphic>
                </wp:inline>
              </w:drawing>
            </w:r>
            <w:r w:rsidRPr="0001177C">
              <w:rPr>
                <w:rFonts w:ascii="Times New Roman" w:hAnsi="Times New Roman" w:cs="Times New Roman"/>
                <w:noProof/>
                <w:color w:val="000000" w:themeColor="text1"/>
                <w:sz w:val="24"/>
                <w:szCs w:val="24"/>
              </w:rPr>
              <w:drawing>
                <wp:inline distT="0" distB="0" distL="0" distR="0">
                  <wp:extent cx="1495425" cy="285750"/>
                  <wp:effectExtent l="19050" t="0" r="9525" b="0"/>
                  <wp:docPr id="67" name="Picture 54" descr="http://infinity.cos.edu/faculty/woodbury/stats/tutorial/IMG00117.GIF"/>
                  <wp:cNvGraphicFramePr/>
                  <a:graphic xmlns:a="http://schemas.openxmlformats.org/drawingml/2006/main">
                    <a:graphicData uri="http://schemas.openxmlformats.org/drawingml/2006/picture">
                      <pic:pic xmlns:pic="http://schemas.openxmlformats.org/drawingml/2006/picture">
                        <pic:nvPicPr>
                          <pic:cNvPr id="45097" name="Picture 10" descr="http://infinity.cos.edu/faculty/woodbury/stats/tutorial/IMG00117.GIF"/>
                          <pic:cNvPicPr>
                            <a:picLocks noChangeAspect="1" noChangeArrowheads="1"/>
                          </pic:cNvPicPr>
                        </pic:nvPicPr>
                        <pic:blipFill>
                          <a:blip r:embed="rId49"/>
                          <a:srcRect/>
                          <a:stretch>
                            <a:fillRect/>
                          </a:stretch>
                        </pic:blipFill>
                        <pic:spPr bwMode="auto">
                          <a:xfrm>
                            <a:off x="0" y="0"/>
                            <a:ext cx="1495425" cy="285750"/>
                          </a:xfrm>
                          <a:prstGeom prst="rect">
                            <a:avLst/>
                          </a:prstGeom>
                          <a:noFill/>
                          <a:ln w="9525">
                            <a:noFill/>
                            <a:miter lim="800000"/>
                            <a:headEnd/>
                            <a:tailEnd/>
                          </a:ln>
                        </pic:spPr>
                      </pic:pic>
                    </a:graphicData>
                  </a:graphic>
                </wp:inline>
              </w:drawing>
            </w:r>
          </w:p>
        </w:tc>
        <w:tc>
          <w:tcPr>
            <w:tcW w:w="3104" w:type="dxa"/>
            <w:hideMark/>
          </w:tcPr>
          <w:p w:rsidR="005B7BB7" w:rsidRPr="0001177C" w:rsidRDefault="00EF5E04" w:rsidP="00691758">
            <w:pPr>
              <w:spacing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w:t>
            </w:r>
            <w:r w:rsidR="00921068" w:rsidRPr="0001177C">
              <w:rPr>
                <w:rFonts w:ascii="Times New Roman" w:hAnsi="Times New Roman" w:cs="Times New Roman"/>
                <w:noProof/>
                <w:color w:val="000000" w:themeColor="text1"/>
                <w:sz w:val="24"/>
                <w:szCs w:val="24"/>
              </w:rPr>
              <w:drawing>
                <wp:inline distT="0" distB="0" distL="0" distR="0">
                  <wp:extent cx="723900" cy="314325"/>
                  <wp:effectExtent l="19050" t="0" r="0" b="0"/>
                  <wp:docPr id="144" name="Picture 53" descr="http://infinity.cos.edu/faculty/woodbury/stats/tutorial/IMG00116.GIF"/>
                  <wp:cNvGraphicFramePr/>
                  <a:graphic xmlns:a="http://schemas.openxmlformats.org/drawingml/2006/main">
                    <a:graphicData uri="http://schemas.openxmlformats.org/drawingml/2006/picture">
                      <pic:pic xmlns:pic="http://schemas.openxmlformats.org/drawingml/2006/picture">
                        <pic:nvPicPr>
                          <pic:cNvPr id="45095" name="Picture 8" descr="http://infinity.cos.edu/faculty/woodbury/stats/tutorial/IMG00116.GIF"/>
                          <pic:cNvPicPr>
                            <a:picLocks noChangeAspect="1" noChangeArrowheads="1"/>
                          </pic:cNvPicPr>
                        </pic:nvPicPr>
                        <pic:blipFill>
                          <a:blip r:embed="rId50"/>
                          <a:srcRect/>
                          <a:stretch>
                            <a:fillRect/>
                          </a:stretch>
                        </pic:blipFill>
                        <pic:spPr bwMode="auto">
                          <a:xfrm>
                            <a:off x="0" y="0"/>
                            <a:ext cx="723900" cy="314325"/>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xml:space="preserve">30 </w:t>
            </w:r>
          </w:p>
        </w:tc>
      </w:tr>
    </w:tbl>
    <w:p w:rsidR="005230DA"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 xml:space="preserve">So, we can say that on the average, these student's test scores deviated by 6 points from the mean. We follow the same procedure for discrete series data except we multiply </w:t>
      </w:r>
      <w:r w:rsidR="00500404" w:rsidRPr="0001177C">
        <w:rPr>
          <w:rFonts w:ascii="Times New Roman" w:hAnsi="Times New Roman" w:cs="Times New Roman"/>
          <w:color w:val="000000" w:themeColor="text1"/>
          <w:sz w:val="24"/>
          <w:szCs w:val="24"/>
        </w:rPr>
        <w:t>the</w:t>
      </w:r>
      <w:r w:rsidRPr="0001177C">
        <w:rPr>
          <w:rFonts w:ascii="Times New Roman" w:hAnsi="Times New Roman" w:cs="Times New Roman"/>
          <w:color w:val="000000" w:themeColor="text1"/>
          <w:sz w:val="24"/>
          <w:szCs w:val="24"/>
        </w:rPr>
        <w:t xml:space="preserve"> value with the corresponding frequency.</w:t>
      </w:r>
    </w:p>
    <w:p w:rsidR="005B7BB7" w:rsidRPr="0001177C" w:rsidRDefault="005B7BB7" w:rsidP="007F05A3">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Mean deviation for grouped </w:t>
      </w:r>
      <w:r w:rsidR="00500404" w:rsidRPr="0001177C">
        <w:rPr>
          <w:rFonts w:ascii="Times New Roman" w:hAnsi="Times New Roman" w:cs="Times New Roman"/>
          <w:b/>
          <w:bCs/>
          <w:i/>
          <w:iCs/>
          <w:color w:val="000000" w:themeColor="text1"/>
          <w:sz w:val="24"/>
          <w:szCs w:val="24"/>
        </w:rPr>
        <w:t>data (</w:t>
      </w:r>
      <w:r w:rsidRPr="0001177C">
        <w:rPr>
          <w:rFonts w:ascii="Times New Roman" w:hAnsi="Times New Roman" w:cs="Times New Roman"/>
          <w:b/>
          <w:bCs/>
          <w:color w:val="000000" w:themeColor="text1"/>
          <w:sz w:val="24"/>
          <w:szCs w:val="24"/>
        </w:rPr>
        <w:t>Continuous series)</w:t>
      </w:r>
    </w:p>
    <w:p w:rsidR="005B7BB7" w:rsidRPr="0001177C" w:rsidRDefault="00EF5E0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w:t>
      </w:r>
      <w:r w:rsidR="00500404" w:rsidRPr="0001177C">
        <w:rPr>
          <w:rFonts w:ascii="Times New Roman" w:hAnsi="Times New Roman" w:cs="Times New Roman"/>
          <w:b/>
          <w:bCs/>
          <w:color w:val="000000" w:themeColor="text1"/>
          <w:sz w:val="24"/>
          <w:szCs w:val="24"/>
        </w:rPr>
        <w:t>:</w:t>
      </w:r>
      <w:r w:rsidRPr="0001177C">
        <w:rPr>
          <w:rFonts w:ascii="Times New Roman" w:hAnsi="Times New Roman" w:cs="Times New Roman"/>
          <w:color w:val="000000" w:themeColor="text1"/>
          <w:sz w:val="24"/>
          <w:szCs w:val="24"/>
        </w:rPr>
        <w:t> calculate the mean deviation from the following data</w:t>
      </w:r>
      <w:r w:rsidR="00500404" w:rsidRPr="0001177C">
        <w:rPr>
          <w:rFonts w:ascii="Times New Roman" w:hAnsi="Times New Roman" w:cs="Times New Roman"/>
          <w:color w:val="000000" w:themeColor="text1"/>
          <w:sz w:val="24"/>
          <w:szCs w:val="24"/>
        </w:rPr>
        <w:t>.</w:t>
      </w:r>
      <w:r w:rsidRPr="0001177C">
        <w:rPr>
          <w:rFonts w:ascii="Times New Roman" w:hAnsi="Times New Roman" w:cs="Times New Roman"/>
          <w:color w:val="000000" w:themeColor="text1"/>
          <w:sz w:val="24"/>
          <w:szCs w:val="24"/>
        </w:rPr>
        <w:t xml:space="preserve"> </w:t>
      </w:r>
      <w:r w:rsidR="005B7BB7" w:rsidRPr="0001177C">
        <w:rPr>
          <w:rFonts w:ascii="Times New Roman" w:hAnsi="Times New Roman" w:cs="Times New Roman"/>
          <w:color w:val="000000" w:themeColor="text1"/>
          <w:sz w:val="24"/>
          <w:szCs w:val="24"/>
        </w:rPr>
        <w:t>Difference in ages between boys and girls of a class.</w:t>
      </w:r>
    </w:p>
    <w:tbl>
      <w:tblPr>
        <w:tblStyle w:val="TableGrid"/>
        <w:tblW w:w="6228" w:type="dxa"/>
        <w:jc w:val="center"/>
        <w:tblLook w:val="04A0" w:firstRow="1" w:lastRow="0" w:firstColumn="1" w:lastColumn="0" w:noHBand="0" w:noVBand="1"/>
      </w:tblPr>
      <w:tblGrid>
        <w:gridCol w:w="3024"/>
        <w:gridCol w:w="3204"/>
      </w:tblGrid>
      <w:tr w:rsidR="00EF5E04" w:rsidRPr="0001177C" w:rsidTr="005230DA">
        <w:trPr>
          <w:trHeight w:val="262"/>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Diff. in years:</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No of students:</w:t>
            </w:r>
          </w:p>
        </w:tc>
      </w:tr>
      <w:tr w:rsidR="00EF5E04" w:rsidRPr="0001177C" w:rsidTr="00500404">
        <w:trPr>
          <w:trHeight w:val="98"/>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0 – 5</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449</w:t>
            </w:r>
          </w:p>
        </w:tc>
      </w:tr>
      <w:tr w:rsidR="00EF5E04" w:rsidRPr="0001177C" w:rsidTr="00500404">
        <w:trPr>
          <w:trHeight w:val="70"/>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5 – 10</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705</w:t>
            </w:r>
          </w:p>
        </w:tc>
      </w:tr>
      <w:tr w:rsidR="00EF5E04" w:rsidRPr="0001177C" w:rsidTr="005230DA">
        <w:trPr>
          <w:trHeight w:val="262"/>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10 – 15</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507</w:t>
            </w:r>
          </w:p>
        </w:tc>
      </w:tr>
      <w:tr w:rsidR="00EF5E04" w:rsidRPr="0001177C" w:rsidTr="005230DA">
        <w:trPr>
          <w:trHeight w:val="253"/>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15 – 20</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281</w:t>
            </w:r>
          </w:p>
        </w:tc>
      </w:tr>
      <w:tr w:rsidR="00EF5E04" w:rsidRPr="0001177C" w:rsidTr="00500404">
        <w:trPr>
          <w:trHeight w:val="80"/>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20 – 25</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109</w:t>
            </w:r>
          </w:p>
        </w:tc>
      </w:tr>
      <w:tr w:rsidR="00EF5E04" w:rsidRPr="0001177C" w:rsidTr="005230DA">
        <w:trPr>
          <w:trHeight w:val="37"/>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25 – 30</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52</w:t>
            </w:r>
          </w:p>
        </w:tc>
      </w:tr>
      <w:tr w:rsidR="00EF5E04" w:rsidRPr="0001177C" w:rsidTr="005230DA">
        <w:trPr>
          <w:trHeight w:val="208"/>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30 – 35</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16</w:t>
            </w:r>
          </w:p>
        </w:tc>
      </w:tr>
      <w:tr w:rsidR="00EF5E04" w:rsidRPr="0001177C" w:rsidTr="005230DA">
        <w:trPr>
          <w:trHeight w:val="15"/>
          <w:jc w:val="center"/>
        </w:trPr>
        <w:tc>
          <w:tcPr>
            <w:tcW w:w="302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35 – 40</w:t>
            </w:r>
          </w:p>
        </w:tc>
        <w:tc>
          <w:tcPr>
            <w:tcW w:w="3204" w:type="dxa"/>
            <w:hideMark/>
          </w:tcPr>
          <w:p w:rsidR="005B7BB7" w:rsidRPr="0001177C" w:rsidRDefault="00EF5E04" w:rsidP="00500404">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w:t>
            </w:r>
          </w:p>
        </w:tc>
      </w:tr>
    </w:tbl>
    <w:p w:rsidR="00EF5E04" w:rsidRPr="0001177C" w:rsidRDefault="00EF5E04" w:rsidP="00691758">
      <w:pPr>
        <w:spacing w:after="0" w:line="360" w:lineRule="auto"/>
        <w:jc w:val="both"/>
        <w:rPr>
          <w:rFonts w:ascii="Times New Roman" w:hAnsi="Times New Roman" w:cs="Times New Roman"/>
          <w:color w:val="000000" w:themeColor="text1"/>
          <w:sz w:val="24"/>
          <w:szCs w:val="24"/>
        </w:rPr>
      </w:pPr>
    </w:p>
    <w:p w:rsidR="005B7BB7" w:rsidRPr="0001177C" w:rsidRDefault="00EF5E0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5943600" cy="2552700"/>
            <wp:effectExtent l="19050" t="0" r="0" b="0"/>
            <wp:docPr id="68" name="Picture 55" descr="http://www.pinkmonkey.com/studyguides/subjects/stats/chap5/image192.gif"/>
            <wp:cNvGraphicFramePr/>
            <a:graphic xmlns:a="http://schemas.openxmlformats.org/drawingml/2006/main">
              <a:graphicData uri="http://schemas.openxmlformats.org/drawingml/2006/picture">
                <pic:pic xmlns:pic="http://schemas.openxmlformats.org/drawingml/2006/picture">
                  <pic:nvPicPr>
                    <pic:cNvPr id="47107" name="Picture 3" descr="http://www.pinkmonkey.com/studyguides/subjects/stats/chap5/image192.gif"/>
                    <pic:cNvPicPr>
                      <a:picLocks noChangeAspect="1" noChangeArrowheads="1"/>
                    </pic:cNvPicPr>
                  </pic:nvPicPr>
                  <pic:blipFill>
                    <a:blip r:embed="rId51"/>
                    <a:srcRect/>
                    <a:stretch>
                      <a:fillRect/>
                    </a:stretch>
                  </pic:blipFill>
                  <pic:spPr bwMode="auto">
                    <a:xfrm>
                      <a:off x="0" y="0"/>
                      <a:ext cx="5943600" cy="2552700"/>
                    </a:xfrm>
                    <a:prstGeom prst="rect">
                      <a:avLst/>
                    </a:prstGeom>
                    <a:noFill/>
                    <a:ln w="9525">
                      <a:noFill/>
                      <a:miter lim="800000"/>
                      <a:headEnd/>
                      <a:tailEnd/>
                    </a:ln>
                  </pic:spPr>
                </pic:pic>
              </a:graphicData>
            </a:graphic>
          </wp:inline>
        </w:drawing>
      </w:r>
    </w:p>
    <w:p w:rsidR="0004166B" w:rsidRPr="0001177C" w:rsidRDefault="00480980" w:rsidP="00500404">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81000" cy="476250"/>
            <wp:effectExtent l="19050" t="0" r="0" b="0"/>
            <wp:docPr id="71" name="Picture 57"/>
            <wp:cNvGraphicFramePr/>
            <a:graphic xmlns:a="http://schemas.openxmlformats.org/drawingml/2006/main">
              <a:graphicData uri="http://schemas.openxmlformats.org/drawingml/2006/picture">
                <pic:pic xmlns:pic="http://schemas.openxmlformats.org/drawingml/2006/picture">
                  <pic:nvPicPr>
                    <pic:cNvPr id="47109" name="Picture 5"/>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381000" cy="476250"/>
                    </a:xfrm>
                    <a:prstGeom prst="rect">
                      <a:avLst/>
                    </a:prstGeom>
                    <a:noFill/>
                    <a:ln w="9525">
                      <a:noFill/>
                      <a:miter lim="800000"/>
                      <a:headEnd/>
                      <a:tailEnd/>
                    </a:ln>
                  </pic:spPr>
                </pic:pic>
              </a:graphicData>
            </a:graphic>
          </wp:inline>
        </w:drawing>
      </w:r>
      <w:r w:rsidRPr="0001177C">
        <w:rPr>
          <w:rFonts w:ascii="Times New Roman" w:hAnsi="Times New Roman" w:cs="Times New Roman"/>
          <w:noProof/>
          <w:color w:val="000000" w:themeColor="text1"/>
          <w:sz w:val="24"/>
          <w:szCs w:val="24"/>
        </w:rPr>
        <w:drawing>
          <wp:inline distT="0" distB="0" distL="0" distR="0">
            <wp:extent cx="3629025" cy="609600"/>
            <wp:effectExtent l="19050" t="0" r="9525" b="0"/>
            <wp:docPr id="70" name="Picture 56" descr="http://www.pinkmonkey.com/studyguides/subjects/stats/chap5/Image189.gif"/>
            <wp:cNvGraphicFramePr/>
            <a:graphic xmlns:a="http://schemas.openxmlformats.org/drawingml/2006/main">
              <a:graphicData uri="http://schemas.openxmlformats.org/drawingml/2006/picture">
                <pic:pic xmlns:pic="http://schemas.openxmlformats.org/drawingml/2006/picture">
                  <pic:nvPicPr>
                    <pic:cNvPr id="47108" name="Picture 4" descr="http://www.pinkmonkey.com/studyguides/subjects/stats/chap5/Image189.gif"/>
                    <pic:cNvPicPr>
                      <a:picLocks noChangeAspect="1" noChangeArrowheads="1"/>
                    </pic:cNvPicPr>
                  </pic:nvPicPr>
                  <pic:blipFill>
                    <a:blip r:embed="rId53"/>
                    <a:srcRect/>
                    <a:stretch>
                      <a:fillRect/>
                    </a:stretch>
                  </pic:blipFill>
                  <pic:spPr bwMode="auto">
                    <a:xfrm>
                      <a:off x="0" y="0"/>
                      <a:ext cx="3629025" cy="609600"/>
                    </a:xfrm>
                    <a:prstGeom prst="rect">
                      <a:avLst/>
                    </a:prstGeom>
                    <a:noFill/>
                    <a:ln w="9525">
                      <a:noFill/>
                      <a:miter lim="800000"/>
                      <a:headEnd/>
                      <a:tailEnd/>
                    </a:ln>
                  </pic:spPr>
                </pic:pic>
              </a:graphicData>
            </a:graphic>
          </wp:inline>
        </w:drawing>
      </w:r>
    </w:p>
    <w:p w:rsidR="00480980" w:rsidRPr="0001177C" w:rsidRDefault="00480980" w:rsidP="00691758">
      <w:pPr>
        <w:spacing w:after="0" w:line="360" w:lineRule="auto"/>
        <w:jc w:val="both"/>
        <w:rPr>
          <w:rFonts w:ascii="Times New Roman" w:hAnsi="Times New Roman" w:cs="Times New Roman"/>
          <w:color w:val="000000" w:themeColor="text1"/>
          <w:sz w:val="24"/>
          <w:szCs w:val="24"/>
        </w:rPr>
      </w:pPr>
    </w:p>
    <w:p w:rsidR="00480980" w:rsidRPr="0001177C" w:rsidRDefault="00480980"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MD</w:t>
      </w:r>
      <w:r w:rsidRPr="0001177C">
        <w:rPr>
          <w:rFonts w:ascii="Times New Roman" w:hAnsi="Times New Roman" w:cs="Times New Roman"/>
          <w:noProof/>
          <w:color w:val="000000" w:themeColor="text1"/>
          <w:sz w:val="24"/>
          <w:szCs w:val="24"/>
        </w:rPr>
        <w:drawing>
          <wp:inline distT="0" distB="0" distL="0" distR="0">
            <wp:extent cx="2667000" cy="371475"/>
            <wp:effectExtent l="19050" t="0" r="0" b="0"/>
            <wp:docPr id="73" name="Picture 58" descr="http://www.pinkmonkey.com/studyguides/subjects/stats/chap5/Image190.gif"/>
            <wp:cNvGraphicFramePr/>
            <a:graphic xmlns:a="http://schemas.openxmlformats.org/drawingml/2006/main">
              <a:graphicData uri="http://schemas.openxmlformats.org/drawingml/2006/picture">
                <pic:pic xmlns:pic="http://schemas.openxmlformats.org/drawingml/2006/picture">
                  <pic:nvPicPr>
                    <pic:cNvPr id="47110" name="Picture 6" descr="http://www.pinkmonkey.com/studyguides/subjects/stats/chap5/Image190.gif"/>
                    <pic:cNvPicPr>
                      <a:picLocks noChangeAspect="1" noChangeArrowheads="1"/>
                    </pic:cNvPicPr>
                  </pic:nvPicPr>
                  <pic:blipFill>
                    <a:blip r:embed="rId54"/>
                    <a:srcRect/>
                    <a:stretch>
                      <a:fillRect/>
                    </a:stretch>
                  </pic:blipFill>
                  <pic:spPr bwMode="auto">
                    <a:xfrm>
                      <a:off x="0" y="0"/>
                      <a:ext cx="2667000" cy="371475"/>
                    </a:xfrm>
                    <a:prstGeom prst="rect">
                      <a:avLst/>
                    </a:prstGeom>
                    <a:noFill/>
                    <a:ln w="9525">
                      <a:noFill/>
                      <a:miter lim="800000"/>
                      <a:headEnd/>
                      <a:tailEnd/>
                    </a:ln>
                  </pic:spPr>
                </pic:pic>
              </a:graphicData>
            </a:graphic>
          </wp:inline>
        </w:drawing>
      </w:r>
    </w:p>
    <w:p w:rsidR="001D16BA" w:rsidRPr="0001177C" w:rsidRDefault="001D16BA" w:rsidP="00691758">
      <w:pPr>
        <w:spacing w:after="0" w:line="360" w:lineRule="auto"/>
        <w:jc w:val="both"/>
        <w:rPr>
          <w:rFonts w:ascii="Times New Roman" w:hAnsi="Times New Roman" w:cs="Times New Roman"/>
          <w:b/>
          <w:bCs/>
          <w:color w:val="000000" w:themeColor="text1"/>
          <w:sz w:val="24"/>
          <w:szCs w:val="24"/>
        </w:rPr>
      </w:pPr>
    </w:p>
    <w:p w:rsidR="001D16BA" w:rsidRPr="0001177C" w:rsidRDefault="001D16BA" w:rsidP="00691758">
      <w:pPr>
        <w:spacing w:after="0" w:line="360" w:lineRule="auto"/>
        <w:jc w:val="both"/>
        <w:rPr>
          <w:rFonts w:ascii="Times New Roman" w:hAnsi="Times New Roman" w:cs="Times New Roman"/>
          <w:b/>
          <w:bCs/>
          <w:color w:val="000000" w:themeColor="text1"/>
          <w:sz w:val="24"/>
          <w:szCs w:val="24"/>
        </w:rPr>
      </w:pPr>
    </w:p>
    <w:p w:rsidR="00480980" w:rsidRPr="0001177C" w:rsidRDefault="00480980"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3. Standard Deviation and Variance</w:t>
      </w:r>
      <w:r w:rsidRPr="0001177C">
        <w:rPr>
          <w:rFonts w:ascii="Times New Roman" w:hAnsi="Times New Roman" w:cs="Times New Roman"/>
          <w:color w:val="000000" w:themeColor="text1"/>
          <w:sz w:val="24"/>
          <w:szCs w:val="24"/>
        </w:rPr>
        <w:t xml:space="preserve"> </w:t>
      </w:r>
    </w:p>
    <w:p w:rsidR="005B7BB7"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 </w:t>
      </w:r>
      <w:r w:rsidRPr="0001177C">
        <w:rPr>
          <w:rFonts w:ascii="Times New Roman" w:hAnsi="Times New Roman" w:cs="Times New Roman"/>
          <w:color w:val="000000" w:themeColor="text1"/>
          <w:sz w:val="24"/>
          <w:szCs w:val="24"/>
        </w:rPr>
        <w:t>Standard deviation is the most commonly used measure of the spread or dispersion of data around the mean. The standard deviation is defined as the square root of the </w:t>
      </w:r>
      <w:r w:rsidRPr="0001177C">
        <w:rPr>
          <w:rFonts w:ascii="Times New Roman" w:hAnsi="Times New Roman" w:cs="Times New Roman"/>
          <w:iCs/>
          <w:color w:val="000000" w:themeColor="text1"/>
          <w:sz w:val="24"/>
          <w:szCs w:val="24"/>
        </w:rPr>
        <w:t>variance (V). </w:t>
      </w:r>
      <w:r w:rsidRPr="0001177C">
        <w:rPr>
          <w:rFonts w:ascii="Times New Roman" w:hAnsi="Times New Roman" w:cs="Times New Roman"/>
          <w:b/>
          <w:bCs/>
          <w:color w:val="000000" w:themeColor="text1"/>
          <w:sz w:val="24"/>
          <w:szCs w:val="24"/>
        </w:rPr>
        <w:t xml:space="preserve"> </w:t>
      </w:r>
      <w:r w:rsidR="00480980"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w:t>
      </w:r>
      <w:r w:rsidRPr="0001177C">
        <w:rPr>
          <w:rFonts w:ascii="Times New Roman" w:hAnsi="Times New Roman" w:cs="Times New Roman"/>
          <w:b/>
          <w:bCs/>
          <w:color w:val="000000" w:themeColor="text1"/>
          <w:sz w:val="24"/>
          <w:szCs w:val="24"/>
        </w:rPr>
        <w:t>variance</w:t>
      </w:r>
      <w:r w:rsidRPr="0001177C">
        <w:rPr>
          <w:rFonts w:ascii="Times New Roman" w:hAnsi="Times New Roman" w:cs="Times New Roman"/>
          <w:color w:val="000000" w:themeColor="text1"/>
          <w:sz w:val="24"/>
          <w:szCs w:val="24"/>
        </w:rPr>
        <w:t> (abbreviated SD</w:t>
      </w:r>
      <w:r w:rsidRPr="0001177C">
        <w:rPr>
          <w:rFonts w:ascii="Times New Roman" w:hAnsi="Times New Roman" w:cs="Times New Roman"/>
          <w:color w:val="000000" w:themeColor="text1"/>
          <w:sz w:val="24"/>
          <w:szCs w:val="24"/>
          <w:vertAlign w:val="superscript"/>
        </w:rPr>
        <w:t>2</w:t>
      </w:r>
      <w:r w:rsidRPr="0001177C">
        <w:rPr>
          <w:rFonts w:ascii="Times New Roman" w:hAnsi="Times New Roman" w:cs="Times New Roman"/>
          <w:color w:val="000000" w:themeColor="text1"/>
          <w:sz w:val="24"/>
          <w:szCs w:val="24"/>
        </w:rPr>
        <w:t xml:space="preserve"> or s</w:t>
      </w:r>
      <w:r w:rsidRPr="0001177C">
        <w:rPr>
          <w:rFonts w:ascii="Times New Roman" w:hAnsi="Times New Roman" w:cs="Times New Roman"/>
          <w:color w:val="000000" w:themeColor="text1"/>
          <w:sz w:val="24"/>
          <w:szCs w:val="24"/>
          <w:vertAlign w:val="superscript"/>
        </w:rPr>
        <w:t>2</w:t>
      </w:r>
      <w:r w:rsidRPr="0001177C">
        <w:rPr>
          <w:rFonts w:ascii="Times New Roman" w:hAnsi="Times New Roman" w:cs="Times New Roman"/>
          <w:color w:val="000000" w:themeColor="text1"/>
          <w:sz w:val="24"/>
          <w:szCs w:val="24"/>
        </w:rPr>
        <w:t>) is another measure of variability.  Operationally, there are several ways of</w:t>
      </w:r>
      <w:r w:rsidR="00071163" w:rsidRPr="0001177C">
        <w:rPr>
          <w:rFonts w:ascii="Times New Roman" w:hAnsi="Times New Roman" w:cs="Times New Roman"/>
          <w:color w:val="000000" w:themeColor="text1"/>
          <w:sz w:val="24"/>
          <w:szCs w:val="24"/>
        </w:rPr>
        <w:t xml:space="preserve"> calculating standard deviation. The</w:t>
      </w:r>
      <w:r w:rsidRPr="0001177C">
        <w:rPr>
          <w:rFonts w:ascii="Times New Roman" w:hAnsi="Times New Roman" w:cs="Times New Roman"/>
          <w:color w:val="000000" w:themeColor="text1"/>
          <w:sz w:val="24"/>
          <w:szCs w:val="24"/>
        </w:rPr>
        <w:t xml:space="preserve"> following is one of </w:t>
      </w:r>
      <w:r w:rsidR="00480980" w:rsidRPr="0001177C">
        <w:rPr>
          <w:rFonts w:ascii="Times New Roman" w:hAnsi="Times New Roman" w:cs="Times New Roman"/>
          <w:color w:val="000000" w:themeColor="text1"/>
          <w:sz w:val="24"/>
          <w:szCs w:val="24"/>
        </w:rPr>
        <w:t>those.</w:t>
      </w:r>
    </w:p>
    <w:p w:rsidR="005331FD" w:rsidRPr="0001177C" w:rsidRDefault="005B7BB7"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Standard deviation and variance for ungrouped data</w:t>
      </w:r>
    </w:p>
    <w:p w:rsidR="00071163" w:rsidRPr="0001177C" w:rsidRDefault="005331FD" w:rsidP="005331FD">
      <w:pPr>
        <w:spacing w:after="0" w:line="360" w:lineRule="auto"/>
        <w:jc w:val="center"/>
        <w:rPr>
          <w:rFonts w:ascii="Times New Roman" w:hAnsi="Times New Roman" w:cs="Times New Roman"/>
          <w:color w:val="000000" w:themeColor="text1"/>
          <w:sz w:val="24"/>
          <w:szCs w:val="24"/>
        </w:rPr>
      </w:pPr>
      <m:oMathPara>
        <m:oMath>
          <m:r>
            <w:rPr>
              <w:rFonts w:ascii="Cambria Math" w:hAnsi="Cambria Math" w:cs="Times New Roman"/>
              <w:noProof/>
              <w:color w:val="000000" w:themeColor="text1"/>
              <w:sz w:val="24"/>
              <w:szCs w:val="24"/>
            </w:rPr>
            <m:t>s</m:t>
          </m:r>
          <m:r>
            <w:rPr>
              <w:rFonts w:ascii="Cambria Math" w:hAnsi="Times New Roman" w:cs="Times New Roman"/>
              <w:noProof/>
              <w:color w:val="000000" w:themeColor="text1"/>
              <w:sz w:val="24"/>
              <w:szCs w:val="24"/>
            </w:rPr>
            <m:t>=</m:t>
          </m:r>
          <m:rad>
            <m:radPr>
              <m:degHide m:val="1"/>
              <m:ctrlPr>
                <w:rPr>
                  <w:rFonts w:ascii="Cambria Math" w:hAnsi="Times New Roman" w:cs="Times New Roman"/>
                  <w:i/>
                  <w:noProof/>
                  <w:color w:val="000000" w:themeColor="text1"/>
                  <w:sz w:val="24"/>
                  <w:szCs w:val="24"/>
                </w:rPr>
              </m:ctrlPr>
            </m:radPr>
            <m:deg/>
            <m:e>
              <m:f>
                <m:fPr>
                  <m:ctrlPr>
                    <w:rPr>
                      <w:rFonts w:ascii="Cambria Math" w:hAnsi="Times New Roman" w:cs="Times New Roman"/>
                      <w:i/>
                      <w:noProof/>
                      <w:color w:val="000000" w:themeColor="text1"/>
                      <w:sz w:val="24"/>
                      <w:szCs w:val="24"/>
                    </w:rPr>
                  </m:ctrlPr>
                </m:fPr>
                <m:num>
                  <m:r>
                    <w:rPr>
                      <w:rFonts w:ascii="Cambria Math" w:hAnsi="Times New Roman" w:cs="Times New Roman"/>
                      <w:noProof/>
                      <w:color w:val="000000" w:themeColor="text1"/>
                      <w:sz w:val="24"/>
                      <w:szCs w:val="24"/>
                    </w:rPr>
                    <m:t>∑</m:t>
                  </m:r>
                  <m:sSup>
                    <m:sSupPr>
                      <m:ctrlPr>
                        <w:rPr>
                          <w:rFonts w:ascii="Cambria Math" w:hAnsi="Times New Roman" w:cs="Times New Roman"/>
                          <w:i/>
                          <w:noProof/>
                          <w:color w:val="000000" w:themeColor="text1"/>
                          <w:sz w:val="24"/>
                          <w:szCs w:val="24"/>
                        </w:rPr>
                      </m:ctrlPr>
                    </m:sSupPr>
                    <m:e>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r>
                        <w:rPr>
                          <w:rFonts w:ascii="Cambria Math" w:hAnsi="Times New Roman" w:cs="Times New Roman"/>
                          <w:noProof/>
                          <w:color w:val="000000" w:themeColor="text1"/>
                          <w:sz w:val="24"/>
                          <w:szCs w:val="24"/>
                        </w:rPr>
                        <m:t>)</m:t>
                      </m:r>
                    </m:e>
                    <m:sup>
                      <m:r>
                        <w:rPr>
                          <w:rFonts w:ascii="Cambria Math" w:hAnsi="Times New Roman" w:cs="Times New Roman"/>
                          <w:noProof/>
                          <w:color w:val="000000" w:themeColor="text1"/>
                          <w:sz w:val="24"/>
                          <w:szCs w:val="24"/>
                        </w:rPr>
                        <m:t>2</m:t>
                      </m:r>
                    </m:sup>
                  </m:sSup>
                </m:num>
                <m:den>
                  <m:r>
                    <w:rPr>
                      <w:rFonts w:ascii="Cambria Math" w:hAnsi="Cambria Math" w:cs="Times New Roman"/>
                      <w:noProof/>
                      <w:color w:val="000000" w:themeColor="text1"/>
                      <w:sz w:val="24"/>
                      <w:szCs w:val="24"/>
                    </w:rPr>
                    <m:t>n</m:t>
                  </m:r>
                  <m:r>
                    <w:rPr>
                      <w:rFonts w:ascii="Times New Roman" w:hAnsi="Times New Roman" w:cs="Times New Roman"/>
                      <w:noProof/>
                      <w:color w:val="000000" w:themeColor="text1"/>
                      <w:sz w:val="24"/>
                      <w:szCs w:val="24"/>
                    </w:rPr>
                    <m:t>-</m:t>
                  </m:r>
                  <m:r>
                    <w:rPr>
                      <w:rFonts w:ascii="Cambria Math" w:hAnsi="Times New Roman" w:cs="Times New Roman"/>
                      <w:noProof/>
                      <w:color w:val="000000" w:themeColor="text1"/>
                      <w:sz w:val="24"/>
                      <w:szCs w:val="24"/>
                    </w:rPr>
                    <m:t>1</m:t>
                  </m:r>
                </m:den>
              </m:f>
            </m:e>
          </m:rad>
        </m:oMath>
      </m:oMathPara>
    </w:p>
    <w:p w:rsidR="00DF7F53" w:rsidRPr="0001177C" w:rsidRDefault="00DF7F53" w:rsidP="007F05A3">
      <w:pPr>
        <w:pStyle w:val="ListParagraph"/>
        <w:numPr>
          <w:ilvl w:val="0"/>
          <w:numId w:val="43"/>
        </w:numPr>
        <w:tabs>
          <w:tab w:val="left" w:pos="1320"/>
        </w:tabs>
        <w:spacing w:after="0" w:line="360" w:lineRule="auto"/>
        <w:jc w:val="both"/>
        <w:rPr>
          <w:rFonts w:ascii="Times New Roman" w:hAnsi="Times New Roman" w:cs="Times New Roman"/>
          <w:b/>
          <w:bCs/>
          <w:color w:val="000000" w:themeColor="text1"/>
          <w:sz w:val="24"/>
          <w:szCs w:val="24"/>
        </w:rPr>
      </w:pPr>
      <w:r w:rsidRPr="0001177C">
        <w:rPr>
          <w:rFonts w:ascii="Times New Roman" w:hAnsi="Times New Roman" w:cs="Times New Roman"/>
          <w:b/>
          <w:bCs/>
          <w:color w:val="000000" w:themeColor="text1"/>
          <w:sz w:val="24"/>
          <w:szCs w:val="24"/>
        </w:rPr>
        <w:t xml:space="preserve">Standard deviation and variance for raw data </w:t>
      </w:r>
    </w:p>
    <w:p w:rsidR="00896E39" w:rsidRPr="0001177C" w:rsidRDefault="00896E39" w:rsidP="00691758">
      <w:pPr>
        <w:tabs>
          <w:tab w:val="left" w:pos="1320"/>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w:t>
      </w:r>
      <w:r w:rsidRPr="0001177C">
        <w:rPr>
          <w:rFonts w:ascii="Times New Roman" w:hAnsi="Times New Roman" w:cs="Times New Roman"/>
          <w:color w:val="000000" w:themeColor="text1"/>
          <w:sz w:val="24"/>
          <w:szCs w:val="24"/>
        </w:rPr>
        <w:t xml:space="preserve"> Find the standard deviation and variance for the following data </w:t>
      </w:r>
    </w:p>
    <w:tbl>
      <w:tblPr>
        <w:tblStyle w:val="TableGrid"/>
        <w:tblW w:w="9378" w:type="dxa"/>
        <w:tblLook w:val="04A0" w:firstRow="1" w:lastRow="0" w:firstColumn="1" w:lastColumn="0" w:noHBand="0" w:noVBand="1"/>
      </w:tblPr>
      <w:tblGrid>
        <w:gridCol w:w="3499"/>
        <w:gridCol w:w="3499"/>
        <w:gridCol w:w="2380"/>
      </w:tblGrid>
      <w:tr w:rsidR="00896E39" w:rsidRPr="0001177C" w:rsidTr="00FA0A5F">
        <w:trPr>
          <w:trHeight w:val="337"/>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Slope in (%)</w:t>
            </w:r>
            <w:r w:rsidRPr="0001177C">
              <w:rPr>
                <w:rFonts w:ascii="Times New Roman" w:hAnsi="Times New Roman" w:cs="Times New Roman"/>
                <w:b/>
                <w:bCs/>
                <w:color w:val="000000" w:themeColor="text1"/>
                <w:sz w:val="24"/>
                <w:szCs w:val="24"/>
              </w:rPr>
              <w:t xml:space="preserve"> </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Xi – x</w:t>
            </w:r>
            <w:r w:rsidRPr="0001177C">
              <w:rPr>
                <w:rFonts w:ascii="Times New Roman" w:hAnsi="Times New Roman" w:cs="Times New Roman"/>
                <w:b/>
                <w:bCs/>
                <w:color w:val="000000" w:themeColor="text1"/>
                <w:sz w:val="24"/>
                <w:szCs w:val="24"/>
              </w:rPr>
              <w:t xml:space="preserve"> </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(Xi – x)</w:t>
            </w:r>
            <w:r w:rsidRPr="0001177C">
              <w:rPr>
                <w:rFonts w:ascii="Times New Roman" w:hAnsi="Times New Roman" w:cs="Times New Roman"/>
                <w:color w:val="000000" w:themeColor="text1"/>
                <w:sz w:val="24"/>
                <w:szCs w:val="24"/>
                <w:vertAlign w:val="superscript"/>
              </w:rPr>
              <w:t>2</w:t>
            </w:r>
            <w:r w:rsidRPr="0001177C">
              <w:rPr>
                <w:rFonts w:ascii="Times New Roman" w:hAnsi="Times New Roman" w:cs="Times New Roman"/>
                <w:b/>
                <w:bCs/>
                <w:color w:val="000000" w:themeColor="text1"/>
                <w:sz w:val="24"/>
                <w:szCs w:val="24"/>
              </w:rPr>
              <w:t xml:space="preserve"> </w:t>
            </w:r>
          </w:p>
        </w:tc>
      </w:tr>
      <w:tr w:rsidR="00896E39" w:rsidRPr="0001177C" w:rsidTr="00071163">
        <w:trPr>
          <w:trHeight w:val="143"/>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5</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w:t>
            </w:r>
          </w:p>
        </w:tc>
      </w:tr>
      <w:tr w:rsidR="00896E39" w:rsidRPr="0001177C" w:rsidTr="00FA0A5F">
        <w:trPr>
          <w:trHeight w:val="1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w:t>
            </w:r>
          </w:p>
        </w:tc>
      </w:tr>
      <w:tr w:rsidR="00896E39" w:rsidRPr="0001177C" w:rsidTr="00FA0A5F">
        <w:trPr>
          <w:trHeight w:val="36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8</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w:t>
            </w:r>
          </w:p>
        </w:tc>
      </w:tr>
      <w:tr w:rsidR="00896E39" w:rsidRPr="0001177C" w:rsidTr="00FA0A5F">
        <w:trPr>
          <w:trHeight w:val="36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16</w:t>
            </w:r>
          </w:p>
        </w:tc>
      </w:tr>
      <w:tr w:rsidR="00896E39" w:rsidRPr="0001177C" w:rsidTr="00FA0A5F">
        <w:trPr>
          <w:trHeight w:val="36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8</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w:t>
            </w:r>
          </w:p>
        </w:tc>
      </w:tr>
      <w:tr w:rsidR="00896E39" w:rsidRPr="0001177C" w:rsidTr="00FA0A5F">
        <w:trPr>
          <w:trHeight w:val="21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7</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w:t>
            </w:r>
          </w:p>
        </w:tc>
      </w:tr>
      <w:tr w:rsidR="00896E39" w:rsidRPr="0001177C" w:rsidTr="00FA0A5F">
        <w:trPr>
          <w:trHeight w:val="36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16</w:t>
            </w:r>
          </w:p>
        </w:tc>
      </w:tr>
      <w:tr w:rsidR="00896E39" w:rsidRPr="0001177C" w:rsidTr="00FA0A5F">
        <w:trPr>
          <w:trHeight w:val="36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9</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9</w:t>
            </w:r>
          </w:p>
        </w:tc>
      </w:tr>
      <w:tr w:rsidR="00896E39" w:rsidRPr="0001177C" w:rsidTr="00FA0A5F">
        <w:trPr>
          <w:trHeight w:val="36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7</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w:t>
            </w:r>
          </w:p>
        </w:tc>
      </w:tr>
      <w:tr w:rsidR="00896E39" w:rsidRPr="0001177C" w:rsidTr="00FA0A5F">
        <w:trPr>
          <w:trHeight w:val="36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8</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w:t>
            </w:r>
          </w:p>
        </w:tc>
      </w:tr>
      <w:tr w:rsidR="00896E39" w:rsidRPr="0001177C" w:rsidTr="00FA0A5F">
        <w:trPr>
          <w:trHeight w:val="365"/>
        </w:trPr>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60</w:t>
            </w: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Σ(xi – x)</w:t>
            </w:r>
            <w:r w:rsidRPr="0001177C">
              <w:rPr>
                <w:rFonts w:ascii="Times New Roman" w:hAnsi="Times New Roman" w:cs="Times New Roman"/>
                <w:color w:val="000000" w:themeColor="text1"/>
                <w:sz w:val="24"/>
                <w:szCs w:val="24"/>
                <w:vertAlign w:val="superscript"/>
              </w:rPr>
              <w:t>2</w:t>
            </w:r>
            <w:r w:rsidRPr="0001177C">
              <w:rPr>
                <w:rFonts w:ascii="Times New Roman" w:hAnsi="Times New Roman" w:cs="Times New Roman"/>
                <w:color w:val="000000" w:themeColor="text1"/>
                <w:sz w:val="24"/>
                <w:szCs w:val="24"/>
              </w:rPr>
              <w:t xml:space="preserve"> =</w:t>
            </w:r>
          </w:p>
        </w:tc>
        <w:tc>
          <w:tcPr>
            <w:tcW w:w="2380"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60</w:t>
            </w:r>
          </w:p>
        </w:tc>
      </w:tr>
      <w:tr w:rsidR="00896E39" w:rsidRPr="0001177C" w:rsidTr="00FA0A5F">
        <w:trPr>
          <w:trHeight w:val="365"/>
        </w:trPr>
        <w:tc>
          <w:tcPr>
            <w:tcW w:w="3499" w:type="dxa"/>
            <w:hideMark/>
          </w:tcPr>
          <w:p w:rsidR="00896E39" w:rsidRPr="0001177C" w:rsidRDefault="00896E39" w:rsidP="00071163">
            <w:pPr>
              <w:tabs>
                <w:tab w:val="left" w:pos="1320"/>
              </w:tabs>
              <w:ind w:firstLine="720"/>
              <w:rPr>
                <w:rFonts w:ascii="Times New Roman" w:hAnsi="Times New Roman" w:cs="Times New Roman"/>
                <w:color w:val="000000" w:themeColor="text1"/>
                <w:sz w:val="24"/>
                <w:szCs w:val="24"/>
              </w:rPr>
            </w:pP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(Variance)SD</w:t>
            </w:r>
            <w:r w:rsidRPr="0001177C">
              <w:rPr>
                <w:rFonts w:ascii="Times New Roman" w:hAnsi="Times New Roman" w:cs="Times New Roman"/>
                <w:color w:val="000000" w:themeColor="text1"/>
                <w:sz w:val="24"/>
                <w:szCs w:val="24"/>
                <w:vertAlign w:val="superscript"/>
              </w:rPr>
              <w:t>2</w:t>
            </w:r>
            <w:r w:rsidRPr="0001177C">
              <w:rPr>
                <w:rFonts w:ascii="Times New Roman" w:hAnsi="Times New Roman" w:cs="Times New Roman"/>
                <w:color w:val="000000" w:themeColor="text1"/>
                <w:sz w:val="24"/>
                <w:szCs w:val="24"/>
              </w:rPr>
              <w:t xml:space="preserve"> =</w:t>
            </w:r>
          </w:p>
        </w:tc>
        <w:tc>
          <w:tcPr>
            <w:tcW w:w="2380" w:type="dxa"/>
            <w:hideMark/>
          </w:tcPr>
          <w:p w:rsidR="005B7BB7" w:rsidRPr="0001177C" w:rsidRDefault="005331FD"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60 / 9</w:t>
            </w:r>
            <w:r w:rsidR="00896E39" w:rsidRPr="0001177C">
              <w:rPr>
                <w:rFonts w:ascii="Times New Roman" w:hAnsi="Times New Roman" w:cs="Times New Roman"/>
                <w:color w:val="000000" w:themeColor="text1"/>
                <w:sz w:val="24"/>
                <w:szCs w:val="24"/>
              </w:rPr>
              <w:t xml:space="preserve"> = 6</w:t>
            </w:r>
            <w:r w:rsidRPr="0001177C">
              <w:rPr>
                <w:rFonts w:ascii="Times New Roman" w:hAnsi="Times New Roman" w:cs="Times New Roman"/>
                <w:color w:val="000000" w:themeColor="text1"/>
                <w:sz w:val="24"/>
                <w:szCs w:val="24"/>
              </w:rPr>
              <w:t>.667</w:t>
            </w:r>
          </w:p>
        </w:tc>
      </w:tr>
      <w:tr w:rsidR="00896E39" w:rsidRPr="0001177C" w:rsidTr="00FA0A5F">
        <w:trPr>
          <w:trHeight w:val="409"/>
        </w:trPr>
        <w:tc>
          <w:tcPr>
            <w:tcW w:w="3499" w:type="dxa"/>
            <w:hideMark/>
          </w:tcPr>
          <w:p w:rsidR="00896E39" w:rsidRPr="0001177C" w:rsidRDefault="00896E39" w:rsidP="00071163">
            <w:pPr>
              <w:tabs>
                <w:tab w:val="left" w:pos="1320"/>
              </w:tabs>
              <w:ind w:firstLine="720"/>
              <w:rPr>
                <w:rFonts w:ascii="Times New Roman" w:hAnsi="Times New Roman" w:cs="Times New Roman"/>
                <w:color w:val="000000" w:themeColor="text1"/>
                <w:sz w:val="24"/>
                <w:szCs w:val="24"/>
              </w:rPr>
            </w:pPr>
          </w:p>
        </w:tc>
        <w:tc>
          <w:tcPr>
            <w:tcW w:w="3499" w:type="dxa"/>
            <w:hideMark/>
          </w:tcPr>
          <w:p w:rsidR="005B7BB7" w:rsidRPr="0001177C" w:rsidRDefault="00896E39" w:rsidP="00071163">
            <w:pPr>
              <w:tabs>
                <w:tab w:val="left" w:pos="1320"/>
              </w:tabs>
              <w:ind w:firstLine="72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(Standard deviation)SD =</w:t>
            </w:r>
          </w:p>
        </w:tc>
        <w:tc>
          <w:tcPr>
            <w:tcW w:w="2380" w:type="dxa"/>
            <w:hideMark/>
          </w:tcPr>
          <w:p w:rsidR="005B7BB7" w:rsidRPr="0001177C" w:rsidRDefault="009760DF" w:rsidP="005331FD">
            <w:pPr>
              <w:tabs>
                <w:tab w:val="left" w:pos="1320"/>
              </w:tabs>
              <w:ind w:firstLine="720"/>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s</m:t>
                </m:r>
                <m:r>
                  <w:rPr>
                    <w:rFonts w:ascii="Cambria Math" w:eastAsiaTheme="minorEastAsia" w:hAnsi="Times New Roman" w:cs="Times New Roman"/>
                    <w:color w:val="000000" w:themeColor="text1"/>
                    <w:sz w:val="24"/>
                    <w:szCs w:val="24"/>
                  </w:rPr>
                  <m:t>=</m:t>
                </m:r>
                <m:rad>
                  <m:radPr>
                    <m:degHide m:val="1"/>
                    <m:ctrlPr>
                      <w:rPr>
                        <w:rFonts w:ascii="Cambria Math" w:hAnsi="Times New Roman" w:cs="Times New Roman"/>
                        <w:i/>
                        <w:color w:val="000000" w:themeColor="text1"/>
                        <w:sz w:val="24"/>
                        <w:szCs w:val="24"/>
                      </w:rPr>
                    </m:ctrlPr>
                  </m:radPr>
                  <m:deg/>
                  <m:e>
                    <m:r>
                      <m:rPr>
                        <m:sty m:val="p"/>
                      </m:rPr>
                      <w:rPr>
                        <w:rFonts w:ascii="Cambria Math" w:hAnsi="Times New Roman" w:cs="Times New Roman"/>
                        <w:color w:val="000000" w:themeColor="text1"/>
                        <w:sz w:val="24"/>
                        <w:szCs w:val="24"/>
                      </w:rPr>
                      <m:t>6.667</m:t>
                    </m:r>
                  </m:e>
                </m:rad>
                <m:r>
                  <w:rPr>
                    <w:rFonts w:ascii="Cambria Math" w:hAnsi="Times New Roman" w:cs="Times New Roman"/>
                    <w:color w:val="000000" w:themeColor="text1"/>
                    <w:sz w:val="24"/>
                    <w:szCs w:val="24"/>
                  </w:rPr>
                  <m:t>=2.582</m:t>
                </m:r>
              </m:oMath>
            </m:oMathPara>
          </w:p>
        </w:tc>
      </w:tr>
    </w:tbl>
    <w:p w:rsidR="00AE0555" w:rsidRDefault="0084489A" w:rsidP="00D931DB">
      <w:pPr>
        <w:tabs>
          <w:tab w:val="left" w:pos="132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Variance and standard deviation for discrete </w:t>
      </w:r>
      <w:r w:rsidR="00233F2F" w:rsidRPr="0001177C">
        <w:rPr>
          <w:rFonts w:ascii="Times New Roman" w:hAnsi="Times New Roman" w:cs="Times New Roman"/>
          <w:color w:val="000000" w:themeColor="text1"/>
          <w:sz w:val="24"/>
          <w:szCs w:val="24"/>
        </w:rPr>
        <w:t>series and</w:t>
      </w:r>
      <w:r w:rsidRPr="0001177C">
        <w:rPr>
          <w:rFonts w:ascii="Times New Roman" w:hAnsi="Times New Roman" w:cs="Times New Roman"/>
          <w:color w:val="000000" w:themeColor="text1"/>
          <w:sz w:val="24"/>
          <w:szCs w:val="24"/>
        </w:rPr>
        <w:t xml:space="preserve"> contentious series data is calculated using the following formula except we calculate mid value for contentious series data first.</w:t>
      </w:r>
    </w:p>
    <w:p w:rsidR="004E44F7" w:rsidRDefault="004E44F7" w:rsidP="00D931DB">
      <w:pPr>
        <w:tabs>
          <w:tab w:val="left" w:pos="1320"/>
        </w:tabs>
        <w:spacing w:after="0" w:line="360" w:lineRule="auto"/>
        <w:rPr>
          <w:rFonts w:ascii="Times New Roman" w:hAnsi="Times New Roman" w:cs="Times New Roman"/>
          <w:color w:val="000000" w:themeColor="text1"/>
          <w:sz w:val="24"/>
          <w:szCs w:val="24"/>
        </w:rPr>
      </w:pPr>
    </w:p>
    <w:p w:rsidR="004E44F7" w:rsidRDefault="004E44F7" w:rsidP="00D931DB">
      <w:pPr>
        <w:tabs>
          <w:tab w:val="left" w:pos="1320"/>
        </w:tabs>
        <w:spacing w:after="0" w:line="360" w:lineRule="auto"/>
        <w:rPr>
          <w:rFonts w:ascii="Times New Roman" w:hAnsi="Times New Roman" w:cs="Times New Roman"/>
          <w:color w:val="000000" w:themeColor="text1"/>
          <w:sz w:val="24"/>
          <w:szCs w:val="24"/>
        </w:rPr>
      </w:pPr>
    </w:p>
    <w:p w:rsidR="004E44F7" w:rsidRDefault="004E44F7" w:rsidP="00D931DB">
      <w:pPr>
        <w:tabs>
          <w:tab w:val="left" w:pos="1320"/>
        </w:tabs>
        <w:spacing w:after="0" w:line="360" w:lineRule="auto"/>
        <w:rPr>
          <w:rFonts w:ascii="Times New Roman" w:hAnsi="Times New Roman" w:cs="Times New Roman"/>
          <w:color w:val="000000" w:themeColor="text1"/>
          <w:sz w:val="24"/>
          <w:szCs w:val="24"/>
        </w:rPr>
      </w:pPr>
    </w:p>
    <w:p w:rsidR="004E44F7" w:rsidRDefault="004E44F7" w:rsidP="00D931DB">
      <w:pPr>
        <w:tabs>
          <w:tab w:val="left" w:pos="1320"/>
        </w:tabs>
        <w:spacing w:after="0" w:line="360" w:lineRule="auto"/>
        <w:rPr>
          <w:rFonts w:ascii="Times New Roman" w:hAnsi="Times New Roman" w:cs="Times New Roman"/>
          <w:color w:val="000000" w:themeColor="text1"/>
          <w:sz w:val="24"/>
          <w:szCs w:val="24"/>
        </w:rPr>
      </w:pPr>
    </w:p>
    <w:p w:rsidR="004E44F7" w:rsidRDefault="004E44F7" w:rsidP="00D931DB">
      <w:pPr>
        <w:tabs>
          <w:tab w:val="left" w:pos="1320"/>
        </w:tabs>
        <w:spacing w:after="0" w:line="360" w:lineRule="auto"/>
        <w:rPr>
          <w:rFonts w:ascii="Times New Roman" w:hAnsi="Times New Roman" w:cs="Times New Roman"/>
          <w:color w:val="000000" w:themeColor="text1"/>
          <w:sz w:val="24"/>
          <w:szCs w:val="24"/>
        </w:rPr>
      </w:pPr>
    </w:p>
    <w:p w:rsidR="004E44F7" w:rsidRDefault="004E44F7" w:rsidP="00D931DB">
      <w:pPr>
        <w:tabs>
          <w:tab w:val="left" w:pos="1320"/>
        </w:tabs>
        <w:spacing w:after="0" w:line="360" w:lineRule="auto"/>
        <w:rPr>
          <w:rFonts w:ascii="Times New Roman" w:hAnsi="Times New Roman" w:cs="Times New Roman"/>
          <w:color w:val="000000" w:themeColor="text1"/>
          <w:sz w:val="24"/>
          <w:szCs w:val="24"/>
        </w:rPr>
      </w:pPr>
    </w:p>
    <w:p w:rsidR="004E44F7" w:rsidRPr="0001177C" w:rsidRDefault="004E44F7" w:rsidP="00D931DB">
      <w:pPr>
        <w:tabs>
          <w:tab w:val="left" w:pos="1320"/>
        </w:tabs>
        <w:spacing w:after="0" w:line="360" w:lineRule="auto"/>
        <w:rPr>
          <w:rFonts w:ascii="Times New Roman" w:hAnsi="Times New Roman" w:cs="Times New Roman"/>
          <w:color w:val="000000" w:themeColor="text1"/>
          <w:sz w:val="24"/>
          <w:szCs w:val="24"/>
        </w:rPr>
      </w:pPr>
    </w:p>
    <w:p w:rsidR="001D16BA" w:rsidRPr="004E44F7" w:rsidRDefault="00DF7F53" w:rsidP="006C049F">
      <w:pPr>
        <w:pStyle w:val="ListParagraph"/>
        <w:numPr>
          <w:ilvl w:val="0"/>
          <w:numId w:val="43"/>
        </w:numPr>
        <w:tabs>
          <w:tab w:val="left" w:pos="1320"/>
        </w:tabs>
        <w:spacing w:after="0" w:line="360" w:lineRule="auto"/>
        <w:jc w:val="both"/>
        <w:rPr>
          <w:rFonts w:ascii="Times New Roman" w:hAnsi="Times New Roman" w:cs="Times New Roman"/>
          <w:b/>
          <w:bCs/>
          <w:color w:val="000000" w:themeColor="text1"/>
          <w:sz w:val="24"/>
          <w:szCs w:val="24"/>
        </w:rPr>
      </w:pPr>
      <w:r w:rsidRPr="0001177C">
        <w:rPr>
          <w:rFonts w:ascii="Times New Roman" w:hAnsi="Times New Roman" w:cs="Times New Roman"/>
          <w:b/>
          <w:bCs/>
          <w:color w:val="000000" w:themeColor="text1"/>
          <w:sz w:val="24"/>
          <w:szCs w:val="24"/>
        </w:rPr>
        <w:lastRenderedPageBreak/>
        <w:t xml:space="preserve">Standard deviation and variance for discrete series data  </w:t>
      </w:r>
    </w:p>
    <w:p w:rsidR="00D931DB" w:rsidRPr="0001177C" w:rsidRDefault="006C049F" w:rsidP="006C049F">
      <w:pPr>
        <w:tabs>
          <w:tab w:val="left" w:pos="1320"/>
        </w:tabs>
        <w:spacing w:after="0" w:line="360" w:lineRule="auto"/>
        <w:jc w:val="both"/>
        <w:rPr>
          <w:rFonts w:ascii="Times New Roman" w:hAnsi="Times New Roman" w:cs="Times New Roman"/>
          <w:noProof/>
          <w:color w:val="000000" w:themeColor="text1"/>
          <w:sz w:val="24"/>
          <w:szCs w:val="24"/>
        </w:rPr>
      </w:pPr>
      <w:r w:rsidRPr="0001177C">
        <w:rPr>
          <w:rFonts w:ascii="Times New Roman" w:hAnsi="Times New Roman" w:cs="Times New Roman"/>
          <w:b/>
          <w:i/>
          <w:noProof/>
          <w:color w:val="000000" w:themeColor="text1"/>
          <w:sz w:val="24"/>
          <w:szCs w:val="24"/>
        </w:rPr>
        <w:t>Example:</w:t>
      </w:r>
      <w:r w:rsidRPr="0001177C">
        <w:rPr>
          <w:rFonts w:ascii="Times New Roman" w:hAnsi="Times New Roman" w:cs="Times New Roman"/>
          <w:noProof/>
          <w:color w:val="000000" w:themeColor="text1"/>
          <w:sz w:val="24"/>
          <w:szCs w:val="24"/>
        </w:rPr>
        <w:t xml:space="preserve"> Compute standard deviation for the slope of 30 separate plot of lands </w:t>
      </w:r>
    </w:p>
    <w:tbl>
      <w:tblPr>
        <w:tblStyle w:val="TableGrid"/>
        <w:tblW w:w="10008" w:type="dxa"/>
        <w:tblLook w:val="04A0" w:firstRow="1" w:lastRow="0" w:firstColumn="1" w:lastColumn="0" w:noHBand="0" w:noVBand="1"/>
      </w:tblPr>
      <w:tblGrid>
        <w:gridCol w:w="1638"/>
        <w:gridCol w:w="2880"/>
        <w:gridCol w:w="990"/>
        <w:gridCol w:w="900"/>
        <w:gridCol w:w="1620"/>
        <w:gridCol w:w="1980"/>
      </w:tblGrid>
      <w:tr w:rsidR="003674A2" w:rsidRPr="0001177C" w:rsidTr="00C75DC3">
        <w:tc>
          <w:tcPr>
            <w:tcW w:w="1638" w:type="dxa"/>
          </w:tcPr>
          <w:p w:rsidR="003674A2" w:rsidRPr="0001177C" w:rsidRDefault="003674A2" w:rsidP="003674A2">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 xml:space="preserve">Slope(%)  </w:t>
            </w:r>
            <w:r w:rsidRPr="0001177C">
              <w:rPr>
                <w:rFonts w:ascii="Times New Roman" w:hAnsi="Times New Roman" w:cs="Times New Roman"/>
                <w:sz w:val="24"/>
                <w:szCs w:val="24"/>
              </w:rPr>
              <w:t>(xi)</w:t>
            </w:r>
          </w:p>
        </w:tc>
        <w:tc>
          <w:tcPr>
            <w:tcW w:w="288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Number of plot of lands (f)</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fixi</w:t>
            </w:r>
          </w:p>
        </w:tc>
        <w:tc>
          <w:tcPr>
            <w:tcW w:w="900" w:type="dxa"/>
          </w:tcPr>
          <w:p w:rsidR="003674A2" w:rsidRPr="0001177C" w:rsidRDefault="003674A2" w:rsidP="003674A2">
            <w:pPr>
              <w:tabs>
                <w:tab w:val="left" w:pos="1320"/>
              </w:tabs>
              <w:spacing w:line="360" w:lineRule="auto"/>
              <w:rPr>
                <w:rFonts w:ascii="Times New Roman" w:hAnsi="Times New Roman" w:cs="Times New Roman"/>
                <w:noProof/>
                <w:color w:val="000000" w:themeColor="text1"/>
                <w:sz w:val="24"/>
                <w:szCs w:val="24"/>
              </w:rPr>
            </w:pPr>
            <m:oMathPara>
              <m:oMath>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oMath>
            </m:oMathPara>
          </w:p>
        </w:tc>
        <w:tc>
          <w:tcPr>
            <w:tcW w:w="1620" w:type="dxa"/>
            <w:vAlign w:val="bottom"/>
          </w:tcPr>
          <w:p w:rsidR="003674A2" w:rsidRPr="0001177C" w:rsidRDefault="000949C2">
            <w:pPr>
              <w:rPr>
                <w:rFonts w:ascii="Times New Roman" w:hAnsi="Times New Roman" w:cs="Times New Roman"/>
                <w:color w:val="000000"/>
              </w:rPr>
            </w:pPr>
            <m:oMathPara>
              <m:oMath>
                <m:sSup>
                  <m:sSupPr>
                    <m:ctrlPr>
                      <w:rPr>
                        <w:rFonts w:ascii="Cambria Math" w:hAnsi="Times New Roman" w:cs="Times New Roman"/>
                        <w:i/>
                        <w:noProof/>
                        <w:color w:val="000000" w:themeColor="text1"/>
                        <w:sz w:val="24"/>
                        <w:szCs w:val="24"/>
                      </w:rPr>
                    </m:ctrlPr>
                  </m:sSupPr>
                  <m:e>
                    <m:d>
                      <m:dPr>
                        <m:ctrlPr>
                          <w:rPr>
                            <w:rFonts w:ascii="Cambria Math" w:hAnsi="Times New Roman" w:cs="Times New Roman"/>
                            <w:i/>
                            <w:noProof/>
                            <w:color w:val="000000" w:themeColor="text1"/>
                            <w:sz w:val="24"/>
                            <w:szCs w:val="24"/>
                          </w:rPr>
                        </m:ctrlPr>
                      </m:dPr>
                      <m:e>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e>
                    </m:d>
                  </m:e>
                  <m:sup>
                    <m:r>
                      <w:rPr>
                        <w:rFonts w:ascii="Cambria Math" w:hAnsi="Times New Roman" w:cs="Times New Roman"/>
                        <w:noProof/>
                        <w:color w:val="000000" w:themeColor="text1"/>
                        <w:sz w:val="24"/>
                        <w:szCs w:val="24"/>
                      </w:rPr>
                      <m:t>2</m:t>
                    </m:r>
                  </m:sup>
                </m:sSup>
              </m:oMath>
            </m:oMathPara>
          </w:p>
        </w:tc>
        <w:tc>
          <w:tcPr>
            <w:tcW w:w="1980" w:type="dxa"/>
            <w:vAlign w:val="bottom"/>
          </w:tcPr>
          <w:p w:rsidR="003674A2" w:rsidRPr="0001177C" w:rsidRDefault="000949C2">
            <w:pPr>
              <w:rPr>
                <w:rFonts w:ascii="Times New Roman" w:hAnsi="Times New Roman" w:cs="Times New Roman"/>
                <w:color w:val="000000"/>
              </w:rPr>
            </w:pPr>
            <m:oMathPara>
              <m:oMath>
                <m:sSup>
                  <m:sSupPr>
                    <m:ctrlPr>
                      <w:rPr>
                        <w:rFonts w:ascii="Cambria Math" w:hAnsi="Times New Roman" w:cs="Times New Roman"/>
                        <w:i/>
                        <w:noProof/>
                        <w:color w:val="000000" w:themeColor="text1"/>
                        <w:sz w:val="24"/>
                        <w:szCs w:val="24"/>
                      </w:rPr>
                    </m:ctrlPr>
                  </m:sSupPr>
                  <m:e>
                    <m:r>
                      <w:rPr>
                        <w:rFonts w:ascii="Cambria Math" w:hAnsi="Cambria Math" w:cs="Times New Roman"/>
                        <w:noProof/>
                        <w:color w:val="000000" w:themeColor="text1"/>
                        <w:sz w:val="24"/>
                        <w:szCs w:val="24"/>
                      </w:rPr>
                      <m:t>fi</m:t>
                    </m:r>
                    <m:d>
                      <m:dPr>
                        <m:ctrlPr>
                          <w:rPr>
                            <w:rFonts w:ascii="Cambria Math" w:hAnsi="Times New Roman" w:cs="Times New Roman"/>
                            <w:i/>
                            <w:noProof/>
                            <w:color w:val="000000" w:themeColor="text1"/>
                            <w:sz w:val="24"/>
                            <w:szCs w:val="24"/>
                          </w:rPr>
                        </m:ctrlPr>
                      </m:dPr>
                      <m:e>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e>
                    </m:d>
                  </m:e>
                  <m:sup>
                    <m:r>
                      <w:rPr>
                        <w:rFonts w:ascii="Cambria Math" w:hAnsi="Times New Roman" w:cs="Times New Roman"/>
                        <w:noProof/>
                        <w:color w:val="000000" w:themeColor="text1"/>
                        <w:sz w:val="24"/>
                        <w:szCs w:val="24"/>
                      </w:rPr>
                      <m:t>2</m:t>
                    </m:r>
                  </m:sup>
                </m:sSup>
              </m:oMath>
            </m:oMathPara>
          </w:p>
        </w:tc>
      </w:tr>
      <w:tr w:rsidR="003674A2" w:rsidRPr="0001177C" w:rsidTr="00C75DC3">
        <w:tc>
          <w:tcPr>
            <w:tcW w:w="1638"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5</w:t>
            </w:r>
          </w:p>
        </w:tc>
        <w:tc>
          <w:tcPr>
            <w:tcW w:w="288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3</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15</w:t>
            </w:r>
          </w:p>
        </w:tc>
        <w:tc>
          <w:tcPr>
            <w:tcW w:w="900" w:type="dxa"/>
            <w:vAlign w:val="bottom"/>
          </w:tcPr>
          <w:p w:rsidR="003674A2" w:rsidRPr="0001177C" w:rsidRDefault="003674A2" w:rsidP="003674A2">
            <w:pPr>
              <w:jc w:val="center"/>
              <w:rPr>
                <w:rFonts w:ascii="Times New Roman" w:hAnsi="Times New Roman" w:cs="Times New Roman"/>
                <w:color w:val="000000"/>
              </w:rPr>
            </w:pPr>
            <w:r w:rsidRPr="0001177C">
              <w:rPr>
                <w:rFonts w:ascii="Times New Roman" w:hAnsi="Times New Roman" w:cs="Times New Roman"/>
                <w:color w:val="000000"/>
              </w:rPr>
              <w:t>-2.5</w:t>
            </w:r>
          </w:p>
        </w:tc>
        <w:tc>
          <w:tcPr>
            <w:tcW w:w="162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6.25</w:t>
            </w:r>
          </w:p>
        </w:tc>
        <w:tc>
          <w:tcPr>
            <w:tcW w:w="198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18.75</w:t>
            </w:r>
          </w:p>
        </w:tc>
      </w:tr>
      <w:tr w:rsidR="003674A2" w:rsidRPr="0001177C" w:rsidTr="00C75DC3">
        <w:tc>
          <w:tcPr>
            <w:tcW w:w="1638"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6</w:t>
            </w:r>
          </w:p>
        </w:tc>
        <w:tc>
          <w:tcPr>
            <w:tcW w:w="288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4</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24</w:t>
            </w:r>
          </w:p>
        </w:tc>
        <w:tc>
          <w:tcPr>
            <w:tcW w:w="900" w:type="dxa"/>
            <w:vAlign w:val="bottom"/>
          </w:tcPr>
          <w:p w:rsidR="003674A2" w:rsidRPr="0001177C" w:rsidRDefault="003674A2" w:rsidP="003674A2">
            <w:pPr>
              <w:jc w:val="center"/>
              <w:rPr>
                <w:rFonts w:ascii="Times New Roman" w:hAnsi="Times New Roman" w:cs="Times New Roman"/>
                <w:color w:val="000000"/>
              </w:rPr>
            </w:pPr>
            <w:r w:rsidRPr="0001177C">
              <w:rPr>
                <w:rFonts w:ascii="Times New Roman" w:hAnsi="Times New Roman" w:cs="Times New Roman"/>
                <w:color w:val="000000"/>
              </w:rPr>
              <w:t>-1.5</w:t>
            </w:r>
          </w:p>
        </w:tc>
        <w:tc>
          <w:tcPr>
            <w:tcW w:w="162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2.25</w:t>
            </w:r>
          </w:p>
        </w:tc>
        <w:tc>
          <w:tcPr>
            <w:tcW w:w="198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9</w:t>
            </w:r>
          </w:p>
        </w:tc>
      </w:tr>
      <w:tr w:rsidR="003674A2" w:rsidRPr="0001177C" w:rsidTr="00C75DC3">
        <w:tc>
          <w:tcPr>
            <w:tcW w:w="1638"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7</w:t>
            </w:r>
          </w:p>
        </w:tc>
        <w:tc>
          <w:tcPr>
            <w:tcW w:w="288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2</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14</w:t>
            </w:r>
          </w:p>
        </w:tc>
        <w:tc>
          <w:tcPr>
            <w:tcW w:w="900" w:type="dxa"/>
            <w:vAlign w:val="bottom"/>
          </w:tcPr>
          <w:p w:rsidR="003674A2" w:rsidRPr="0001177C" w:rsidRDefault="003674A2" w:rsidP="003674A2">
            <w:pPr>
              <w:jc w:val="center"/>
              <w:rPr>
                <w:rFonts w:ascii="Times New Roman" w:hAnsi="Times New Roman" w:cs="Times New Roman"/>
                <w:color w:val="000000"/>
              </w:rPr>
            </w:pPr>
            <w:r w:rsidRPr="0001177C">
              <w:rPr>
                <w:rFonts w:ascii="Times New Roman" w:hAnsi="Times New Roman" w:cs="Times New Roman"/>
                <w:color w:val="000000"/>
              </w:rPr>
              <w:t>-0.5</w:t>
            </w:r>
          </w:p>
        </w:tc>
        <w:tc>
          <w:tcPr>
            <w:tcW w:w="162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0.25</w:t>
            </w:r>
          </w:p>
        </w:tc>
        <w:tc>
          <w:tcPr>
            <w:tcW w:w="198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0.5</w:t>
            </w:r>
          </w:p>
        </w:tc>
      </w:tr>
      <w:tr w:rsidR="003674A2" w:rsidRPr="0001177C" w:rsidTr="00C75DC3">
        <w:tc>
          <w:tcPr>
            <w:tcW w:w="1638"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4</w:t>
            </w:r>
          </w:p>
        </w:tc>
        <w:tc>
          <w:tcPr>
            <w:tcW w:w="288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5</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20</w:t>
            </w:r>
          </w:p>
        </w:tc>
        <w:tc>
          <w:tcPr>
            <w:tcW w:w="900" w:type="dxa"/>
            <w:vAlign w:val="bottom"/>
          </w:tcPr>
          <w:p w:rsidR="003674A2" w:rsidRPr="0001177C" w:rsidRDefault="003674A2" w:rsidP="003674A2">
            <w:pPr>
              <w:jc w:val="center"/>
              <w:rPr>
                <w:rFonts w:ascii="Times New Roman" w:hAnsi="Times New Roman" w:cs="Times New Roman"/>
                <w:color w:val="000000"/>
              </w:rPr>
            </w:pPr>
            <w:r w:rsidRPr="0001177C">
              <w:rPr>
                <w:rFonts w:ascii="Times New Roman" w:hAnsi="Times New Roman" w:cs="Times New Roman"/>
                <w:color w:val="000000"/>
              </w:rPr>
              <w:t>-3.5</w:t>
            </w:r>
          </w:p>
        </w:tc>
        <w:tc>
          <w:tcPr>
            <w:tcW w:w="162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12.25</w:t>
            </w:r>
          </w:p>
        </w:tc>
        <w:tc>
          <w:tcPr>
            <w:tcW w:w="198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61.25</w:t>
            </w:r>
          </w:p>
        </w:tc>
      </w:tr>
      <w:tr w:rsidR="003674A2" w:rsidRPr="0001177C" w:rsidTr="00C75DC3">
        <w:tc>
          <w:tcPr>
            <w:tcW w:w="1638"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8</w:t>
            </w:r>
          </w:p>
        </w:tc>
        <w:tc>
          <w:tcPr>
            <w:tcW w:w="288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4</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32</w:t>
            </w:r>
          </w:p>
        </w:tc>
        <w:tc>
          <w:tcPr>
            <w:tcW w:w="900" w:type="dxa"/>
            <w:vAlign w:val="bottom"/>
          </w:tcPr>
          <w:p w:rsidR="003674A2" w:rsidRPr="0001177C" w:rsidRDefault="003674A2" w:rsidP="003674A2">
            <w:pPr>
              <w:jc w:val="center"/>
              <w:rPr>
                <w:rFonts w:ascii="Times New Roman" w:hAnsi="Times New Roman" w:cs="Times New Roman"/>
                <w:color w:val="000000"/>
              </w:rPr>
            </w:pPr>
            <w:r w:rsidRPr="0001177C">
              <w:rPr>
                <w:rFonts w:ascii="Times New Roman" w:hAnsi="Times New Roman" w:cs="Times New Roman"/>
                <w:color w:val="000000"/>
              </w:rPr>
              <w:t>0.5</w:t>
            </w:r>
          </w:p>
        </w:tc>
        <w:tc>
          <w:tcPr>
            <w:tcW w:w="162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0.25</w:t>
            </w:r>
          </w:p>
        </w:tc>
        <w:tc>
          <w:tcPr>
            <w:tcW w:w="198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1</w:t>
            </w:r>
          </w:p>
        </w:tc>
      </w:tr>
      <w:tr w:rsidR="003674A2" w:rsidRPr="0001177C" w:rsidTr="00C75DC3">
        <w:tc>
          <w:tcPr>
            <w:tcW w:w="1638"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9</w:t>
            </w:r>
          </w:p>
        </w:tc>
        <w:tc>
          <w:tcPr>
            <w:tcW w:w="288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6</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54</w:t>
            </w:r>
          </w:p>
        </w:tc>
        <w:tc>
          <w:tcPr>
            <w:tcW w:w="900" w:type="dxa"/>
            <w:vAlign w:val="bottom"/>
          </w:tcPr>
          <w:p w:rsidR="003674A2" w:rsidRPr="0001177C" w:rsidRDefault="003674A2" w:rsidP="003674A2">
            <w:pPr>
              <w:jc w:val="center"/>
              <w:rPr>
                <w:rFonts w:ascii="Times New Roman" w:hAnsi="Times New Roman" w:cs="Times New Roman"/>
                <w:color w:val="000000"/>
              </w:rPr>
            </w:pPr>
            <w:r w:rsidRPr="0001177C">
              <w:rPr>
                <w:rFonts w:ascii="Times New Roman" w:hAnsi="Times New Roman" w:cs="Times New Roman"/>
                <w:color w:val="000000"/>
              </w:rPr>
              <w:t>1.5</w:t>
            </w:r>
          </w:p>
        </w:tc>
        <w:tc>
          <w:tcPr>
            <w:tcW w:w="162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2.25</w:t>
            </w:r>
          </w:p>
        </w:tc>
        <w:tc>
          <w:tcPr>
            <w:tcW w:w="198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13.5</w:t>
            </w:r>
          </w:p>
        </w:tc>
      </w:tr>
      <w:tr w:rsidR="003674A2" w:rsidRPr="0001177C" w:rsidTr="00C75DC3">
        <w:tc>
          <w:tcPr>
            <w:tcW w:w="1638"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11</w:t>
            </w:r>
          </w:p>
        </w:tc>
        <w:tc>
          <w:tcPr>
            <w:tcW w:w="288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6</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66</w:t>
            </w:r>
          </w:p>
        </w:tc>
        <w:tc>
          <w:tcPr>
            <w:tcW w:w="900" w:type="dxa"/>
            <w:vAlign w:val="bottom"/>
          </w:tcPr>
          <w:p w:rsidR="003674A2" w:rsidRPr="0001177C" w:rsidRDefault="003674A2" w:rsidP="003674A2">
            <w:pPr>
              <w:jc w:val="center"/>
              <w:rPr>
                <w:rFonts w:ascii="Times New Roman" w:hAnsi="Times New Roman" w:cs="Times New Roman"/>
                <w:color w:val="000000"/>
              </w:rPr>
            </w:pPr>
            <w:r w:rsidRPr="0001177C">
              <w:rPr>
                <w:rFonts w:ascii="Times New Roman" w:hAnsi="Times New Roman" w:cs="Times New Roman"/>
                <w:color w:val="000000"/>
              </w:rPr>
              <w:t>3.5</w:t>
            </w:r>
          </w:p>
        </w:tc>
        <w:tc>
          <w:tcPr>
            <w:tcW w:w="162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12.25</w:t>
            </w:r>
          </w:p>
        </w:tc>
        <w:tc>
          <w:tcPr>
            <w:tcW w:w="1980" w:type="dxa"/>
            <w:vAlign w:val="bottom"/>
          </w:tcPr>
          <w:p w:rsidR="003674A2" w:rsidRPr="0001177C" w:rsidRDefault="003674A2">
            <w:pPr>
              <w:jc w:val="right"/>
              <w:rPr>
                <w:rFonts w:ascii="Times New Roman" w:hAnsi="Times New Roman" w:cs="Times New Roman"/>
                <w:color w:val="000000"/>
              </w:rPr>
            </w:pPr>
            <w:r w:rsidRPr="0001177C">
              <w:rPr>
                <w:rFonts w:ascii="Times New Roman" w:hAnsi="Times New Roman" w:cs="Times New Roman"/>
                <w:color w:val="000000"/>
              </w:rPr>
              <w:t>73.5</w:t>
            </w:r>
          </w:p>
        </w:tc>
      </w:tr>
      <w:tr w:rsidR="003674A2" w:rsidRPr="0001177C" w:rsidTr="00C75DC3">
        <w:tc>
          <w:tcPr>
            <w:tcW w:w="1638"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p>
        </w:tc>
        <w:tc>
          <w:tcPr>
            <w:tcW w:w="2880" w:type="dxa"/>
          </w:tcPr>
          <w:p w:rsidR="003674A2" w:rsidRPr="0001177C" w:rsidRDefault="00C75DC3" w:rsidP="00D931DB">
            <w:pPr>
              <w:tabs>
                <w:tab w:val="left" w:pos="1320"/>
              </w:tabs>
              <w:spacing w:line="360" w:lineRule="auto"/>
              <w:rPr>
                <w:rFonts w:ascii="Times New Roman" w:hAnsi="Times New Roman" w:cs="Times New Roman"/>
                <w:noProof/>
                <w:color w:val="000000" w:themeColor="text1"/>
                <w:sz w:val="24"/>
                <w:szCs w:val="24"/>
              </w:rPr>
            </w:pPr>
            <m:oMath>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fi</m:t>
              </m:r>
            </m:oMath>
            <w:r w:rsidRPr="0001177C">
              <w:rPr>
                <w:rFonts w:ascii="Times New Roman" w:hAnsi="Times New Roman" w:cs="Times New Roman"/>
                <w:noProof/>
                <w:color w:val="000000" w:themeColor="text1"/>
                <w:sz w:val="24"/>
                <w:szCs w:val="24"/>
              </w:rPr>
              <w:t xml:space="preserve"> =</w:t>
            </w:r>
            <w:r w:rsidR="003674A2" w:rsidRPr="0001177C">
              <w:rPr>
                <w:rFonts w:ascii="Times New Roman" w:hAnsi="Times New Roman" w:cs="Times New Roman"/>
                <w:noProof/>
                <w:color w:val="000000" w:themeColor="text1"/>
                <w:sz w:val="24"/>
                <w:szCs w:val="24"/>
              </w:rPr>
              <w:t>30</w:t>
            </w:r>
          </w:p>
        </w:tc>
        <w:tc>
          <w:tcPr>
            <w:tcW w:w="99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r w:rsidRPr="0001177C">
              <w:rPr>
                <w:rFonts w:ascii="Times New Roman" w:hAnsi="Times New Roman" w:cs="Times New Roman"/>
                <w:noProof/>
                <w:color w:val="000000" w:themeColor="text1"/>
                <w:sz w:val="24"/>
                <w:szCs w:val="24"/>
              </w:rPr>
              <w:t>225</w:t>
            </w:r>
          </w:p>
        </w:tc>
        <w:tc>
          <w:tcPr>
            <w:tcW w:w="90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p>
        </w:tc>
        <w:tc>
          <w:tcPr>
            <w:tcW w:w="1620" w:type="dxa"/>
          </w:tcPr>
          <w:p w:rsidR="003674A2" w:rsidRPr="0001177C" w:rsidRDefault="003674A2" w:rsidP="00D931DB">
            <w:pPr>
              <w:tabs>
                <w:tab w:val="left" w:pos="1320"/>
              </w:tabs>
              <w:spacing w:line="360" w:lineRule="auto"/>
              <w:rPr>
                <w:rFonts w:ascii="Times New Roman" w:hAnsi="Times New Roman" w:cs="Times New Roman"/>
                <w:noProof/>
                <w:color w:val="000000" w:themeColor="text1"/>
                <w:sz w:val="24"/>
                <w:szCs w:val="24"/>
              </w:rPr>
            </w:pPr>
          </w:p>
        </w:tc>
        <w:tc>
          <w:tcPr>
            <w:tcW w:w="1980" w:type="dxa"/>
            <w:vAlign w:val="bottom"/>
          </w:tcPr>
          <w:p w:rsidR="003674A2" w:rsidRPr="0001177C" w:rsidRDefault="00C75DC3" w:rsidP="00C75DC3">
            <w:pPr>
              <w:rPr>
                <w:rFonts w:ascii="Times New Roman" w:hAnsi="Times New Roman" w:cs="Times New Roman"/>
                <w:color w:val="000000"/>
              </w:rPr>
            </w:pPr>
            <m:oMath>
              <m:r>
                <w:rPr>
                  <w:rFonts w:ascii="Cambria Math" w:hAnsi="Times New Roman" w:cs="Times New Roman"/>
                  <w:noProof/>
                  <w:color w:val="000000" w:themeColor="text1"/>
                  <w:sz w:val="20"/>
                  <w:szCs w:val="24"/>
                </w:rPr>
                <m:t>∑</m:t>
              </m:r>
              <m:r>
                <w:rPr>
                  <w:rFonts w:ascii="Cambria Math" w:hAnsi="Cambria Math" w:cs="Times New Roman"/>
                  <w:noProof/>
                  <w:color w:val="000000" w:themeColor="text1"/>
                  <w:sz w:val="20"/>
                  <w:szCs w:val="24"/>
                </w:rPr>
                <m:t>fi</m:t>
              </m:r>
              <m:sSup>
                <m:sSupPr>
                  <m:ctrlPr>
                    <w:rPr>
                      <w:rFonts w:ascii="Cambria Math" w:hAnsi="Times New Roman" w:cs="Times New Roman"/>
                      <w:i/>
                      <w:noProof/>
                      <w:color w:val="000000" w:themeColor="text1"/>
                      <w:sz w:val="20"/>
                      <w:szCs w:val="24"/>
                    </w:rPr>
                  </m:ctrlPr>
                </m:sSupPr>
                <m:e>
                  <m:r>
                    <w:rPr>
                      <w:rFonts w:ascii="Cambria Math" w:hAnsi="Times New Roman" w:cs="Times New Roman"/>
                      <w:noProof/>
                      <w:color w:val="000000" w:themeColor="text1"/>
                      <w:sz w:val="20"/>
                      <w:szCs w:val="24"/>
                    </w:rPr>
                    <m:t>(</m:t>
                  </m:r>
                  <m:r>
                    <w:rPr>
                      <w:rFonts w:ascii="Cambria Math" w:hAnsi="Cambria Math" w:cs="Times New Roman"/>
                      <w:noProof/>
                      <w:color w:val="000000" w:themeColor="text1"/>
                      <w:sz w:val="20"/>
                      <w:szCs w:val="24"/>
                    </w:rPr>
                    <m:t>xi</m:t>
                  </m:r>
                  <m:r>
                    <w:rPr>
                      <w:rFonts w:ascii="Times New Roman" w:hAnsi="Times New Roman" w:cs="Times New Roman"/>
                      <w:noProof/>
                      <w:color w:val="000000" w:themeColor="text1"/>
                      <w:sz w:val="20"/>
                      <w:szCs w:val="24"/>
                    </w:rPr>
                    <m:t>-</m:t>
                  </m:r>
                  <m:acc>
                    <m:accPr>
                      <m:chr m:val="̅"/>
                      <m:ctrlPr>
                        <w:rPr>
                          <w:rFonts w:ascii="Cambria Math" w:hAnsi="Times New Roman" w:cs="Times New Roman"/>
                          <w:i/>
                          <w:noProof/>
                          <w:color w:val="000000" w:themeColor="text1"/>
                          <w:sz w:val="20"/>
                          <w:szCs w:val="24"/>
                        </w:rPr>
                      </m:ctrlPr>
                    </m:accPr>
                    <m:e>
                      <m:r>
                        <w:rPr>
                          <w:rFonts w:ascii="Cambria Math" w:hAnsi="Cambria Math" w:cs="Times New Roman"/>
                          <w:noProof/>
                          <w:color w:val="000000" w:themeColor="text1"/>
                          <w:sz w:val="20"/>
                          <w:szCs w:val="24"/>
                        </w:rPr>
                        <m:t>x</m:t>
                      </m:r>
                    </m:e>
                  </m:acc>
                  <m:r>
                    <w:rPr>
                      <w:rFonts w:ascii="Cambria Math" w:hAnsi="Times New Roman" w:cs="Times New Roman"/>
                      <w:noProof/>
                      <w:color w:val="000000" w:themeColor="text1"/>
                      <w:sz w:val="20"/>
                      <w:szCs w:val="24"/>
                    </w:rPr>
                    <m:t>)</m:t>
                  </m:r>
                </m:e>
                <m:sup>
                  <m:r>
                    <w:rPr>
                      <w:rFonts w:ascii="Cambria Math" w:hAnsi="Times New Roman" w:cs="Times New Roman"/>
                      <w:noProof/>
                      <w:color w:val="000000" w:themeColor="text1"/>
                      <w:sz w:val="20"/>
                      <w:szCs w:val="24"/>
                    </w:rPr>
                    <m:t>2</m:t>
                  </m:r>
                </m:sup>
              </m:sSup>
            </m:oMath>
            <w:r w:rsidRPr="0001177C">
              <w:rPr>
                <w:rFonts w:ascii="Times New Roman" w:hAnsi="Times New Roman" w:cs="Times New Roman"/>
                <w:color w:val="000000"/>
                <w:sz w:val="18"/>
              </w:rPr>
              <w:t>=</w:t>
            </w:r>
            <w:r w:rsidR="003674A2" w:rsidRPr="0001177C">
              <w:rPr>
                <w:rFonts w:ascii="Times New Roman" w:hAnsi="Times New Roman" w:cs="Times New Roman"/>
                <w:color w:val="000000"/>
                <w:sz w:val="18"/>
              </w:rPr>
              <w:t>177.5</w:t>
            </w:r>
          </w:p>
        </w:tc>
      </w:tr>
    </w:tbl>
    <w:p w:rsidR="00071163" w:rsidRPr="0001177C" w:rsidRDefault="00022E28" w:rsidP="00022E28">
      <w:pPr>
        <w:tabs>
          <w:tab w:val="left" w:pos="1320"/>
        </w:tabs>
        <w:spacing w:after="0" w:line="360" w:lineRule="auto"/>
        <w:jc w:val="both"/>
        <w:rPr>
          <w:rFonts w:ascii="Times New Roman" w:hAnsi="Times New Roman" w:cs="Times New Roman"/>
          <w:b/>
          <w:noProof/>
          <w:color w:val="000000" w:themeColor="text1"/>
          <w:sz w:val="24"/>
          <w:szCs w:val="24"/>
        </w:rPr>
      </w:pPr>
      <w:r w:rsidRPr="0001177C">
        <w:rPr>
          <w:rFonts w:ascii="Times New Roman" w:hAnsi="Times New Roman" w:cs="Times New Roman"/>
          <w:b/>
          <w:noProof/>
          <w:color w:val="000000" w:themeColor="text1"/>
          <w:sz w:val="24"/>
          <w:szCs w:val="24"/>
        </w:rPr>
        <w:t xml:space="preserve">Solution </w:t>
      </w:r>
    </w:p>
    <w:p w:rsidR="00071163" w:rsidRPr="0001177C" w:rsidRDefault="00022E28" w:rsidP="00D931DB">
      <w:pPr>
        <w:tabs>
          <w:tab w:val="left" w:pos="1320"/>
        </w:tabs>
        <w:spacing w:after="0" w:line="360" w:lineRule="auto"/>
        <w:ind w:firstLine="720"/>
        <w:rPr>
          <w:rFonts w:ascii="Times New Roman" w:eastAsiaTheme="minorEastAsia" w:hAnsi="Times New Roman" w:cs="Times New Roman"/>
          <w:noProof/>
          <w:color w:val="000000" w:themeColor="text1"/>
          <w:sz w:val="24"/>
          <w:szCs w:val="24"/>
        </w:rPr>
      </w:pPr>
      <m:oMathPara>
        <m:oMath>
          <m:r>
            <w:rPr>
              <w:rFonts w:ascii="Cambria Math" w:hAnsi="Cambria Math" w:cs="Times New Roman"/>
              <w:noProof/>
              <w:color w:val="000000" w:themeColor="text1"/>
              <w:sz w:val="24"/>
              <w:szCs w:val="24"/>
            </w:rPr>
            <m:t>s</m:t>
          </m:r>
          <m:r>
            <w:rPr>
              <w:rFonts w:ascii="Cambria Math" w:hAnsi="Times New Roman" w:cs="Times New Roman"/>
              <w:noProof/>
              <w:color w:val="000000" w:themeColor="text1"/>
              <w:sz w:val="24"/>
              <w:szCs w:val="24"/>
            </w:rPr>
            <m:t>=</m:t>
          </m:r>
          <m:rad>
            <m:radPr>
              <m:degHide m:val="1"/>
              <m:ctrlPr>
                <w:rPr>
                  <w:rFonts w:ascii="Cambria Math" w:hAnsi="Times New Roman" w:cs="Times New Roman"/>
                  <w:i/>
                  <w:noProof/>
                  <w:color w:val="000000" w:themeColor="text1"/>
                  <w:sz w:val="24"/>
                  <w:szCs w:val="24"/>
                </w:rPr>
              </m:ctrlPr>
            </m:radPr>
            <m:deg/>
            <m:e>
              <m:f>
                <m:fPr>
                  <m:ctrlPr>
                    <w:rPr>
                      <w:rFonts w:ascii="Cambria Math" w:hAnsi="Times New Roman" w:cs="Times New Roman"/>
                      <w:i/>
                      <w:noProof/>
                      <w:color w:val="000000" w:themeColor="text1"/>
                      <w:sz w:val="24"/>
                      <w:szCs w:val="24"/>
                    </w:rPr>
                  </m:ctrlPr>
                </m:fPr>
                <m:num>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fi</m:t>
                  </m:r>
                  <m:sSup>
                    <m:sSupPr>
                      <m:ctrlPr>
                        <w:rPr>
                          <w:rFonts w:ascii="Cambria Math" w:hAnsi="Times New Roman" w:cs="Times New Roman"/>
                          <w:i/>
                          <w:noProof/>
                          <w:color w:val="000000" w:themeColor="text1"/>
                          <w:sz w:val="24"/>
                          <w:szCs w:val="24"/>
                        </w:rPr>
                      </m:ctrlPr>
                    </m:sSupPr>
                    <m:e>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r>
                        <w:rPr>
                          <w:rFonts w:ascii="Cambria Math" w:hAnsi="Times New Roman" w:cs="Times New Roman"/>
                          <w:noProof/>
                          <w:color w:val="000000" w:themeColor="text1"/>
                          <w:sz w:val="24"/>
                          <w:szCs w:val="24"/>
                        </w:rPr>
                        <m:t>)</m:t>
                      </m:r>
                    </m:e>
                    <m:sup>
                      <m:r>
                        <w:rPr>
                          <w:rFonts w:ascii="Cambria Math" w:hAnsi="Times New Roman" w:cs="Times New Roman"/>
                          <w:noProof/>
                          <w:color w:val="000000" w:themeColor="text1"/>
                          <w:sz w:val="24"/>
                          <w:szCs w:val="24"/>
                        </w:rPr>
                        <m:t>2</m:t>
                      </m:r>
                    </m:sup>
                  </m:sSup>
                </m:num>
                <m:den>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fi</m:t>
                  </m:r>
                  <m:r>
                    <w:rPr>
                      <w:rFonts w:ascii="Times New Roman" w:hAnsi="Times New Roman" w:cs="Times New Roman"/>
                      <w:noProof/>
                      <w:color w:val="000000" w:themeColor="text1"/>
                      <w:sz w:val="24"/>
                      <w:szCs w:val="24"/>
                    </w:rPr>
                    <m:t>-</m:t>
                  </m:r>
                  <m:r>
                    <w:rPr>
                      <w:rFonts w:ascii="Cambria Math" w:hAnsi="Times New Roman" w:cs="Times New Roman"/>
                      <w:noProof/>
                      <w:color w:val="000000" w:themeColor="text1"/>
                      <w:sz w:val="24"/>
                      <w:szCs w:val="24"/>
                    </w:rPr>
                    <m:t>1</m:t>
                  </m:r>
                </m:den>
              </m:f>
            </m:e>
          </m:rad>
        </m:oMath>
      </m:oMathPara>
    </w:p>
    <w:p w:rsidR="003330A8" w:rsidRPr="0001177C" w:rsidRDefault="00C75DC3" w:rsidP="00C75DC3">
      <w:pPr>
        <w:rPr>
          <w:rFonts w:ascii="Times New Roman" w:eastAsia="Times New Roman" w:hAnsi="Times New Roman" w:cs="Times New Roman"/>
          <w:color w:val="000000"/>
        </w:rPr>
      </w:pPr>
      <m:oMathPara>
        <m:oMath>
          <m:r>
            <w:rPr>
              <w:rFonts w:ascii="Cambria Math" w:hAnsi="Cambria Math" w:cs="Times New Roman"/>
              <w:noProof/>
              <w:color w:val="000000" w:themeColor="text1"/>
              <w:sz w:val="24"/>
              <w:szCs w:val="24"/>
            </w:rPr>
            <m:t>s</m:t>
          </m:r>
          <m:r>
            <w:rPr>
              <w:rFonts w:ascii="Cambria Math" w:hAnsi="Times New Roman" w:cs="Times New Roman"/>
              <w:noProof/>
              <w:color w:val="000000" w:themeColor="text1"/>
              <w:sz w:val="24"/>
              <w:szCs w:val="24"/>
            </w:rPr>
            <m:t>=</m:t>
          </m:r>
          <m:rad>
            <m:radPr>
              <m:degHide m:val="1"/>
              <m:ctrlPr>
                <w:rPr>
                  <w:rFonts w:ascii="Cambria Math" w:hAnsi="Times New Roman" w:cs="Times New Roman"/>
                  <w:i/>
                  <w:noProof/>
                  <w:color w:val="000000" w:themeColor="text1"/>
                  <w:sz w:val="24"/>
                  <w:szCs w:val="24"/>
                </w:rPr>
              </m:ctrlPr>
            </m:radPr>
            <m:deg/>
            <m:e>
              <m:f>
                <m:fPr>
                  <m:ctrlPr>
                    <w:rPr>
                      <w:rFonts w:ascii="Cambria Math" w:hAnsi="Times New Roman" w:cs="Times New Roman"/>
                      <w:i/>
                      <w:noProof/>
                      <w:color w:val="000000" w:themeColor="text1"/>
                      <w:sz w:val="24"/>
                      <w:szCs w:val="24"/>
                    </w:rPr>
                  </m:ctrlPr>
                </m:fPr>
                <m:num>
                  <m:r>
                    <w:rPr>
                      <w:rFonts w:ascii="Cambria Math" w:hAnsi="Times New Roman" w:cs="Times New Roman"/>
                      <w:noProof/>
                      <w:color w:val="000000" w:themeColor="text1"/>
                      <w:sz w:val="24"/>
                      <w:szCs w:val="24"/>
                    </w:rPr>
                    <m:t>177.5</m:t>
                  </m:r>
                </m:num>
                <m:den>
                  <m:r>
                    <w:rPr>
                      <w:rFonts w:ascii="Cambria Math" w:hAnsi="Times New Roman" w:cs="Times New Roman"/>
                      <w:noProof/>
                      <w:color w:val="000000" w:themeColor="text1"/>
                      <w:sz w:val="24"/>
                      <w:szCs w:val="24"/>
                    </w:rPr>
                    <m:t>29</m:t>
                  </m:r>
                </m:den>
              </m:f>
            </m:e>
          </m:rad>
          <m:r>
            <w:rPr>
              <w:rFonts w:ascii="Cambria Math" w:hAnsi="Times New Roman" w:cs="Times New Roman"/>
              <w:noProof/>
              <w:color w:val="000000" w:themeColor="text1"/>
              <w:sz w:val="24"/>
              <w:szCs w:val="24"/>
            </w:rPr>
            <m:t xml:space="preserve">= </m:t>
          </m:r>
          <m:r>
            <w:rPr>
              <w:rFonts w:ascii="Cambria Math" w:hAnsi="Cambria Math" w:cs="Times New Roman"/>
              <w:noProof/>
              <w:color w:val="000000" w:themeColor="text1"/>
              <w:sz w:val="24"/>
              <w:szCs w:val="24"/>
            </w:rPr>
            <m:t>s</m:t>
          </m:r>
          <m:r>
            <w:rPr>
              <w:rFonts w:ascii="Cambria Math" w:hAnsi="Times New Roman" w:cs="Times New Roman"/>
              <w:noProof/>
              <w:color w:val="000000" w:themeColor="text1"/>
              <w:sz w:val="24"/>
              <w:szCs w:val="24"/>
            </w:rPr>
            <m:t>=</m:t>
          </m:r>
          <m:rad>
            <m:radPr>
              <m:degHide m:val="1"/>
              <m:ctrlPr>
                <w:rPr>
                  <w:rFonts w:ascii="Cambria Math" w:hAnsi="Times New Roman" w:cs="Times New Roman"/>
                  <w:i/>
                  <w:noProof/>
                  <w:color w:val="000000" w:themeColor="text1"/>
                  <w:sz w:val="24"/>
                  <w:szCs w:val="24"/>
                </w:rPr>
              </m:ctrlPr>
            </m:radPr>
            <m:deg/>
            <m:e>
              <m:r>
                <w:rPr>
                  <w:rFonts w:ascii="Cambria Math" w:hAnsi="Times New Roman" w:cs="Times New Roman"/>
                  <w:noProof/>
                  <w:color w:val="000000" w:themeColor="text1"/>
                  <w:sz w:val="24"/>
                  <w:szCs w:val="24"/>
                </w:rPr>
                <m:t>6.1207</m:t>
              </m:r>
            </m:e>
          </m:rad>
          <m:r>
            <w:rPr>
              <w:rFonts w:ascii="Cambria Math" w:hAnsi="Times New Roman" w:cs="Times New Roman"/>
              <w:noProof/>
              <w:color w:val="000000" w:themeColor="text1"/>
              <w:sz w:val="24"/>
              <w:szCs w:val="24"/>
            </w:rPr>
            <m:t>=</m:t>
          </m:r>
          <m:r>
            <m:rPr>
              <m:sty m:val="p"/>
            </m:rPr>
            <w:rPr>
              <w:rFonts w:ascii="Cambria Math" w:eastAsia="Times New Roman" w:hAnsi="Times New Roman" w:cs="Times New Roman"/>
              <w:color w:val="000000"/>
            </w:rPr>
            <m:t>2.474</m:t>
          </m:r>
        </m:oMath>
      </m:oMathPara>
    </w:p>
    <w:p w:rsidR="003330A8" w:rsidRPr="0001177C" w:rsidRDefault="003330A8" w:rsidP="007F05A3">
      <w:pPr>
        <w:pStyle w:val="ListParagraph"/>
        <w:numPr>
          <w:ilvl w:val="0"/>
          <w:numId w:val="43"/>
        </w:numPr>
        <w:tabs>
          <w:tab w:val="left" w:pos="1320"/>
        </w:tabs>
        <w:spacing w:after="0" w:line="360" w:lineRule="auto"/>
        <w:jc w:val="both"/>
        <w:rPr>
          <w:rFonts w:ascii="Times New Roman" w:hAnsi="Times New Roman" w:cs="Times New Roman"/>
          <w:b/>
          <w:bCs/>
          <w:color w:val="000000" w:themeColor="text1"/>
          <w:sz w:val="24"/>
          <w:szCs w:val="24"/>
        </w:rPr>
      </w:pPr>
      <w:r w:rsidRPr="0001177C">
        <w:rPr>
          <w:rFonts w:ascii="Times New Roman" w:hAnsi="Times New Roman" w:cs="Times New Roman"/>
          <w:b/>
          <w:bCs/>
          <w:color w:val="000000" w:themeColor="text1"/>
          <w:sz w:val="24"/>
          <w:szCs w:val="24"/>
        </w:rPr>
        <w:t xml:space="preserve">Standard deviation and variance for </w:t>
      </w:r>
      <w:r w:rsidR="00E83447" w:rsidRPr="0001177C">
        <w:rPr>
          <w:rFonts w:ascii="Times New Roman" w:hAnsi="Times New Roman" w:cs="Times New Roman"/>
          <w:b/>
          <w:bCs/>
          <w:color w:val="000000" w:themeColor="text1"/>
          <w:sz w:val="24"/>
          <w:szCs w:val="24"/>
        </w:rPr>
        <w:t>continuous</w:t>
      </w:r>
      <w:r w:rsidRPr="0001177C">
        <w:rPr>
          <w:rFonts w:ascii="Times New Roman" w:hAnsi="Times New Roman" w:cs="Times New Roman"/>
          <w:b/>
          <w:bCs/>
          <w:color w:val="000000" w:themeColor="text1"/>
          <w:sz w:val="24"/>
          <w:szCs w:val="24"/>
        </w:rPr>
        <w:t xml:space="preserve"> data  </w:t>
      </w:r>
    </w:p>
    <w:p w:rsidR="006B2C2B" w:rsidRPr="0001177C" w:rsidRDefault="006B2C2B"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b/>
          <w:color w:val="000000"/>
          <w:sz w:val="24"/>
        </w:rPr>
        <w:t>Example:</w:t>
      </w:r>
      <w:r w:rsidRPr="0001177C">
        <w:rPr>
          <w:rFonts w:ascii="Times New Roman" w:eastAsia="Times New Roman" w:hAnsi="Times New Roman" w:cs="Times New Roman"/>
          <w:color w:val="000000"/>
          <w:sz w:val="24"/>
        </w:rPr>
        <w:t xml:space="preserve"> Find standard deviation for the following data set</w:t>
      </w:r>
    </w:p>
    <w:tbl>
      <w:tblPr>
        <w:tblStyle w:val="TableGrid"/>
        <w:tblW w:w="9378" w:type="dxa"/>
        <w:tblLayout w:type="fixed"/>
        <w:tblLook w:val="04A0" w:firstRow="1" w:lastRow="0" w:firstColumn="1" w:lastColumn="0" w:noHBand="0" w:noVBand="1"/>
      </w:tblPr>
      <w:tblGrid>
        <w:gridCol w:w="871"/>
        <w:gridCol w:w="1577"/>
        <w:gridCol w:w="1260"/>
        <w:gridCol w:w="900"/>
        <w:gridCol w:w="1350"/>
        <w:gridCol w:w="1620"/>
        <w:gridCol w:w="1800"/>
      </w:tblGrid>
      <w:tr w:rsidR="00280C81" w:rsidRPr="0001177C" w:rsidTr="00280C81">
        <w:tc>
          <w:tcPr>
            <w:tcW w:w="871"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Class</w:t>
            </w:r>
          </w:p>
        </w:tc>
        <w:tc>
          <w:tcPr>
            <w:tcW w:w="1577"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Mid value(xi)</w:t>
            </w:r>
          </w:p>
        </w:tc>
        <w:tc>
          <w:tcPr>
            <w:tcW w:w="1260" w:type="dxa"/>
          </w:tcPr>
          <w:p w:rsidR="00280C81" w:rsidRPr="0001177C" w:rsidRDefault="00280C81" w:rsidP="001B51B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 xml:space="preserve">Frequency(fi) </w:t>
            </w:r>
          </w:p>
        </w:tc>
        <w:tc>
          <w:tcPr>
            <w:tcW w:w="900"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fixi</w:t>
            </w:r>
          </w:p>
        </w:tc>
        <w:tc>
          <w:tcPr>
            <w:tcW w:w="1350" w:type="dxa"/>
          </w:tcPr>
          <w:p w:rsidR="00280C81" w:rsidRPr="0001177C" w:rsidRDefault="00280C81" w:rsidP="001B51B3">
            <w:pPr>
              <w:tabs>
                <w:tab w:val="left" w:pos="1320"/>
              </w:tabs>
              <w:spacing w:line="360" w:lineRule="auto"/>
              <w:rPr>
                <w:rFonts w:ascii="Times New Roman" w:hAnsi="Times New Roman" w:cs="Times New Roman"/>
                <w:noProof/>
                <w:color w:val="000000" w:themeColor="text1"/>
                <w:sz w:val="24"/>
                <w:szCs w:val="24"/>
              </w:rPr>
            </w:pPr>
            <m:oMathPara>
              <m:oMath>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oMath>
            </m:oMathPara>
          </w:p>
        </w:tc>
        <w:tc>
          <w:tcPr>
            <w:tcW w:w="1620" w:type="dxa"/>
            <w:vAlign w:val="bottom"/>
          </w:tcPr>
          <w:p w:rsidR="00280C81" w:rsidRPr="0001177C" w:rsidRDefault="000949C2" w:rsidP="001B51B3">
            <w:pPr>
              <w:rPr>
                <w:rFonts w:ascii="Times New Roman" w:eastAsiaTheme="minorEastAsia" w:hAnsi="Times New Roman" w:cs="Times New Roman"/>
                <w:color w:val="000000" w:themeColor="text1"/>
                <w:sz w:val="24"/>
                <w:szCs w:val="24"/>
              </w:rPr>
            </w:pPr>
            <m:oMathPara>
              <m:oMath>
                <m:sSup>
                  <m:sSupPr>
                    <m:ctrlPr>
                      <w:rPr>
                        <w:rFonts w:ascii="Cambria Math" w:hAnsi="Times New Roman" w:cs="Times New Roman"/>
                        <w:i/>
                        <w:noProof/>
                        <w:color w:val="000000" w:themeColor="text1"/>
                        <w:sz w:val="24"/>
                        <w:szCs w:val="24"/>
                      </w:rPr>
                    </m:ctrlPr>
                  </m:sSupPr>
                  <m:e>
                    <m:d>
                      <m:dPr>
                        <m:ctrlPr>
                          <w:rPr>
                            <w:rFonts w:ascii="Cambria Math" w:hAnsi="Times New Roman" w:cs="Times New Roman"/>
                            <w:i/>
                            <w:noProof/>
                            <w:color w:val="000000" w:themeColor="text1"/>
                            <w:sz w:val="24"/>
                            <w:szCs w:val="24"/>
                          </w:rPr>
                        </m:ctrlPr>
                      </m:dPr>
                      <m:e>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e>
                    </m:d>
                  </m:e>
                  <m:sup>
                    <m:r>
                      <w:rPr>
                        <w:rFonts w:ascii="Cambria Math" w:hAnsi="Times New Roman" w:cs="Times New Roman"/>
                        <w:noProof/>
                        <w:color w:val="000000" w:themeColor="text1"/>
                        <w:sz w:val="24"/>
                        <w:szCs w:val="24"/>
                      </w:rPr>
                      <m:t>2</m:t>
                    </m:r>
                  </m:sup>
                </m:sSup>
              </m:oMath>
            </m:oMathPara>
          </w:p>
          <w:p w:rsidR="00280C81" w:rsidRPr="0001177C" w:rsidRDefault="00280C81" w:rsidP="001B51B3">
            <w:pPr>
              <w:rPr>
                <w:rFonts w:ascii="Times New Roman" w:hAnsi="Times New Roman" w:cs="Times New Roman"/>
                <w:color w:val="000000"/>
              </w:rPr>
            </w:pPr>
          </w:p>
        </w:tc>
        <w:tc>
          <w:tcPr>
            <w:tcW w:w="1800" w:type="dxa"/>
            <w:vAlign w:val="bottom"/>
          </w:tcPr>
          <w:p w:rsidR="00280C81" w:rsidRPr="0001177C" w:rsidRDefault="000949C2" w:rsidP="001B51B3">
            <w:pPr>
              <w:rPr>
                <w:rFonts w:ascii="Times New Roman" w:eastAsiaTheme="minorEastAsia" w:hAnsi="Times New Roman" w:cs="Times New Roman"/>
                <w:color w:val="000000" w:themeColor="text1"/>
                <w:sz w:val="24"/>
                <w:szCs w:val="24"/>
              </w:rPr>
            </w:pPr>
            <m:oMathPara>
              <m:oMath>
                <m:sSup>
                  <m:sSupPr>
                    <m:ctrlPr>
                      <w:rPr>
                        <w:rFonts w:ascii="Cambria Math" w:hAnsi="Times New Roman" w:cs="Times New Roman"/>
                        <w:i/>
                        <w:noProof/>
                        <w:color w:val="000000" w:themeColor="text1"/>
                        <w:sz w:val="24"/>
                        <w:szCs w:val="24"/>
                      </w:rPr>
                    </m:ctrlPr>
                  </m:sSupPr>
                  <m:e>
                    <m:r>
                      <w:rPr>
                        <w:rFonts w:ascii="Cambria Math" w:hAnsi="Cambria Math" w:cs="Times New Roman"/>
                        <w:noProof/>
                        <w:color w:val="000000" w:themeColor="text1"/>
                        <w:sz w:val="24"/>
                        <w:szCs w:val="24"/>
                      </w:rPr>
                      <m:t>fi</m:t>
                    </m:r>
                    <m:d>
                      <m:dPr>
                        <m:ctrlPr>
                          <w:rPr>
                            <w:rFonts w:ascii="Cambria Math" w:hAnsi="Times New Roman" w:cs="Times New Roman"/>
                            <w:i/>
                            <w:noProof/>
                            <w:color w:val="000000" w:themeColor="text1"/>
                            <w:sz w:val="24"/>
                            <w:szCs w:val="24"/>
                          </w:rPr>
                        </m:ctrlPr>
                      </m:dPr>
                      <m:e>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e>
                    </m:d>
                  </m:e>
                  <m:sup>
                    <m:r>
                      <w:rPr>
                        <w:rFonts w:ascii="Cambria Math" w:hAnsi="Times New Roman" w:cs="Times New Roman"/>
                        <w:noProof/>
                        <w:color w:val="000000" w:themeColor="text1"/>
                        <w:sz w:val="24"/>
                        <w:szCs w:val="24"/>
                      </w:rPr>
                      <m:t>2</m:t>
                    </m:r>
                  </m:sup>
                </m:sSup>
              </m:oMath>
            </m:oMathPara>
          </w:p>
          <w:p w:rsidR="00280C81" w:rsidRPr="0001177C" w:rsidRDefault="00280C81" w:rsidP="001B51B3">
            <w:pPr>
              <w:rPr>
                <w:rFonts w:ascii="Times New Roman" w:hAnsi="Times New Roman" w:cs="Times New Roman"/>
                <w:color w:val="000000"/>
              </w:rPr>
            </w:pPr>
          </w:p>
        </w:tc>
      </w:tr>
      <w:tr w:rsidR="00280C81" w:rsidRPr="0001177C" w:rsidTr="00280C81">
        <w:tc>
          <w:tcPr>
            <w:tcW w:w="871"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5-10</w:t>
            </w:r>
          </w:p>
        </w:tc>
        <w:tc>
          <w:tcPr>
            <w:tcW w:w="1577"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7.5</w:t>
            </w:r>
          </w:p>
        </w:tc>
        <w:tc>
          <w:tcPr>
            <w:tcW w:w="1260" w:type="dxa"/>
          </w:tcPr>
          <w:p w:rsidR="00280C81" w:rsidRPr="0001177C" w:rsidRDefault="00280C81" w:rsidP="001B51B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5</w:t>
            </w:r>
          </w:p>
        </w:tc>
        <w:tc>
          <w:tcPr>
            <w:tcW w:w="9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37.5</w:t>
            </w:r>
          </w:p>
        </w:tc>
        <w:tc>
          <w:tcPr>
            <w:tcW w:w="135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-16.3448</w:t>
            </w:r>
          </w:p>
        </w:tc>
        <w:tc>
          <w:tcPr>
            <w:tcW w:w="162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267.1534</w:t>
            </w:r>
          </w:p>
        </w:tc>
        <w:tc>
          <w:tcPr>
            <w:tcW w:w="18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1335.7669</w:t>
            </w:r>
          </w:p>
        </w:tc>
      </w:tr>
      <w:tr w:rsidR="00280C81" w:rsidRPr="0001177C" w:rsidTr="00280C81">
        <w:tc>
          <w:tcPr>
            <w:tcW w:w="871"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11-16</w:t>
            </w:r>
          </w:p>
        </w:tc>
        <w:tc>
          <w:tcPr>
            <w:tcW w:w="1577"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13.5</w:t>
            </w:r>
          </w:p>
        </w:tc>
        <w:tc>
          <w:tcPr>
            <w:tcW w:w="1260" w:type="dxa"/>
          </w:tcPr>
          <w:p w:rsidR="00280C81" w:rsidRPr="0001177C" w:rsidRDefault="00280C81" w:rsidP="001B51B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6</w:t>
            </w:r>
          </w:p>
        </w:tc>
        <w:tc>
          <w:tcPr>
            <w:tcW w:w="9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81</w:t>
            </w:r>
          </w:p>
        </w:tc>
        <w:tc>
          <w:tcPr>
            <w:tcW w:w="135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-10.3448</w:t>
            </w:r>
          </w:p>
        </w:tc>
        <w:tc>
          <w:tcPr>
            <w:tcW w:w="162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107.0155</w:t>
            </w:r>
          </w:p>
        </w:tc>
        <w:tc>
          <w:tcPr>
            <w:tcW w:w="18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642.09275</w:t>
            </w:r>
          </w:p>
        </w:tc>
      </w:tr>
      <w:tr w:rsidR="00280C81" w:rsidRPr="0001177C" w:rsidTr="00280C81">
        <w:tc>
          <w:tcPr>
            <w:tcW w:w="871"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17-22</w:t>
            </w:r>
          </w:p>
        </w:tc>
        <w:tc>
          <w:tcPr>
            <w:tcW w:w="1577"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19.5</w:t>
            </w:r>
          </w:p>
        </w:tc>
        <w:tc>
          <w:tcPr>
            <w:tcW w:w="1260" w:type="dxa"/>
          </w:tcPr>
          <w:p w:rsidR="00280C81" w:rsidRPr="0001177C" w:rsidRDefault="00280C81" w:rsidP="001B51B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4</w:t>
            </w:r>
          </w:p>
        </w:tc>
        <w:tc>
          <w:tcPr>
            <w:tcW w:w="9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78</w:t>
            </w:r>
          </w:p>
        </w:tc>
        <w:tc>
          <w:tcPr>
            <w:tcW w:w="135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-4.34483</w:t>
            </w:r>
          </w:p>
        </w:tc>
        <w:tc>
          <w:tcPr>
            <w:tcW w:w="162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18.87753</w:t>
            </w:r>
          </w:p>
        </w:tc>
        <w:tc>
          <w:tcPr>
            <w:tcW w:w="18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75.510107</w:t>
            </w:r>
          </w:p>
        </w:tc>
      </w:tr>
      <w:tr w:rsidR="00280C81" w:rsidRPr="0001177C" w:rsidTr="00280C81">
        <w:tc>
          <w:tcPr>
            <w:tcW w:w="871"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23-28</w:t>
            </w:r>
          </w:p>
        </w:tc>
        <w:tc>
          <w:tcPr>
            <w:tcW w:w="1577"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25.5</w:t>
            </w:r>
          </w:p>
        </w:tc>
        <w:tc>
          <w:tcPr>
            <w:tcW w:w="1260" w:type="dxa"/>
          </w:tcPr>
          <w:p w:rsidR="00280C81" w:rsidRPr="0001177C" w:rsidRDefault="00280C81" w:rsidP="001B51B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3</w:t>
            </w:r>
          </w:p>
        </w:tc>
        <w:tc>
          <w:tcPr>
            <w:tcW w:w="9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76.5</w:t>
            </w:r>
          </w:p>
        </w:tc>
        <w:tc>
          <w:tcPr>
            <w:tcW w:w="135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1.655172</w:t>
            </w:r>
          </w:p>
        </w:tc>
        <w:tc>
          <w:tcPr>
            <w:tcW w:w="162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2.739596</w:t>
            </w:r>
          </w:p>
        </w:tc>
        <w:tc>
          <w:tcPr>
            <w:tcW w:w="18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8.2187872</w:t>
            </w:r>
          </w:p>
        </w:tc>
      </w:tr>
      <w:tr w:rsidR="00280C81" w:rsidRPr="0001177C" w:rsidTr="00280C81">
        <w:tc>
          <w:tcPr>
            <w:tcW w:w="871"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29-34</w:t>
            </w:r>
          </w:p>
        </w:tc>
        <w:tc>
          <w:tcPr>
            <w:tcW w:w="1577"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31.5</w:t>
            </w:r>
          </w:p>
        </w:tc>
        <w:tc>
          <w:tcPr>
            <w:tcW w:w="1260" w:type="dxa"/>
          </w:tcPr>
          <w:p w:rsidR="00280C81" w:rsidRPr="0001177C" w:rsidRDefault="00280C81" w:rsidP="001B51B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4</w:t>
            </w:r>
          </w:p>
        </w:tc>
        <w:tc>
          <w:tcPr>
            <w:tcW w:w="9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126</w:t>
            </w:r>
          </w:p>
        </w:tc>
        <w:tc>
          <w:tcPr>
            <w:tcW w:w="135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7.655172</w:t>
            </w:r>
          </w:p>
        </w:tc>
        <w:tc>
          <w:tcPr>
            <w:tcW w:w="162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58.60166</w:t>
            </w:r>
          </w:p>
        </w:tc>
        <w:tc>
          <w:tcPr>
            <w:tcW w:w="18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234.40666</w:t>
            </w:r>
          </w:p>
        </w:tc>
      </w:tr>
      <w:tr w:rsidR="00280C81" w:rsidRPr="0001177C" w:rsidTr="00280C81">
        <w:tc>
          <w:tcPr>
            <w:tcW w:w="871"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35-40</w:t>
            </w:r>
          </w:p>
        </w:tc>
        <w:tc>
          <w:tcPr>
            <w:tcW w:w="1577"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37.5</w:t>
            </w:r>
          </w:p>
        </w:tc>
        <w:tc>
          <w:tcPr>
            <w:tcW w:w="1260" w:type="dxa"/>
          </w:tcPr>
          <w:p w:rsidR="00280C81" w:rsidRPr="0001177C" w:rsidRDefault="00280C81" w:rsidP="001B51B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2</w:t>
            </w:r>
          </w:p>
        </w:tc>
        <w:tc>
          <w:tcPr>
            <w:tcW w:w="9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75</w:t>
            </w:r>
          </w:p>
        </w:tc>
        <w:tc>
          <w:tcPr>
            <w:tcW w:w="135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13.65517</w:t>
            </w:r>
          </w:p>
        </w:tc>
        <w:tc>
          <w:tcPr>
            <w:tcW w:w="162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186.4637</w:t>
            </w:r>
          </w:p>
        </w:tc>
        <w:tc>
          <w:tcPr>
            <w:tcW w:w="18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372.92747</w:t>
            </w:r>
          </w:p>
        </w:tc>
      </w:tr>
      <w:tr w:rsidR="00280C81" w:rsidRPr="0001177C" w:rsidTr="00280C81">
        <w:tc>
          <w:tcPr>
            <w:tcW w:w="871"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41-46</w:t>
            </w:r>
          </w:p>
        </w:tc>
        <w:tc>
          <w:tcPr>
            <w:tcW w:w="1577" w:type="dxa"/>
          </w:tcPr>
          <w:p w:rsidR="00280C81" w:rsidRPr="0001177C" w:rsidRDefault="00280C81" w:rsidP="00C75DC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43.5</w:t>
            </w:r>
          </w:p>
        </w:tc>
        <w:tc>
          <w:tcPr>
            <w:tcW w:w="1260" w:type="dxa"/>
          </w:tcPr>
          <w:p w:rsidR="00280C81" w:rsidRPr="0001177C" w:rsidRDefault="00280C81" w:rsidP="001B51B3">
            <w:pPr>
              <w:rPr>
                <w:rFonts w:ascii="Times New Roman" w:eastAsia="Times New Roman" w:hAnsi="Times New Roman" w:cs="Times New Roman"/>
                <w:color w:val="000000"/>
                <w:sz w:val="24"/>
              </w:rPr>
            </w:pPr>
            <w:r w:rsidRPr="0001177C">
              <w:rPr>
                <w:rFonts w:ascii="Times New Roman" w:eastAsia="Times New Roman" w:hAnsi="Times New Roman" w:cs="Times New Roman"/>
                <w:color w:val="000000"/>
                <w:sz w:val="24"/>
              </w:rPr>
              <w:t>5</w:t>
            </w:r>
          </w:p>
        </w:tc>
        <w:tc>
          <w:tcPr>
            <w:tcW w:w="9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217.5</w:t>
            </w:r>
          </w:p>
        </w:tc>
        <w:tc>
          <w:tcPr>
            <w:tcW w:w="135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19.65517</w:t>
            </w:r>
          </w:p>
        </w:tc>
        <w:tc>
          <w:tcPr>
            <w:tcW w:w="162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386.3258</w:t>
            </w:r>
          </w:p>
        </w:tc>
        <w:tc>
          <w:tcPr>
            <w:tcW w:w="1800" w:type="dxa"/>
            <w:vAlign w:val="bottom"/>
          </w:tcPr>
          <w:p w:rsidR="00280C81" w:rsidRPr="0001177C" w:rsidRDefault="00280C81">
            <w:pPr>
              <w:jc w:val="right"/>
              <w:rPr>
                <w:rFonts w:ascii="Times New Roman" w:hAnsi="Times New Roman" w:cs="Times New Roman"/>
                <w:color w:val="000000"/>
              </w:rPr>
            </w:pPr>
            <w:r w:rsidRPr="0001177C">
              <w:rPr>
                <w:rFonts w:ascii="Times New Roman" w:hAnsi="Times New Roman" w:cs="Times New Roman"/>
                <w:color w:val="000000"/>
              </w:rPr>
              <w:t>1931.629</w:t>
            </w:r>
          </w:p>
        </w:tc>
      </w:tr>
      <w:tr w:rsidR="00280C81" w:rsidRPr="0001177C" w:rsidTr="00280C81">
        <w:trPr>
          <w:trHeight w:val="188"/>
        </w:trPr>
        <w:tc>
          <w:tcPr>
            <w:tcW w:w="871" w:type="dxa"/>
          </w:tcPr>
          <w:p w:rsidR="00280C81" w:rsidRPr="0001177C" w:rsidRDefault="00280C81" w:rsidP="00C75DC3">
            <w:pPr>
              <w:rPr>
                <w:rFonts w:ascii="Times New Roman" w:eastAsia="Times New Roman" w:hAnsi="Times New Roman" w:cs="Times New Roman"/>
                <w:color w:val="000000"/>
                <w:sz w:val="24"/>
              </w:rPr>
            </w:pPr>
          </w:p>
        </w:tc>
        <w:tc>
          <w:tcPr>
            <w:tcW w:w="1577" w:type="dxa"/>
          </w:tcPr>
          <w:p w:rsidR="00280C81" w:rsidRPr="0001177C" w:rsidRDefault="00280C81" w:rsidP="00C75DC3">
            <w:pPr>
              <w:rPr>
                <w:rFonts w:ascii="Times New Roman" w:eastAsia="Times New Roman" w:hAnsi="Times New Roman" w:cs="Times New Roman"/>
                <w:color w:val="000000"/>
                <w:sz w:val="24"/>
              </w:rPr>
            </w:pPr>
          </w:p>
        </w:tc>
        <w:tc>
          <w:tcPr>
            <w:tcW w:w="1260" w:type="dxa"/>
          </w:tcPr>
          <w:p w:rsidR="00280C81" w:rsidRPr="0001177C" w:rsidRDefault="00C0347E" w:rsidP="001B51B3">
            <w:pPr>
              <w:rPr>
                <w:rFonts w:ascii="Times New Roman" w:eastAsia="Times New Roman" w:hAnsi="Times New Roman" w:cs="Times New Roman"/>
                <w:b/>
                <w:color w:val="000000"/>
                <w:sz w:val="24"/>
              </w:rPr>
            </w:pPr>
            <w:r w:rsidRPr="0001177C">
              <w:rPr>
                <w:rFonts w:ascii="Times New Roman" w:eastAsia="Times New Roman" w:hAnsi="Times New Roman" w:cs="Times New Roman"/>
                <w:b/>
                <w:color w:val="000000"/>
                <w:sz w:val="24"/>
              </w:rPr>
              <w:t>29</w:t>
            </w:r>
          </w:p>
        </w:tc>
        <w:tc>
          <w:tcPr>
            <w:tcW w:w="900" w:type="dxa"/>
            <w:vAlign w:val="bottom"/>
          </w:tcPr>
          <w:p w:rsidR="00280C81" w:rsidRPr="0001177C" w:rsidRDefault="00280C81">
            <w:pPr>
              <w:jc w:val="right"/>
              <w:rPr>
                <w:rFonts w:ascii="Times New Roman" w:hAnsi="Times New Roman" w:cs="Times New Roman"/>
                <w:b/>
                <w:color w:val="000000"/>
              </w:rPr>
            </w:pPr>
            <w:r w:rsidRPr="0001177C">
              <w:rPr>
                <w:rFonts w:ascii="Times New Roman" w:hAnsi="Times New Roman" w:cs="Times New Roman"/>
                <w:b/>
                <w:color w:val="000000"/>
              </w:rPr>
              <w:t>691.5</w:t>
            </w:r>
          </w:p>
        </w:tc>
        <w:tc>
          <w:tcPr>
            <w:tcW w:w="1350" w:type="dxa"/>
            <w:vAlign w:val="bottom"/>
          </w:tcPr>
          <w:p w:rsidR="00280C81" w:rsidRPr="0001177C" w:rsidRDefault="00280C81">
            <w:pPr>
              <w:rPr>
                <w:rFonts w:ascii="Times New Roman" w:hAnsi="Times New Roman" w:cs="Times New Roman"/>
                <w:b/>
                <w:color w:val="000000"/>
              </w:rPr>
            </w:pPr>
          </w:p>
        </w:tc>
        <w:tc>
          <w:tcPr>
            <w:tcW w:w="1620" w:type="dxa"/>
          </w:tcPr>
          <w:p w:rsidR="00280C81" w:rsidRPr="0001177C" w:rsidRDefault="00280C81" w:rsidP="00C75DC3">
            <w:pPr>
              <w:rPr>
                <w:rFonts w:ascii="Times New Roman" w:eastAsia="Times New Roman" w:hAnsi="Times New Roman" w:cs="Times New Roman"/>
                <w:b/>
                <w:color w:val="000000"/>
                <w:sz w:val="24"/>
              </w:rPr>
            </w:pPr>
          </w:p>
        </w:tc>
        <w:tc>
          <w:tcPr>
            <w:tcW w:w="1800" w:type="dxa"/>
          </w:tcPr>
          <w:p w:rsidR="00280C81" w:rsidRPr="0001177C" w:rsidRDefault="00280C81" w:rsidP="00280C81">
            <w:pPr>
              <w:jc w:val="center"/>
              <w:rPr>
                <w:rFonts w:ascii="Times New Roman" w:eastAsia="Times New Roman" w:hAnsi="Times New Roman" w:cs="Times New Roman"/>
                <w:b/>
                <w:i/>
                <w:color w:val="000000"/>
                <w:sz w:val="24"/>
              </w:rPr>
            </w:pPr>
            <w:r w:rsidRPr="0001177C">
              <w:rPr>
                <w:rFonts w:ascii="Times New Roman" w:hAnsi="Times New Roman" w:cs="Times New Roman"/>
                <w:b/>
                <w:i/>
                <w:color w:val="000000"/>
              </w:rPr>
              <w:t>4600.5517</w:t>
            </w:r>
          </w:p>
        </w:tc>
      </w:tr>
    </w:tbl>
    <w:p w:rsidR="00C75DC3" w:rsidRPr="0001177C" w:rsidRDefault="006B2C2B" w:rsidP="005331FD">
      <w:pPr>
        <w:tabs>
          <w:tab w:val="left" w:pos="1320"/>
        </w:tabs>
        <w:spacing w:after="0" w:line="360" w:lineRule="auto"/>
        <w:ind w:firstLine="720"/>
        <w:rPr>
          <w:rFonts w:ascii="Times New Roman" w:eastAsiaTheme="minorEastAsia" w:hAnsi="Times New Roman" w:cs="Times New Roman"/>
          <w:noProof/>
          <w:color w:val="000000"/>
        </w:rPr>
      </w:pPr>
      <w:r w:rsidRPr="0001177C">
        <w:rPr>
          <w:rFonts w:ascii="Times New Roman" w:eastAsia="Times New Roman" w:hAnsi="Times New Roman" w:cs="Times New Roman"/>
          <w:color w:val="000000"/>
          <w:sz w:val="24"/>
        </w:rPr>
        <w:t xml:space="preserve"> </w:t>
      </w:r>
      <w:r>
        <w:rPr>
          <w:rFonts w:ascii="Cambria Math" w:hAnsi="Times New Roman" w:cs="Times New Roman"/>
          <w:noProof/>
          <w:color w:val="000000" w:themeColor="text1"/>
          <w:sz w:val="24"/>
          <w:szCs w:val="24"/>
        </w:rPr>
        <w:br/>
      </w:r>
      <m:oMathPara>
        <m:oMath>
          <m:r>
            <w:rPr>
              <w:rFonts w:ascii="Cambria Math" w:hAnsi="Cambria Math" w:cs="Times New Roman"/>
              <w:noProof/>
              <w:color w:val="000000" w:themeColor="text1"/>
              <w:sz w:val="24"/>
              <w:szCs w:val="24"/>
            </w:rPr>
            <m:t>s</m:t>
          </m:r>
          <m:r>
            <w:rPr>
              <w:rFonts w:ascii="Cambria Math" w:hAnsi="Times New Roman" w:cs="Times New Roman"/>
              <w:noProof/>
              <w:color w:val="000000" w:themeColor="text1"/>
              <w:sz w:val="24"/>
              <w:szCs w:val="24"/>
            </w:rPr>
            <m:t>=</m:t>
          </m:r>
          <m:rad>
            <m:radPr>
              <m:degHide m:val="1"/>
              <m:ctrlPr>
                <w:rPr>
                  <w:rFonts w:ascii="Cambria Math" w:hAnsi="Times New Roman" w:cs="Times New Roman"/>
                  <w:i/>
                  <w:noProof/>
                  <w:color w:val="000000" w:themeColor="text1"/>
                  <w:sz w:val="24"/>
                  <w:szCs w:val="24"/>
                </w:rPr>
              </m:ctrlPr>
            </m:radPr>
            <m:deg/>
            <m:e>
              <m:f>
                <m:fPr>
                  <m:ctrlPr>
                    <w:rPr>
                      <w:rFonts w:ascii="Cambria Math" w:hAnsi="Times New Roman" w:cs="Times New Roman"/>
                      <w:i/>
                      <w:noProof/>
                      <w:color w:val="000000" w:themeColor="text1"/>
                      <w:sz w:val="24"/>
                      <w:szCs w:val="24"/>
                    </w:rPr>
                  </m:ctrlPr>
                </m:fPr>
                <m:num>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fi</m:t>
                  </m:r>
                  <m:sSup>
                    <m:sSupPr>
                      <m:ctrlPr>
                        <w:rPr>
                          <w:rFonts w:ascii="Cambria Math" w:hAnsi="Times New Roman" w:cs="Times New Roman"/>
                          <w:i/>
                          <w:noProof/>
                          <w:color w:val="000000" w:themeColor="text1"/>
                          <w:sz w:val="24"/>
                          <w:szCs w:val="24"/>
                        </w:rPr>
                      </m:ctrlPr>
                    </m:sSupPr>
                    <m:e>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xi</m:t>
                      </m:r>
                      <m:r>
                        <w:rPr>
                          <w:rFonts w:ascii="Times New Roman" w:hAnsi="Times New Roman" w:cs="Times New Roman"/>
                          <w:noProof/>
                          <w:color w:val="000000" w:themeColor="text1"/>
                          <w:sz w:val="24"/>
                          <w:szCs w:val="24"/>
                        </w:rPr>
                        <m:t>-</m:t>
                      </m:r>
                      <m:acc>
                        <m:accPr>
                          <m:chr m:val="̅"/>
                          <m:ctrlPr>
                            <w:rPr>
                              <w:rFonts w:ascii="Cambria Math" w:hAnsi="Times New Roman" w:cs="Times New Roman"/>
                              <w:i/>
                              <w:noProof/>
                              <w:color w:val="000000" w:themeColor="text1"/>
                              <w:sz w:val="24"/>
                              <w:szCs w:val="24"/>
                            </w:rPr>
                          </m:ctrlPr>
                        </m:accPr>
                        <m:e>
                          <m:r>
                            <w:rPr>
                              <w:rFonts w:ascii="Cambria Math" w:hAnsi="Cambria Math" w:cs="Times New Roman"/>
                              <w:noProof/>
                              <w:color w:val="000000" w:themeColor="text1"/>
                              <w:sz w:val="24"/>
                              <w:szCs w:val="24"/>
                            </w:rPr>
                            <m:t>x</m:t>
                          </m:r>
                        </m:e>
                      </m:acc>
                      <m:r>
                        <w:rPr>
                          <w:rFonts w:ascii="Cambria Math" w:hAnsi="Times New Roman" w:cs="Times New Roman"/>
                          <w:noProof/>
                          <w:color w:val="000000" w:themeColor="text1"/>
                          <w:sz w:val="24"/>
                          <w:szCs w:val="24"/>
                        </w:rPr>
                        <m:t>)</m:t>
                      </m:r>
                    </m:e>
                    <m:sup>
                      <m:r>
                        <w:rPr>
                          <w:rFonts w:ascii="Cambria Math" w:hAnsi="Times New Roman" w:cs="Times New Roman"/>
                          <w:noProof/>
                          <w:color w:val="000000" w:themeColor="text1"/>
                          <w:sz w:val="24"/>
                          <w:szCs w:val="24"/>
                        </w:rPr>
                        <m:t>2</m:t>
                      </m:r>
                    </m:sup>
                  </m:sSup>
                </m:num>
                <m:den>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fi</m:t>
                  </m:r>
                  <m:r>
                    <w:rPr>
                      <w:rFonts w:ascii="Times New Roman" w:hAnsi="Times New Roman" w:cs="Times New Roman"/>
                      <w:noProof/>
                      <w:color w:val="000000" w:themeColor="text1"/>
                      <w:sz w:val="24"/>
                      <w:szCs w:val="24"/>
                    </w:rPr>
                    <m:t>-</m:t>
                  </m:r>
                  <m:r>
                    <w:rPr>
                      <w:rFonts w:ascii="Cambria Math" w:hAnsi="Times New Roman" w:cs="Times New Roman"/>
                      <w:noProof/>
                      <w:color w:val="000000" w:themeColor="text1"/>
                      <w:sz w:val="24"/>
                      <w:szCs w:val="24"/>
                    </w:rPr>
                    <m:t>1</m:t>
                  </m:r>
                </m:den>
              </m:f>
            </m:e>
          </m:rad>
          <m:r>
            <w:rPr>
              <w:rFonts w:ascii="Cambria Math" w:hAnsi="Times New Roman" w:cs="Times New Roman"/>
              <w:noProof/>
              <w:color w:val="000000" w:themeColor="text1"/>
              <w:sz w:val="24"/>
              <w:szCs w:val="24"/>
            </w:rPr>
            <m:t>=</m:t>
          </m:r>
          <m:rad>
            <m:radPr>
              <m:degHide m:val="1"/>
              <m:ctrlPr>
                <w:rPr>
                  <w:rFonts w:ascii="Cambria Math" w:hAnsi="Times New Roman" w:cs="Times New Roman"/>
                  <w:i/>
                  <w:noProof/>
                  <w:color w:val="000000" w:themeColor="text1"/>
                  <w:sz w:val="24"/>
                  <w:szCs w:val="24"/>
                </w:rPr>
              </m:ctrlPr>
            </m:radPr>
            <m:deg/>
            <m:e>
              <m:f>
                <m:fPr>
                  <m:ctrlPr>
                    <w:rPr>
                      <w:rFonts w:ascii="Cambria Math" w:hAnsi="Times New Roman" w:cs="Times New Roman"/>
                      <w:i/>
                      <w:noProof/>
                      <w:color w:val="000000" w:themeColor="text1"/>
                      <w:sz w:val="24"/>
                      <w:szCs w:val="24"/>
                    </w:rPr>
                  </m:ctrlPr>
                </m:fPr>
                <m:num>
                  <m:r>
                    <m:rPr>
                      <m:sty m:val="p"/>
                    </m:rPr>
                    <w:rPr>
                      <w:rFonts w:ascii="Cambria Math" w:hAnsi="Times New Roman" w:cs="Times New Roman"/>
                      <w:color w:val="000000"/>
                    </w:rPr>
                    <m:t>4600.5517</m:t>
                  </m:r>
                </m:num>
                <m:den>
                  <m:r>
                    <w:rPr>
                      <w:rFonts w:ascii="Cambria Math" w:hAnsi="Times New Roman" w:cs="Times New Roman"/>
                      <w:noProof/>
                      <w:color w:val="000000" w:themeColor="text1"/>
                      <w:sz w:val="24"/>
                      <w:szCs w:val="24"/>
                    </w:rPr>
                    <m:t>29</m:t>
                  </m:r>
                  <m:r>
                    <w:rPr>
                      <w:rFonts w:ascii="Cambria Math" w:hAnsi="Times New Roman" w:cs="Times New Roman"/>
                      <w:noProof/>
                      <w:color w:val="000000" w:themeColor="text1"/>
                      <w:sz w:val="24"/>
                      <w:szCs w:val="24"/>
                    </w:rPr>
                    <m:t>-</m:t>
                  </m:r>
                  <m:r>
                    <w:rPr>
                      <w:rFonts w:ascii="Cambria Math" w:hAnsi="Times New Roman" w:cs="Times New Roman"/>
                      <w:noProof/>
                      <w:color w:val="000000" w:themeColor="text1"/>
                      <w:sz w:val="24"/>
                      <w:szCs w:val="24"/>
                    </w:rPr>
                    <m:t>1</m:t>
                  </m:r>
                </m:den>
              </m:f>
            </m:e>
          </m:rad>
          <m:r>
            <w:rPr>
              <w:rFonts w:ascii="Cambria Math" w:hAnsi="Times New Roman" w:cs="Times New Roman"/>
              <w:noProof/>
              <w:color w:val="000000" w:themeColor="text1"/>
              <w:sz w:val="24"/>
              <w:szCs w:val="24"/>
            </w:rPr>
            <m:t>=</m:t>
          </m:r>
          <m:rad>
            <m:radPr>
              <m:degHide m:val="1"/>
              <m:ctrlPr>
                <w:rPr>
                  <w:rFonts w:ascii="Cambria Math" w:hAnsi="Times New Roman" w:cs="Times New Roman"/>
                  <w:i/>
                  <w:noProof/>
                  <w:color w:val="000000" w:themeColor="text1"/>
                  <w:sz w:val="24"/>
                  <w:szCs w:val="24"/>
                </w:rPr>
              </m:ctrlPr>
            </m:radPr>
            <m:deg/>
            <m:e>
              <m:r>
                <w:rPr>
                  <w:rFonts w:ascii="Cambria Math" w:hAnsi="Times New Roman" w:cs="Times New Roman"/>
                  <w:noProof/>
                  <w:color w:val="000000" w:themeColor="text1"/>
                  <w:sz w:val="24"/>
                  <w:szCs w:val="24"/>
                </w:rPr>
                <m:t>164.30</m:t>
              </m:r>
            </m:e>
          </m:rad>
          <m:r>
            <w:rPr>
              <w:rFonts w:ascii="Cambria Math" w:hAnsi="Times New Roman" w:cs="Times New Roman"/>
              <w:noProof/>
              <w:color w:val="000000" w:themeColor="text1"/>
              <w:sz w:val="24"/>
              <w:szCs w:val="24"/>
            </w:rPr>
            <m:t>=</m:t>
          </m:r>
          <m:r>
            <m:rPr>
              <m:sty m:val="p"/>
            </m:rPr>
            <w:rPr>
              <w:rFonts w:ascii="Cambria Math" w:hAnsi="Times New Roman" w:cs="Times New Roman"/>
              <w:color w:val="000000"/>
            </w:rPr>
            <m:t>12.81</m:t>
          </m:r>
        </m:oMath>
      </m:oMathPara>
    </w:p>
    <w:p w:rsidR="001D16BA" w:rsidRPr="0001177C" w:rsidRDefault="001D16BA" w:rsidP="005331FD">
      <w:pPr>
        <w:tabs>
          <w:tab w:val="left" w:pos="1320"/>
        </w:tabs>
        <w:spacing w:after="0" w:line="360" w:lineRule="auto"/>
        <w:ind w:firstLine="720"/>
        <w:rPr>
          <w:rFonts w:ascii="Times New Roman" w:eastAsiaTheme="minorEastAsia" w:hAnsi="Times New Roman" w:cs="Times New Roman"/>
          <w:noProof/>
          <w:color w:val="000000" w:themeColor="text1"/>
          <w:sz w:val="24"/>
          <w:szCs w:val="24"/>
        </w:rPr>
      </w:pPr>
    </w:p>
    <w:p w:rsidR="001D16BA" w:rsidRPr="0001177C" w:rsidRDefault="001D16BA" w:rsidP="005331FD">
      <w:pPr>
        <w:tabs>
          <w:tab w:val="left" w:pos="1320"/>
        </w:tabs>
        <w:spacing w:after="0" w:line="360" w:lineRule="auto"/>
        <w:ind w:firstLine="720"/>
        <w:rPr>
          <w:rFonts w:ascii="Times New Roman" w:eastAsiaTheme="minorEastAsia" w:hAnsi="Times New Roman" w:cs="Times New Roman"/>
          <w:noProof/>
          <w:color w:val="000000" w:themeColor="text1"/>
          <w:sz w:val="24"/>
          <w:szCs w:val="24"/>
        </w:rPr>
      </w:pPr>
    </w:p>
    <w:p w:rsidR="003F1617" w:rsidRPr="0001177C" w:rsidRDefault="003F1617" w:rsidP="007F05A3">
      <w:pPr>
        <w:pStyle w:val="ListParagraph"/>
        <w:numPr>
          <w:ilvl w:val="0"/>
          <w:numId w:val="6"/>
        </w:numPr>
        <w:tabs>
          <w:tab w:val="left" w:pos="132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Quartile deviation </w:t>
      </w:r>
    </w:p>
    <w:p w:rsidR="000A01DE" w:rsidRPr="0001177C" w:rsidRDefault="005B7BB7" w:rsidP="00691758">
      <w:pPr>
        <w:tabs>
          <w:tab w:val="left" w:pos="1320"/>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Before discussing quartile deviation it is good to understand about quartile and inter quartile range because it is helpful to calculate quartile deviation.</w:t>
      </w:r>
      <w:r w:rsidR="003F161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If we concentrate on two extreme values (as in the case of range), we don’t get any idea about the scatter of the data within the range (i.e. the two extreme values). </w:t>
      </w:r>
      <w:r w:rsidR="003F161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If we discard these two values the limited range thus available might be more informative. For this reason the concept of Inter-quartile range is developed. It is the range which includes middle 50% of the distribution.  Here 1/4 (one quarter of the lower end) and 1/4 (one quarter of the upper end) of the observations are excluded.</w:t>
      </w:r>
      <w:r w:rsidRPr="0001177C">
        <w:rPr>
          <w:rFonts w:ascii="Times New Roman" w:eastAsia="+mn-ea"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Now the lower quartile (Q1) is the 25</w:t>
      </w:r>
      <w:r w:rsidRPr="0001177C">
        <w:rPr>
          <w:rFonts w:ascii="Times New Roman" w:hAnsi="Times New Roman" w:cs="Times New Roman"/>
          <w:color w:val="000000" w:themeColor="text1"/>
          <w:sz w:val="24"/>
          <w:szCs w:val="24"/>
          <w:vertAlign w:val="superscript"/>
        </w:rPr>
        <w:t>th</w:t>
      </w:r>
      <w:r w:rsidRPr="0001177C">
        <w:rPr>
          <w:rFonts w:ascii="Times New Roman" w:hAnsi="Times New Roman" w:cs="Times New Roman"/>
          <w:color w:val="000000" w:themeColor="text1"/>
          <w:sz w:val="24"/>
          <w:szCs w:val="24"/>
        </w:rPr>
        <w:t xml:space="preserve"> percentile and the upper quartile (Q3) is the 75</w:t>
      </w:r>
      <w:r w:rsidRPr="0001177C">
        <w:rPr>
          <w:rFonts w:ascii="Times New Roman" w:hAnsi="Times New Roman" w:cs="Times New Roman"/>
          <w:color w:val="000000" w:themeColor="text1"/>
          <w:sz w:val="24"/>
          <w:szCs w:val="24"/>
          <w:vertAlign w:val="superscript"/>
        </w:rPr>
        <w:t>th</w:t>
      </w:r>
      <w:r w:rsidRPr="0001177C">
        <w:rPr>
          <w:rFonts w:ascii="Times New Roman" w:hAnsi="Times New Roman" w:cs="Times New Roman"/>
          <w:color w:val="000000" w:themeColor="text1"/>
          <w:sz w:val="24"/>
          <w:szCs w:val="24"/>
        </w:rPr>
        <w:t xml:space="preserve"> percentile. </w:t>
      </w:r>
      <w:r w:rsidR="000A01D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It is interesting to note that the 50</w:t>
      </w:r>
      <w:r w:rsidRPr="0001177C">
        <w:rPr>
          <w:rFonts w:ascii="Times New Roman" w:hAnsi="Times New Roman" w:cs="Times New Roman"/>
          <w:color w:val="000000" w:themeColor="text1"/>
          <w:sz w:val="24"/>
          <w:szCs w:val="24"/>
          <w:vertAlign w:val="superscript"/>
        </w:rPr>
        <w:t>th</w:t>
      </w:r>
      <w:r w:rsidRPr="0001177C">
        <w:rPr>
          <w:rFonts w:ascii="Times New Roman" w:hAnsi="Times New Roman" w:cs="Times New Roman"/>
          <w:color w:val="000000" w:themeColor="text1"/>
          <w:sz w:val="24"/>
          <w:szCs w:val="24"/>
        </w:rPr>
        <w:t xml:space="preserve"> percentile is the middle quartile (Q2</w:t>
      </w:r>
      <w:r w:rsidRPr="0001177C">
        <w:rPr>
          <w:rFonts w:ascii="Times New Roman" w:hAnsi="Times New Roman" w:cs="Times New Roman"/>
          <w:color w:val="000000" w:themeColor="text1"/>
          <w:sz w:val="24"/>
          <w:szCs w:val="24"/>
          <w:vertAlign w:val="subscript"/>
        </w:rPr>
        <w:t>)</w:t>
      </w:r>
      <w:r w:rsidRPr="0001177C">
        <w:rPr>
          <w:rFonts w:ascii="Times New Roman" w:hAnsi="Times New Roman" w:cs="Times New Roman"/>
          <w:color w:val="000000" w:themeColor="text1"/>
          <w:sz w:val="24"/>
          <w:szCs w:val="24"/>
        </w:rPr>
        <w:t xml:space="preserve"> which is in fact what you have studied under the title’ Median ".</w:t>
      </w:r>
    </w:p>
    <w:p w:rsidR="005B7BB7" w:rsidRPr="0001177C" w:rsidRDefault="005B7BB7" w:rsidP="00691758">
      <w:pPr>
        <w:tabs>
          <w:tab w:val="left" w:pos="1320"/>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Thus symbolically</w:t>
      </w:r>
    </w:p>
    <w:p w:rsidR="005B7BB7" w:rsidRPr="0001177C" w:rsidRDefault="005B7BB7" w:rsidP="00691758">
      <w:pPr>
        <w:tabs>
          <w:tab w:val="left" w:pos="1320"/>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Inter quartile range = Q</w:t>
      </w:r>
      <w:r w:rsidRPr="0001177C">
        <w:rPr>
          <w:rFonts w:ascii="Times New Roman" w:hAnsi="Times New Roman" w:cs="Times New Roman"/>
          <w:color w:val="000000" w:themeColor="text1"/>
          <w:sz w:val="24"/>
          <w:szCs w:val="24"/>
          <w:vertAlign w:val="subscript"/>
        </w:rPr>
        <w:t>3</w:t>
      </w:r>
      <w:r w:rsidRPr="0001177C">
        <w:rPr>
          <w:rFonts w:ascii="Times New Roman" w:hAnsi="Times New Roman" w:cs="Times New Roman"/>
          <w:color w:val="000000" w:themeColor="text1"/>
          <w:sz w:val="24"/>
          <w:szCs w:val="24"/>
        </w:rPr>
        <w:t> - Q1</w:t>
      </w:r>
    </w:p>
    <w:p w:rsidR="000A01DE" w:rsidRPr="0001177C" w:rsidRDefault="005B7BB7" w:rsidP="00691758">
      <w:pPr>
        <w:tabs>
          <w:tab w:val="left" w:pos="1320"/>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Hence Quartile deviation is half of the deference bet</w:t>
      </w:r>
      <w:r w:rsidR="002275FB" w:rsidRPr="0001177C">
        <w:rPr>
          <w:rFonts w:ascii="Times New Roman" w:hAnsi="Times New Roman" w:cs="Times New Roman"/>
          <w:color w:val="000000" w:themeColor="text1"/>
          <w:sz w:val="24"/>
          <w:szCs w:val="24"/>
        </w:rPr>
        <w:t xml:space="preserve">ween </w:t>
      </w:r>
      <w:r w:rsidRPr="0001177C">
        <w:rPr>
          <w:rFonts w:ascii="Times New Roman" w:hAnsi="Times New Roman" w:cs="Times New Roman"/>
          <w:color w:val="000000" w:themeColor="text1"/>
          <w:sz w:val="24"/>
          <w:szCs w:val="24"/>
        </w:rPr>
        <w:t>Q3 and Q1</w:t>
      </w:r>
      <w:r w:rsidR="002275FB" w:rsidRPr="0001177C">
        <w:rPr>
          <w:rFonts w:ascii="Times New Roman" w:hAnsi="Times New Roman" w:cs="Times New Roman"/>
          <w:color w:val="000000" w:themeColor="text1"/>
          <w:sz w:val="24"/>
          <w:szCs w:val="24"/>
        </w:rPr>
        <w:t>. It</w:t>
      </w:r>
      <w:r w:rsidRPr="0001177C">
        <w:rPr>
          <w:rFonts w:ascii="Times New Roman" w:hAnsi="Times New Roman" w:cs="Times New Roman"/>
          <w:color w:val="000000" w:themeColor="text1"/>
          <w:sz w:val="24"/>
          <w:szCs w:val="24"/>
        </w:rPr>
        <w:t xml:space="preserve"> is also known as semi inter quartile range</w:t>
      </w:r>
      <w:r w:rsidR="000A01D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formula of Quartile </w:t>
      </w:r>
      <w:r w:rsidR="000A01DE" w:rsidRPr="0001177C">
        <w:rPr>
          <w:rFonts w:ascii="Times New Roman" w:hAnsi="Times New Roman" w:cs="Times New Roman"/>
          <w:color w:val="000000" w:themeColor="text1"/>
          <w:sz w:val="24"/>
          <w:szCs w:val="24"/>
        </w:rPr>
        <w:t>Deviation is</w:t>
      </w:r>
    </w:p>
    <w:p w:rsidR="00896E39" w:rsidRPr="0001177C" w:rsidRDefault="000A01DE" w:rsidP="00691758">
      <w:pPr>
        <w:tabs>
          <w:tab w:val="left" w:pos="3525"/>
        </w:tabs>
        <w:spacing w:after="0" w:line="360" w:lineRule="auto"/>
        <w:rPr>
          <w:rFonts w:ascii="Times New Roman" w:eastAsiaTheme="minorEastAsia" w:hAnsi="Times New Roman" w:cs="Times New Roman"/>
          <w:color w:val="000000" w:themeColor="text1"/>
          <w:sz w:val="24"/>
          <w:szCs w:val="24"/>
        </w:rPr>
      </w:pPr>
      <w:r w:rsidRPr="0001177C">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QD</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Times New Roman" w:cs="Times New Roman"/>
                    <w:color w:val="000000" w:themeColor="text1"/>
                    <w:sz w:val="24"/>
                    <w:szCs w:val="24"/>
                  </w:rPr>
                  <m:t>3</m:t>
                </m:r>
                <m:r>
                  <w:rPr>
                    <w:rFonts w:ascii="Times New Roman" w:hAnsi="Times New Roman" w:cs="Times New Roman"/>
                    <w:color w:val="000000" w:themeColor="text1"/>
                    <w:sz w:val="24"/>
                    <w:szCs w:val="24"/>
                  </w:rPr>
                  <m:t>-</m:t>
                </m:r>
              </m:sub>
            </m:sSub>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Times New Roman" w:cs="Times New Roman"/>
                    <w:color w:val="000000" w:themeColor="text1"/>
                    <w:sz w:val="24"/>
                    <w:szCs w:val="24"/>
                  </w:rPr>
                  <m:t>1</m:t>
                </m:r>
              </m:sub>
            </m:sSub>
          </m:num>
          <m:den>
            <m:r>
              <w:rPr>
                <w:rFonts w:ascii="Cambria Math" w:hAnsi="Times New Roman" w:cs="Times New Roman"/>
                <w:color w:val="000000" w:themeColor="text1"/>
                <w:sz w:val="24"/>
                <w:szCs w:val="24"/>
              </w:rPr>
              <m:t>2</m:t>
            </m:r>
          </m:den>
        </m:f>
      </m:oMath>
    </w:p>
    <w:p w:rsidR="002275FB" w:rsidRPr="0001177C" w:rsidRDefault="0084489A" w:rsidP="002275FB">
      <w:pPr>
        <w:tabs>
          <w:tab w:val="left" w:pos="3525"/>
        </w:tabs>
        <w:spacing w:after="0" w:line="360" w:lineRule="auto"/>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 xml:space="preserve">In getting the quartile deviation from ungrouped data, the following steps are used </w:t>
      </w:r>
    </w:p>
    <w:p w:rsidR="002275FB" w:rsidRPr="0001177C" w:rsidRDefault="0084489A" w:rsidP="007F05A3">
      <w:pPr>
        <w:pStyle w:val="ListParagraph"/>
        <w:numPr>
          <w:ilvl w:val="0"/>
          <w:numId w:val="45"/>
        </w:numPr>
        <w:tabs>
          <w:tab w:val="left" w:pos="3525"/>
        </w:tabs>
        <w:spacing w:after="0" w:line="360" w:lineRule="auto"/>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Arrange the scores from highest to lowest.</w:t>
      </w:r>
    </w:p>
    <w:p w:rsidR="002275FB" w:rsidRPr="0001177C" w:rsidRDefault="0084489A" w:rsidP="007F05A3">
      <w:pPr>
        <w:pStyle w:val="ListParagraph"/>
        <w:numPr>
          <w:ilvl w:val="0"/>
          <w:numId w:val="45"/>
        </w:numPr>
        <w:tabs>
          <w:tab w:val="left" w:pos="3525"/>
        </w:tabs>
        <w:spacing w:after="0" w:line="360" w:lineRule="auto"/>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Assign serial numbers to each score. The first serial number is assigned to the lowest score, while the last serial number is assigned to the highest score.</w:t>
      </w:r>
    </w:p>
    <w:p w:rsidR="002275FB" w:rsidRPr="0001177C" w:rsidRDefault="0084489A" w:rsidP="007F05A3">
      <w:pPr>
        <w:pStyle w:val="ListParagraph"/>
        <w:numPr>
          <w:ilvl w:val="0"/>
          <w:numId w:val="45"/>
        </w:numPr>
        <w:tabs>
          <w:tab w:val="left" w:pos="3525"/>
        </w:tabs>
        <w:spacing w:after="0" w:line="360" w:lineRule="auto"/>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Determine the first quartile (</w:t>
      </w:r>
      <w:r w:rsidRPr="0001177C">
        <w:rPr>
          <w:rFonts w:ascii="Times New Roman" w:eastAsiaTheme="minorEastAsia" w:hAnsi="Times New Roman" w:cs="Times New Roman"/>
          <w:i/>
          <w:iCs/>
          <w:color w:val="000000" w:themeColor="text1"/>
          <w:sz w:val="24"/>
          <w:szCs w:val="24"/>
        </w:rPr>
        <w:t>Q</w:t>
      </w:r>
      <w:r w:rsidRPr="0001177C">
        <w:rPr>
          <w:rFonts w:ascii="Times New Roman" w:eastAsiaTheme="minorEastAsia" w:hAnsi="Times New Roman" w:cs="Times New Roman"/>
          <w:i/>
          <w:iCs/>
          <w:color w:val="000000" w:themeColor="text1"/>
          <w:sz w:val="24"/>
          <w:szCs w:val="24"/>
          <w:vertAlign w:val="subscript"/>
        </w:rPr>
        <w:t>1</w:t>
      </w:r>
      <w:r w:rsidRPr="0001177C">
        <w:rPr>
          <w:rFonts w:ascii="Times New Roman" w:eastAsiaTheme="minorEastAsia" w:hAnsi="Times New Roman" w:cs="Times New Roman"/>
          <w:color w:val="000000" w:themeColor="text1"/>
          <w:sz w:val="24"/>
          <w:szCs w:val="24"/>
        </w:rPr>
        <w:t xml:space="preserve">). To be able to locate </w:t>
      </w:r>
      <w:r w:rsidRPr="0001177C">
        <w:rPr>
          <w:rFonts w:ascii="Times New Roman" w:eastAsiaTheme="minorEastAsia" w:hAnsi="Times New Roman" w:cs="Times New Roman"/>
          <w:i/>
          <w:iCs/>
          <w:color w:val="000000" w:themeColor="text1"/>
          <w:sz w:val="24"/>
          <w:szCs w:val="24"/>
        </w:rPr>
        <w:t>Q</w:t>
      </w:r>
      <w:r w:rsidRPr="0001177C">
        <w:rPr>
          <w:rFonts w:ascii="Times New Roman" w:eastAsiaTheme="minorEastAsia" w:hAnsi="Times New Roman" w:cs="Times New Roman"/>
          <w:color w:val="000000" w:themeColor="text1"/>
          <w:sz w:val="24"/>
          <w:szCs w:val="24"/>
          <w:vertAlign w:val="subscript"/>
        </w:rPr>
        <w:t>1</w:t>
      </w:r>
      <w:r w:rsidRPr="0001177C">
        <w:rPr>
          <w:rFonts w:ascii="Times New Roman" w:eastAsiaTheme="minorEastAsia" w:hAnsi="Times New Roman" w:cs="Times New Roman"/>
          <w:color w:val="000000" w:themeColor="text1"/>
          <w:sz w:val="24"/>
          <w:szCs w:val="24"/>
        </w:rPr>
        <w:t xml:space="preserve">, divide </w:t>
      </w:r>
      <w:r w:rsidRPr="0001177C">
        <w:rPr>
          <w:rFonts w:ascii="Times New Roman" w:eastAsiaTheme="minorEastAsia" w:hAnsi="Times New Roman" w:cs="Times New Roman"/>
          <w:i/>
          <w:iCs/>
          <w:color w:val="000000" w:themeColor="text1"/>
          <w:sz w:val="24"/>
          <w:szCs w:val="24"/>
        </w:rPr>
        <w:t xml:space="preserve">N </w:t>
      </w:r>
      <w:r w:rsidRPr="0001177C">
        <w:rPr>
          <w:rFonts w:ascii="Times New Roman" w:eastAsiaTheme="minorEastAsia" w:hAnsi="Times New Roman" w:cs="Times New Roman"/>
          <w:color w:val="000000" w:themeColor="text1"/>
          <w:sz w:val="24"/>
          <w:szCs w:val="24"/>
        </w:rPr>
        <w:t xml:space="preserve">by 4. Use the obtained value in locating the serial number of the score that falls under </w:t>
      </w:r>
      <w:r w:rsidRPr="0001177C">
        <w:rPr>
          <w:rFonts w:ascii="Times New Roman" w:eastAsiaTheme="minorEastAsia" w:hAnsi="Times New Roman" w:cs="Times New Roman"/>
          <w:i/>
          <w:iCs/>
          <w:color w:val="000000" w:themeColor="text1"/>
          <w:sz w:val="24"/>
          <w:szCs w:val="24"/>
        </w:rPr>
        <w:t>Q</w:t>
      </w:r>
      <w:r w:rsidRPr="0001177C">
        <w:rPr>
          <w:rFonts w:ascii="Times New Roman" w:eastAsiaTheme="minorEastAsia" w:hAnsi="Times New Roman" w:cs="Times New Roman"/>
          <w:i/>
          <w:iCs/>
          <w:color w:val="000000" w:themeColor="text1"/>
          <w:sz w:val="24"/>
          <w:szCs w:val="24"/>
          <w:vertAlign w:val="subscript"/>
        </w:rPr>
        <w:t>1</w:t>
      </w:r>
      <w:r w:rsidRPr="0001177C">
        <w:rPr>
          <w:rFonts w:ascii="Times New Roman" w:eastAsiaTheme="minorEastAsia" w:hAnsi="Times New Roman" w:cs="Times New Roman"/>
          <w:color w:val="000000" w:themeColor="text1"/>
          <w:sz w:val="24"/>
          <w:szCs w:val="24"/>
        </w:rPr>
        <w:softHyphen/>
        <w:t>.</w:t>
      </w:r>
    </w:p>
    <w:p w:rsidR="002275FB" w:rsidRPr="0001177C" w:rsidRDefault="0084489A" w:rsidP="007F05A3">
      <w:pPr>
        <w:pStyle w:val="ListParagraph"/>
        <w:numPr>
          <w:ilvl w:val="0"/>
          <w:numId w:val="45"/>
        </w:numPr>
        <w:tabs>
          <w:tab w:val="left" w:pos="3525"/>
        </w:tabs>
        <w:spacing w:after="0" w:line="360" w:lineRule="auto"/>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 xml:space="preserve">Determine the third quartile </w:t>
      </w:r>
      <w:r w:rsidRPr="0001177C">
        <w:rPr>
          <w:rFonts w:ascii="Times New Roman" w:eastAsiaTheme="minorEastAsia" w:hAnsi="Times New Roman" w:cs="Times New Roman"/>
          <w:i/>
          <w:iCs/>
          <w:color w:val="000000" w:themeColor="text1"/>
          <w:sz w:val="24"/>
          <w:szCs w:val="24"/>
        </w:rPr>
        <w:t>(Q</w:t>
      </w:r>
      <w:r w:rsidRPr="0001177C">
        <w:rPr>
          <w:rFonts w:ascii="Times New Roman" w:eastAsiaTheme="minorEastAsia" w:hAnsi="Times New Roman" w:cs="Times New Roman"/>
          <w:i/>
          <w:iCs/>
          <w:color w:val="000000" w:themeColor="text1"/>
          <w:sz w:val="24"/>
          <w:szCs w:val="24"/>
          <w:vertAlign w:val="subscript"/>
        </w:rPr>
        <w:t>3</w:t>
      </w:r>
      <w:r w:rsidRPr="0001177C">
        <w:rPr>
          <w:rFonts w:ascii="Times New Roman" w:eastAsiaTheme="minorEastAsia" w:hAnsi="Times New Roman" w:cs="Times New Roman"/>
          <w:i/>
          <w:iCs/>
          <w:color w:val="000000" w:themeColor="text1"/>
          <w:sz w:val="24"/>
          <w:szCs w:val="24"/>
        </w:rPr>
        <w:t xml:space="preserve">), </w:t>
      </w:r>
      <w:r w:rsidRPr="0001177C">
        <w:rPr>
          <w:rFonts w:ascii="Times New Roman" w:eastAsiaTheme="minorEastAsia" w:hAnsi="Times New Roman" w:cs="Times New Roman"/>
          <w:color w:val="000000" w:themeColor="text1"/>
          <w:sz w:val="24"/>
          <w:szCs w:val="24"/>
        </w:rPr>
        <w:t>by dividing 3</w:t>
      </w:r>
      <w:r w:rsidRPr="0001177C">
        <w:rPr>
          <w:rFonts w:ascii="Times New Roman" w:eastAsiaTheme="minorEastAsia" w:hAnsi="Times New Roman" w:cs="Times New Roman"/>
          <w:i/>
          <w:iCs/>
          <w:color w:val="000000" w:themeColor="text1"/>
          <w:sz w:val="24"/>
          <w:szCs w:val="24"/>
        </w:rPr>
        <w:t xml:space="preserve">N </w:t>
      </w:r>
      <w:r w:rsidRPr="0001177C">
        <w:rPr>
          <w:rFonts w:ascii="Times New Roman" w:eastAsiaTheme="minorEastAsia" w:hAnsi="Times New Roman" w:cs="Times New Roman"/>
          <w:color w:val="000000" w:themeColor="text1"/>
          <w:sz w:val="24"/>
          <w:szCs w:val="24"/>
        </w:rPr>
        <w:t xml:space="preserve">by 4. Locate the serial number corresponding to the obtained answer. </w:t>
      </w:r>
    </w:p>
    <w:p w:rsidR="006C1704" w:rsidRPr="0001177C" w:rsidRDefault="0084489A" w:rsidP="007F05A3">
      <w:pPr>
        <w:pStyle w:val="ListParagraph"/>
        <w:numPr>
          <w:ilvl w:val="0"/>
          <w:numId w:val="45"/>
        </w:numPr>
        <w:tabs>
          <w:tab w:val="left" w:pos="3525"/>
        </w:tabs>
        <w:spacing w:after="0" w:line="360" w:lineRule="auto"/>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 xml:space="preserve">Subtract </w:t>
      </w:r>
      <w:r w:rsidRPr="0001177C">
        <w:rPr>
          <w:rFonts w:ascii="Times New Roman" w:eastAsiaTheme="minorEastAsia" w:hAnsi="Times New Roman" w:cs="Times New Roman"/>
          <w:i/>
          <w:iCs/>
          <w:color w:val="000000" w:themeColor="text1"/>
          <w:sz w:val="24"/>
          <w:szCs w:val="24"/>
        </w:rPr>
        <w:t>Q</w:t>
      </w:r>
      <w:r w:rsidRPr="0001177C">
        <w:rPr>
          <w:rFonts w:ascii="Times New Roman" w:eastAsiaTheme="minorEastAsia" w:hAnsi="Times New Roman" w:cs="Times New Roman"/>
          <w:i/>
          <w:iCs/>
          <w:color w:val="000000" w:themeColor="text1"/>
          <w:sz w:val="24"/>
          <w:szCs w:val="24"/>
          <w:vertAlign w:val="subscript"/>
        </w:rPr>
        <w:t xml:space="preserve">1 </w:t>
      </w:r>
      <w:r w:rsidRPr="0001177C">
        <w:rPr>
          <w:rFonts w:ascii="Times New Roman" w:eastAsiaTheme="minorEastAsia" w:hAnsi="Times New Roman" w:cs="Times New Roman"/>
          <w:color w:val="000000" w:themeColor="text1"/>
          <w:sz w:val="24"/>
          <w:szCs w:val="24"/>
        </w:rPr>
        <w:t xml:space="preserve">from </w:t>
      </w:r>
      <w:r w:rsidRPr="0001177C">
        <w:rPr>
          <w:rFonts w:ascii="Times New Roman" w:eastAsiaTheme="minorEastAsia" w:hAnsi="Times New Roman" w:cs="Times New Roman"/>
          <w:i/>
          <w:iCs/>
          <w:color w:val="000000" w:themeColor="text1"/>
          <w:sz w:val="24"/>
          <w:szCs w:val="24"/>
        </w:rPr>
        <w:t>Q</w:t>
      </w:r>
      <w:r w:rsidRPr="0001177C">
        <w:rPr>
          <w:rFonts w:ascii="Times New Roman" w:eastAsiaTheme="minorEastAsia" w:hAnsi="Times New Roman" w:cs="Times New Roman"/>
          <w:i/>
          <w:iCs/>
          <w:color w:val="000000" w:themeColor="text1"/>
          <w:sz w:val="24"/>
          <w:szCs w:val="24"/>
          <w:vertAlign w:val="subscript"/>
        </w:rPr>
        <w:t xml:space="preserve">3 </w:t>
      </w:r>
      <w:r w:rsidRPr="0001177C">
        <w:rPr>
          <w:rFonts w:ascii="Times New Roman" w:eastAsiaTheme="minorEastAsia" w:hAnsi="Times New Roman" w:cs="Times New Roman"/>
          <w:color w:val="000000" w:themeColor="text1"/>
          <w:sz w:val="24"/>
          <w:szCs w:val="24"/>
        </w:rPr>
        <w:t xml:space="preserve">and divide the difference by 2. </w:t>
      </w:r>
    </w:p>
    <w:p w:rsidR="00FC1A9B" w:rsidRPr="0001177C" w:rsidRDefault="00FC1A9B" w:rsidP="007F05A3">
      <w:pPr>
        <w:pStyle w:val="ListParagraph"/>
        <w:numPr>
          <w:ilvl w:val="0"/>
          <w:numId w:val="43"/>
        </w:numPr>
        <w:tabs>
          <w:tab w:val="left" w:pos="3525"/>
        </w:tabs>
        <w:spacing w:after="0" w:line="360" w:lineRule="auto"/>
        <w:rPr>
          <w:rFonts w:ascii="Times New Roman" w:eastAsiaTheme="minorEastAsia" w:hAnsi="Times New Roman" w:cs="Times New Roman"/>
          <w:b/>
          <w:color w:val="000000" w:themeColor="text1"/>
          <w:sz w:val="24"/>
          <w:szCs w:val="24"/>
        </w:rPr>
      </w:pPr>
      <w:r w:rsidRPr="0001177C">
        <w:rPr>
          <w:rFonts w:ascii="Times New Roman" w:eastAsiaTheme="minorEastAsia" w:hAnsi="Times New Roman" w:cs="Times New Roman"/>
          <w:b/>
          <w:color w:val="000000" w:themeColor="text1"/>
          <w:sz w:val="24"/>
          <w:szCs w:val="24"/>
        </w:rPr>
        <w:t>Quartile deviation for raw data(individual series)</w:t>
      </w:r>
    </w:p>
    <w:p w:rsidR="00FC1A9B" w:rsidRDefault="00FC1A9B" w:rsidP="00FC1A9B">
      <w:pPr>
        <w:tabs>
          <w:tab w:val="left" w:pos="3525"/>
        </w:tabs>
        <w:spacing w:after="0" w:line="360" w:lineRule="auto"/>
        <w:ind w:left="90"/>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Example:find quartile deviation  for the following daily temperature record for ten days in degree Celsius.  9,11,12,13,14,15,15.16,18 and 20.</w:t>
      </w:r>
      <w:r w:rsidR="00C94B27" w:rsidRPr="0001177C">
        <w:rPr>
          <w:rFonts w:ascii="Times New Roman" w:eastAsiaTheme="minorEastAsia" w:hAnsi="Times New Roman" w:cs="Times New Roman"/>
          <w:color w:val="000000" w:themeColor="text1"/>
          <w:sz w:val="24"/>
          <w:szCs w:val="24"/>
        </w:rPr>
        <w:t xml:space="preserve"> </w:t>
      </w:r>
    </w:p>
    <w:p w:rsidR="004E44F7" w:rsidRDefault="004E44F7" w:rsidP="00FC1A9B">
      <w:pPr>
        <w:tabs>
          <w:tab w:val="left" w:pos="3525"/>
        </w:tabs>
        <w:spacing w:after="0" w:line="360" w:lineRule="auto"/>
        <w:ind w:left="90"/>
        <w:rPr>
          <w:rFonts w:ascii="Times New Roman" w:eastAsiaTheme="minorEastAsia" w:hAnsi="Times New Roman" w:cs="Times New Roman"/>
          <w:color w:val="000000" w:themeColor="text1"/>
          <w:sz w:val="24"/>
          <w:szCs w:val="24"/>
        </w:rPr>
      </w:pPr>
    </w:p>
    <w:p w:rsidR="004E44F7" w:rsidRPr="0001177C" w:rsidRDefault="004E44F7" w:rsidP="00FC1A9B">
      <w:pPr>
        <w:tabs>
          <w:tab w:val="left" w:pos="3525"/>
        </w:tabs>
        <w:spacing w:after="0" w:line="360" w:lineRule="auto"/>
        <w:ind w:left="90"/>
        <w:rPr>
          <w:rFonts w:ascii="Times New Roman" w:eastAsiaTheme="minorEastAsia" w:hAnsi="Times New Roman" w:cs="Times New Roman"/>
          <w:color w:val="000000" w:themeColor="text1"/>
          <w:sz w:val="24"/>
          <w:szCs w:val="24"/>
        </w:rPr>
      </w:pPr>
    </w:p>
    <w:p w:rsidR="00FC1A9B" w:rsidRPr="0001177C" w:rsidRDefault="00FC1A9B" w:rsidP="00EA6BF0">
      <w:pPr>
        <w:tabs>
          <w:tab w:val="left" w:pos="3525"/>
        </w:tabs>
        <w:spacing w:after="0" w:line="360" w:lineRule="auto"/>
        <w:ind w:left="90"/>
        <w:jc w:val="center"/>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b/>
          <w:color w:val="000000" w:themeColor="text1"/>
          <w:sz w:val="24"/>
          <w:szCs w:val="24"/>
        </w:rPr>
        <w:lastRenderedPageBreak/>
        <w:t>Solution:</w:t>
      </w:r>
    </w:p>
    <w:p w:rsidR="00FC1A9B" w:rsidRPr="0001177C" w:rsidRDefault="000949C2" w:rsidP="00EA6BF0">
      <w:pPr>
        <w:tabs>
          <w:tab w:val="left" w:pos="3525"/>
        </w:tabs>
        <w:spacing w:after="0" w:line="360" w:lineRule="auto"/>
        <w:ind w:left="90"/>
        <w:jc w:val="center"/>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Q</m:t>
              </m:r>
            </m:e>
            <m:sub>
              <m:r>
                <w:rPr>
                  <w:rFonts w:ascii="Cambria Math" w:eastAsiaTheme="minorEastAsia" w:hAnsi="Times New Roman" w:cs="Times New Roman"/>
                  <w:color w:val="000000" w:themeColor="text1"/>
                  <w:sz w:val="24"/>
                  <w:szCs w:val="24"/>
                </w:rPr>
                <m:t>1</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10+1</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11</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2.75</m:t>
              </m:r>
            </m:e>
            <m:sup>
              <m:r>
                <w:rPr>
                  <w:rFonts w:ascii="Cambria Math" w:eastAsiaTheme="minorEastAsia" w:hAnsi="Cambria Math" w:cs="Times New Roman"/>
                  <w:color w:val="000000" w:themeColor="text1"/>
                  <w:sz w:val="24"/>
                  <w:szCs w:val="24"/>
                </w:rPr>
                <m:t>t</m:t>
              </m:r>
              <m:r>
                <w:rPr>
                  <w:rFonts w:ascii="Times New Roman" w:eastAsiaTheme="minorEastAsia" w:hAnsi="Cambria Math" w:cs="Times New Roman"/>
                  <w:color w:val="000000" w:themeColor="text1"/>
                  <w:sz w:val="24"/>
                  <w:szCs w:val="24"/>
                </w:rPr>
                <m:t>h</m:t>
              </m:r>
            </m:sup>
          </m:sSup>
        </m:oMath>
      </m:oMathPara>
    </w:p>
    <w:p w:rsidR="00C94B27" w:rsidRPr="0001177C" w:rsidRDefault="00C94B27" w:rsidP="00EA6BF0">
      <w:pPr>
        <w:tabs>
          <w:tab w:val="left" w:pos="3525"/>
        </w:tabs>
        <w:spacing w:after="0" w:line="360" w:lineRule="auto"/>
        <w:ind w:left="90"/>
        <w:jc w:val="center"/>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2</w:t>
      </w:r>
      <w:r w:rsidRPr="0001177C">
        <w:rPr>
          <w:rFonts w:ascii="Times New Roman" w:eastAsiaTheme="minorEastAsia" w:hAnsi="Times New Roman" w:cs="Times New Roman"/>
          <w:color w:val="000000" w:themeColor="text1"/>
          <w:sz w:val="24"/>
          <w:szCs w:val="24"/>
          <w:vertAlign w:val="superscript"/>
        </w:rPr>
        <w:t>nd</w:t>
      </w:r>
      <w:r w:rsidRPr="0001177C">
        <w:rPr>
          <w:rFonts w:ascii="Times New Roman" w:eastAsiaTheme="minorEastAsia" w:hAnsi="Times New Roman" w:cs="Times New Roman"/>
          <w:color w:val="000000" w:themeColor="text1"/>
          <w:sz w:val="24"/>
          <w:szCs w:val="24"/>
        </w:rPr>
        <w:t xml:space="preserve"> +o.75 (3</w:t>
      </w:r>
      <w:r w:rsidRPr="0001177C">
        <w:rPr>
          <w:rFonts w:ascii="Times New Roman" w:eastAsiaTheme="minorEastAsia" w:hAnsi="Times New Roman" w:cs="Times New Roman"/>
          <w:color w:val="000000" w:themeColor="text1"/>
          <w:sz w:val="24"/>
          <w:szCs w:val="24"/>
          <w:vertAlign w:val="superscript"/>
        </w:rPr>
        <w:t>rd</w:t>
      </w:r>
      <w:r w:rsidRPr="0001177C">
        <w:rPr>
          <w:rFonts w:ascii="Times New Roman" w:eastAsiaTheme="minorEastAsia" w:hAnsi="Times New Roman" w:cs="Times New Roman"/>
          <w:color w:val="000000" w:themeColor="text1"/>
          <w:sz w:val="24"/>
          <w:szCs w:val="24"/>
        </w:rPr>
        <w:t xml:space="preserve"> -2</w:t>
      </w:r>
      <w:r w:rsidRPr="0001177C">
        <w:rPr>
          <w:rFonts w:ascii="Times New Roman" w:eastAsiaTheme="minorEastAsia" w:hAnsi="Times New Roman" w:cs="Times New Roman"/>
          <w:color w:val="000000" w:themeColor="text1"/>
          <w:sz w:val="24"/>
          <w:szCs w:val="24"/>
          <w:vertAlign w:val="superscript"/>
        </w:rPr>
        <w:t>nd</w:t>
      </w:r>
      <w:r w:rsidRPr="0001177C">
        <w:rPr>
          <w:rFonts w:ascii="Times New Roman" w:eastAsiaTheme="minorEastAsia" w:hAnsi="Times New Roman" w:cs="Times New Roman"/>
          <w:color w:val="000000" w:themeColor="text1"/>
          <w:sz w:val="24"/>
          <w:szCs w:val="24"/>
        </w:rPr>
        <w:t>)</w:t>
      </w:r>
    </w:p>
    <w:p w:rsidR="00C94B27" w:rsidRPr="0001177C" w:rsidRDefault="00C94B27" w:rsidP="00EA6BF0">
      <w:pPr>
        <w:tabs>
          <w:tab w:val="left" w:pos="3525"/>
        </w:tabs>
        <w:spacing w:after="0" w:line="360" w:lineRule="auto"/>
        <w:ind w:left="90"/>
        <w:jc w:val="center"/>
        <w:rPr>
          <w:rFonts w:ascii="Times New Roman" w:eastAsiaTheme="minorEastAsia" w:hAnsi="Times New Roman" w:cs="Times New Roman"/>
          <w:color w:val="000000" w:themeColor="text1"/>
          <w:sz w:val="24"/>
          <w:szCs w:val="24"/>
        </w:rPr>
      </w:pPr>
      <w:r w:rsidRPr="0001177C">
        <w:rPr>
          <w:rFonts w:ascii="Times New Roman" w:eastAsiaTheme="minorEastAsia" w:hAnsi="Times New Roman" w:cs="Times New Roman"/>
          <w:color w:val="000000" w:themeColor="text1"/>
          <w:sz w:val="24"/>
          <w:szCs w:val="24"/>
        </w:rPr>
        <w:t>11+ 0.75(12-11)</w:t>
      </w:r>
    </w:p>
    <w:p w:rsidR="00C94B27" w:rsidRPr="0001177C" w:rsidRDefault="000949C2" w:rsidP="00EA6BF0">
      <w:pPr>
        <w:tabs>
          <w:tab w:val="left" w:pos="3525"/>
        </w:tabs>
        <w:spacing w:after="0" w:line="360" w:lineRule="auto"/>
        <w:ind w:left="90"/>
        <w:jc w:val="center"/>
        <w:rPr>
          <w:rFonts w:ascii="Times New Roman" w:eastAsiaTheme="minorEastAsia" w:hAnsi="Times New Roman" w:cs="Times New Roman"/>
          <w:b/>
          <w:color w:val="000000" w:themeColor="text1"/>
          <w:sz w:val="24"/>
          <w:szCs w:val="24"/>
        </w:rPr>
      </w:pPr>
      <m:oMath>
        <m:sSub>
          <m:sSubPr>
            <m:ctrlPr>
              <w:rPr>
                <w:rFonts w:ascii="Cambria Math" w:eastAsiaTheme="minorEastAsia" w:hAnsi="Times New Roman"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Q</m:t>
            </m:r>
          </m:e>
          <m:sub>
            <m:r>
              <m:rPr>
                <m:sty m:val="bi"/>
              </m:rPr>
              <w:rPr>
                <w:rFonts w:ascii="Cambria Math" w:eastAsiaTheme="minorEastAsia" w:hAnsi="Cambria Math" w:cs="Times New Roman"/>
                <w:color w:val="000000" w:themeColor="text1"/>
                <w:sz w:val="24"/>
                <w:szCs w:val="24"/>
              </w:rPr>
              <m:t>1</m:t>
            </m:r>
          </m:sub>
        </m:sSub>
      </m:oMath>
      <w:r w:rsidR="00C94B27" w:rsidRPr="0001177C">
        <w:rPr>
          <w:rFonts w:ascii="Times New Roman" w:eastAsiaTheme="minorEastAsia" w:hAnsi="Times New Roman" w:cs="Times New Roman"/>
          <w:b/>
          <w:color w:val="000000" w:themeColor="text1"/>
          <w:sz w:val="24"/>
          <w:szCs w:val="24"/>
        </w:rPr>
        <w:t>=11.75</w:t>
      </w:r>
      <w:r w:rsidR="00C94B27">
        <w:rPr>
          <w:rFonts w:ascii="Cambria Math" w:eastAsiaTheme="minorEastAsia" w:hAnsi="Times New Roman" w:cs="Times New Roman"/>
          <w:color w:val="000000" w:themeColor="text1"/>
          <w:sz w:val="24"/>
          <w:szCs w:val="24"/>
        </w:rPr>
        <w:br/>
      </w:r>
      <m:oMathPara>
        <m:oMath>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Q</m:t>
              </m:r>
            </m:e>
            <m:sub>
              <m:r>
                <w:rPr>
                  <w:rFonts w:ascii="Cambria Math" w:eastAsiaTheme="minorEastAsia" w:hAnsi="Times New Roman" w:cs="Times New Roman"/>
                  <w:color w:val="000000" w:themeColor="text1"/>
                  <w:sz w:val="24"/>
                  <w:szCs w:val="24"/>
                </w:rPr>
                <m:t>3</m:t>
              </m:r>
            </m:sub>
          </m:sSub>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m:t>
              </m:r>
              <m:r>
                <w:rPr>
                  <w:rFonts w:ascii="Cambria Math" w:eastAsiaTheme="minorEastAsia" w:hAnsi="Cambria Math" w:cs="Times New Roman"/>
                  <w:color w:val="000000" w:themeColor="text1"/>
                  <w:sz w:val="24"/>
                  <w:szCs w:val="24"/>
                </w:rPr>
                <m:t>N</m:t>
              </m:r>
              <m:r>
                <w:rPr>
                  <w:rFonts w:ascii="Cambria Math" w:eastAsiaTheme="minorEastAsia" w:hAnsi="Times New Roman" w:cs="Times New Roman"/>
                  <w:color w:val="000000" w:themeColor="text1"/>
                  <w:sz w:val="24"/>
                  <w:szCs w:val="24"/>
                </w:rPr>
                <m:t>+1)</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3(10+1)</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i/>
                  <w:color w:val="000000" w:themeColor="text1"/>
                  <w:sz w:val="24"/>
                  <w:szCs w:val="24"/>
                </w:rPr>
              </m:ctrlPr>
            </m:fPr>
            <m:num>
              <m:r>
                <w:rPr>
                  <w:rFonts w:ascii="Cambria Math" w:eastAsiaTheme="minorEastAsia" w:hAnsi="Times New Roman" w:cs="Times New Roman"/>
                  <w:color w:val="000000" w:themeColor="text1"/>
                  <w:sz w:val="24"/>
                  <w:szCs w:val="24"/>
                </w:rPr>
                <m:t>33</m:t>
              </m:r>
            </m:num>
            <m:den>
              <m:r>
                <w:rPr>
                  <w:rFonts w:ascii="Cambria Math" w:eastAsiaTheme="minorEastAsia" w:hAnsi="Times New Roman" w:cs="Times New Roman"/>
                  <w:color w:val="000000" w:themeColor="text1"/>
                  <w:sz w:val="24"/>
                  <w:szCs w:val="24"/>
                </w:rPr>
                <m:t>4</m:t>
              </m:r>
            </m:den>
          </m:f>
          <m:r>
            <w:rPr>
              <w:rFonts w:ascii="Cambria Math" w:eastAsiaTheme="minorEastAsia" w:hAnsi="Times New Roman" w:cs="Times New Roman"/>
              <w:color w:val="000000" w:themeColor="text1"/>
              <w:sz w:val="24"/>
              <w:szCs w:val="24"/>
            </w:rPr>
            <m:t>=</m:t>
          </m:r>
          <m:sSup>
            <m:sSupPr>
              <m:ctrlPr>
                <w:rPr>
                  <w:rFonts w:ascii="Cambria Math" w:eastAsiaTheme="minorEastAsia" w:hAnsi="Times New Roman" w:cs="Times New Roman"/>
                  <w:i/>
                  <w:color w:val="000000" w:themeColor="text1"/>
                  <w:sz w:val="24"/>
                  <w:szCs w:val="24"/>
                </w:rPr>
              </m:ctrlPr>
            </m:sSupPr>
            <m:e>
              <m:r>
                <w:rPr>
                  <w:rFonts w:ascii="Cambria Math" w:eastAsiaTheme="minorEastAsia" w:hAnsi="Times New Roman" w:cs="Times New Roman"/>
                  <w:color w:val="000000" w:themeColor="text1"/>
                  <w:sz w:val="24"/>
                  <w:szCs w:val="24"/>
                </w:rPr>
                <m:t>8.25</m:t>
              </m:r>
            </m:e>
            <m:sup>
              <m:r>
                <w:rPr>
                  <w:rFonts w:ascii="Cambria Math" w:eastAsiaTheme="minorEastAsia" w:hAnsi="Cambria Math" w:cs="Times New Roman"/>
                  <w:color w:val="000000" w:themeColor="text1"/>
                  <w:sz w:val="24"/>
                  <w:szCs w:val="24"/>
                </w:rPr>
                <m:t>t</m:t>
              </m:r>
              <m:r>
                <w:rPr>
                  <w:rFonts w:ascii="Times New Roman" w:eastAsiaTheme="minorEastAsia" w:hAnsi="Cambria Math" w:cs="Times New Roman"/>
                  <w:color w:val="000000" w:themeColor="text1"/>
                  <w:sz w:val="24"/>
                  <w:szCs w:val="24"/>
                </w:rPr>
                <m:t>h</m:t>
              </m:r>
            </m:sup>
          </m:sSup>
        </m:oMath>
      </m:oMathPara>
    </w:p>
    <w:p w:rsidR="00C94B27" w:rsidRPr="0001177C" w:rsidRDefault="00C94B27" w:rsidP="00EA6BF0">
      <w:pPr>
        <w:tabs>
          <w:tab w:val="left" w:pos="228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8</w:t>
      </w:r>
      <w:r w:rsidRPr="0001177C">
        <w:rPr>
          <w:rFonts w:ascii="Times New Roman" w:eastAsiaTheme="minorEastAsia" w:hAnsi="Times New Roman" w:cs="Times New Roman"/>
          <w:sz w:val="24"/>
          <w:szCs w:val="24"/>
          <w:vertAlign w:val="superscript"/>
        </w:rPr>
        <w:t>th</w:t>
      </w:r>
      <w:r w:rsidRPr="0001177C">
        <w:rPr>
          <w:rFonts w:ascii="Times New Roman" w:eastAsiaTheme="minorEastAsia" w:hAnsi="Times New Roman" w:cs="Times New Roman"/>
          <w:sz w:val="24"/>
          <w:szCs w:val="24"/>
        </w:rPr>
        <w:t xml:space="preserve"> +0.25(9</w:t>
      </w:r>
      <w:r w:rsidRPr="0001177C">
        <w:rPr>
          <w:rFonts w:ascii="Times New Roman" w:eastAsiaTheme="minorEastAsia" w:hAnsi="Times New Roman" w:cs="Times New Roman"/>
          <w:sz w:val="24"/>
          <w:szCs w:val="24"/>
          <w:vertAlign w:val="superscript"/>
        </w:rPr>
        <w:t>th</w:t>
      </w:r>
      <w:r w:rsidRPr="0001177C">
        <w:rPr>
          <w:rFonts w:ascii="Times New Roman" w:eastAsiaTheme="minorEastAsia" w:hAnsi="Times New Roman" w:cs="Times New Roman"/>
          <w:sz w:val="24"/>
          <w:szCs w:val="24"/>
        </w:rPr>
        <w:t xml:space="preserve"> -8</w:t>
      </w:r>
      <w:r w:rsidRPr="0001177C">
        <w:rPr>
          <w:rFonts w:ascii="Times New Roman" w:eastAsiaTheme="minorEastAsia" w:hAnsi="Times New Roman" w:cs="Times New Roman"/>
          <w:sz w:val="24"/>
          <w:szCs w:val="24"/>
          <w:vertAlign w:val="superscript"/>
        </w:rPr>
        <w:t>th</w:t>
      </w:r>
      <w:r w:rsidRPr="0001177C">
        <w:rPr>
          <w:rFonts w:ascii="Times New Roman" w:eastAsiaTheme="minorEastAsia" w:hAnsi="Times New Roman" w:cs="Times New Roman"/>
          <w:sz w:val="24"/>
          <w:szCs w:val="24"/>
        </w:rPr>
        <w:t xml:space="preserve"> )</w:t>
      </w:r>
    </w:p>
    <w:p w:rsidR="00C94B27" w:rsidRPr="0001177C" w:rsidRDefault="00C94B27" w:rsidP="00EA6BF0">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16+0.25(18-16)</w:t>
      </w:r>
    </w:p>
    <w:p w:rsidR="00C94B27" w:rsidRPr="0001177C" w:rsidRDefault="00C94B27" w:rsidP="00EA6BF0">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16+0.5</w:t>
      </w:r>
    </w:p>
    <w:p w:rsidR="00C94B27" w:rsidRPr="0001177C" w:rsidRDefault="000949C2" w:rsidP="00EA6BF0">
      <w:pPr>
        <w:tabs>
          <w:tab w:val="left" w:pos="2190"/>
          <w:tab w:val="left" w:pos="3525"/>
        </w:tabs>
        <w:spacing w:after="0" w:line="360" w:lineRule="auto"/>
        <w:jc w:val="center"/>
        <w:rPr>
          <w:rFonts w:ascii="Times New Roman" w:eastAsiaTheme="minorEastAsia" w:hAnsi="Times New Roman" w:cs="Times New Roman"/>
          <w:b/>
          <w:color w:val="000000" w:themeColor="text1"/>
          <w:sz w:val="24"/>
          <w:szCs w:val="24"/>
        </w:rPr>
      </w:pPr>
      <m:oMath>
        <m:sSub>
          <m:sSubPr>
            <m:ctrlPr>
              <w:rPr>
                <w:rFonts w:ascii="Cambria Math" w:eastAsiaTheme="minorEastAsia" w:hAnsi="Times New Roman"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Q</m:t>
            </m:r>
          </m:e>
          <m:sub>
            <m:r>
              <m:rPr>
                <m:sty m:val="bi"/>
              </m:rPr>
              <w:rPr>
                <w:rFonts w:ascii="Cambria Math" w:eastAsiaTheme="minorEastAsia" w:hAnsi="Cambria Math" w:cs="Times New Roman"/>
                <w:color w:val="000000" w:themeColor="text1"/>
                <w:sz w:val="24"/>
                <w:szCs w:val="24"/>
              </w:rPr>
              <m:t>3</m:t>
            </m:r>
          </m:sub>
        </m:sSub>
      </m:oMath>
      <w:r w:rsidR="00C94B27" w:rsidRPr="0001177C">
        <w:rPr>
          <w:rFonts w:ascii="Times New Roman" w:eastAsiaTheme="minorEastAsia" w:hAnsi="Times New Roman" w:cs="Times New Roman"/>
          <w:b/>
          <w:color w:val="000000" w:themeColor="text1"/>
          <w:sz w:val="24"/>
          <w:szCs w:val="24"/>
        </w:rPr>
        <w:t>=16.5</w:t>
      </w:r>
    </w:p>
    <w:p w:rsidR="00180322" w:rsidRPr="0001177C" w:rsidRDefault="000949C2" w:rsidP="00D47F68">
      <w:pPr>
        <w:tabs>
          <w:tab w:val="left" w:pos="2730"/>
        </w:tabs>
        <w:jc w:val="center"/>
        <w:rPr>
          <w:rFonts w:ascii="Times New Roman" w:eastAsiaTheme="minorEastAsia" w:hAnsi="Times New Roman" w:cs="Times New Roman"/>
          <w:b/>
          <w:sz w:val="24"/>
          <w:szCs w:val="24"/>
        </w:rPr>
      </w:pPr>
      <m:oMathPara>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3</m:t>
                  </m:r>
                </m:sub>
              </m:sSub>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16.5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11.75</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2</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375</m:t>
          </m:r>
        </m:oMath>
      </m:oMathPara>
    </w:p>
    <w:p w:rsidR="00453889" w:rsidRPr="0001177C" w:rsidRDefault="00453889" w:rsidP="007F05A3">
      <w:pPr>
        <w:pStyle w:val="ListParagraph"/>
        <w:numPr>
          <w:ilvl w:val="0"/>
          <w:numId w:val="43"/>
        </w:numPr>
        <w:tabs>
          <w:tab w:val="left" w:pos="2730"/>
        </w:tabs>
        <w:rPr>
          <w:rFonts w:ascii="Times New Roman" w:eastAsiaTheme="minorEastAsia" w:hAnsi="Times New Roman" w:cs="Times New Roman"/>
          <w:b/>
          <w:sz w:val="24"/>
          <w:szCs w:val="24"/>
        </w:rPr>
      </w:pPr>
      <w:r w:rsidRPr="0001177C">
        <w:rPr>
          <w:rFonts w:ascii="Times New Roman" w:eastAsiaTheme="minorEastAsia" w:hAnsi="Times New Roman" w:cs="Times New Roman"/>
          <w:b/>
          <w:sz w:val="24"/>
          <w:szCs w:val="24"/>
        </w:rPr>
        <w:t xml:space="preserve">Quartile deviation for </w:t>
      </w:r>
      <w:r w:rsidR="001D5B5D" w:rsidRPr="0001177C">
        <w:rPr>
          <w:rFonts w:ascii="Times New Roman" w:eastAsiaTheme="minorEastAsia" w:hAnsi="Times New Roman" w:cs="Times New Roman"/>
          <w:b/>
          <w:sz w:val="24"/>
          <w:szCs w:val="24"/>
        </w:rPr>
        <w:t xml:space="preserve">discrete data </w:t>
      </w:r>
    </w:p>
    <w:p w:rsidR="001D5B5D" w:rsidRPr="0001177C" w:rsidRDefault="001D5B5D" w:rsidP="00C94B27">
      <w:pPr>
        <w:tabs>
          <w:tab w:val="left" w:pos="2730"/>
        </w:tabs>
        <w:rPr>
          <w:rFonts w:ascii="Times New Roman" w:eastAsiaTheme="minorEastAsia" w:hAnsi="Times New Roman" w:cs="Times New Roman"/>
          <w:sz w:val="24"/>
          <w:szCs w:val="24"/>
        </w:rPr>
      </w:pPr>
      <w:r w:rsidRPr="0001177C">
        <w:rPr>
          <w:rFonts w:ascii="Times New Roman" w:eastAsiaTheme="minorEastAsia" w:hAnsi="Times New Roman" w:cs="Times New Roman"/>
          <w:b/>
          <w:sz w:val="24"/>
          <w:szCs w:val="24"/>
        </w:rPr>
        <w:t xml:space="preserve">Example: </w:t>
      </w:r>
      <w:r w:rsidRPr="0001177C">
        <w:rPr>
          <w:rFonts w:ascii="Times New Roman" w:eastAsiaTheme="minorEastAsia" w:hAnsi="Times New Roman" w:cs="Times New Roman"/>
          <w:sz w:val="24"/>
          <w:szCs w:val="24"/>
        </w:rPr>
        <w:t>The following is the height of 26 trees. Examine variation of height using quartile deviation.</w:t>
      </w:r>
    </w:p>
    <w:tbl>
      <w:tblPr>
        <w:tblStyle w:val="TableGrid"/>
        <w:tblW w:w="0" w:type="auto"/>
        <w:jc w:val="center"/>
        <w:tblLook w:val="04A0" w:firstRow="1" w:lastRow="0" w:firstColumn="1" w:lastColumn="0" w:noHBand="0" w:noVBand="1"/>
      </w:tblPr>
      <w:tblGrid>
        <w:gridCol w:w="3192"/>
        <w:gridCol w:w="2316"/>
        <w:gridCol w:w="2880"/>
      </w:tblGrid>
      <w:tr w:rsidR="001D5B5D" w:rsidRPr="0001177C" w:rsidTr="001D5B5D">
        <w:trPr>
          <w:jc w:val="center"/>
        </w:trPr>
        <w:tc>
          <w:tcPr>
            <w:tcW w:w="3192" w:type="dxa"/>
          </w:tcPr>
          <w:p w:rsidR="001D5B5D" w:rsidRPr="0001177C" w:rsidRDefault="001D5B5D" w:rsidP="00C94B27">
            <w:pPr>
              <w:tabs>
                <w:tab w:val="left" w:pos="2730"/>
              </w:tabs>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 xml:space="preserve">Height of trees in meter   </w:t>
            </w:r>
          </w:p>
        </w:tc>
        <w:tc>
          <w:tcPr>
            <w:tcW w:w="2316" w:type="dxa"/>
          </w:tcPr>
          <w:p w:rsidR="001D5B5D" w:rsidRPr="0001177C" w:rsidRDefault="001D5B5D" w:rsidP="00C94B27">
            <w:pPr>
              <w:tabs>
                <w:tab w:val="left" w:pos="2730"/>
              </w:tabs>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 xml:space="preserve">Number of trees </w:t>
            </w:r>
          </w:p>
        </w:tc>
        <w:tc>
          <w:tcPr>
            <w:tcW w:w="2880" w:type="dxa"/>
          </w:tcPr>
          <w:p w:rsidR="001D5B5D" w:rsidRPr="0001177C" w:rsidRDefault="001D5B5D" w:rsidP="00C94B27">
            <w:pPr>
              <w:tabs>
                <w:tab w:val="left" w:pos="2730"/>
              </w:tabs>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Cf</w:t>
            </w:r>
          </w:p>
        </w:tc>
      </w:tr>
      <w:tr w:rsidR="001D5B5D" w:rsidRPr="0001177C" w:rsidTr="001D5B5D">
        <w:trPr>
          <w:jc w:val="center"/>
        </w:trPr>
        <w:tc>
          <w:tcPr>
            <w:tcW w:w="3192"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3</w:t>
            </w:r>
          </w:p>
        </w:tc>
        <w:tc>
          <w:tcPr>
            <w:tcW w:w="2316"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5</w:t>
            </w:r>
          </w:p>
        </w:tc>
        <w:tc>
          <w:tcPr>
            <w:tcW w:w="2880"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5</w:t>
            </w:r>
          </w:p>
        </w:tc>
      </w:tr>
      <w:tr w:rsidR="001D5B5D" w:rsidRPr="0001177C" w:rsidTr="001D5B5D">
        <w:trPr>
          <w:jc w:val="center"/>
        </w:trPr>
        <w:tc>
          <w:tcPr>
            <w:tcW w:w="3192"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4</w:t>
            </w:r>
          </w:p>
        </w:tc>
        <w:tc>
          <w:tcPr>
            <w:tcW w:w="2316"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7</w:t>
            </w:r>
          </w:p>
        </w:tc>
        <w:tc>
          <w:tcPr>
            <w:tcW w:w="2880"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12</w:t>
            </w:r>
          </w:p>
        </w:tc>
      </w:tr>
      <w:tr w:rsidR="001D5B5D" w:rsidRPr="0001177C" w:rsidTr="001D5B5D">
        <w:trPr>
          <w:jc w:val="center"/>
        </w:trPr>
        <w:tc>
          <w:tcPr>
            <w:tcW w:w="3192"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5</w:t>
            </w:r>
          </w:p>
        </w:tc>
        <w:tc>
          <w:tcPr>
            <w:tcW w:w="2316"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4</w:t>
            </w:r>
          </w:p>
        </w:tc>
        <w:tc>
          <w:tcPr>
            <w:tcW w:w="2880"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16</w:t>
            </w:r>
          </w:p>
        </w:tc>
      </w:tr>
      <w:tr w:rsidR="001D5B5D" w:rsidRPr="0001177C" w:rsidTr="001D5B5D">
        <w:trPr>
          <w:jc w:val="center"/>
        </w:trPr>
        <w:tc>
          <w:tcPr>
            <w:tcW w:w="3192"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6</w:t>
            </w:r>
          </w:p>
        </w:tc>
        <w:tc>
          <w:tcPr>
            <w:tcW w:w="2316"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3</w:t>
            </w:r>
          </w:p>
        </w:tc>
        <w:tc>
          <w:tcPr>
            <w:tcW w:w="2880"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19</w:t>
            </w:r>
          </w:p>
        </w:tc>
      </w:tr>
      <w:tr w:rsidR="001D5B5D" w:rsidRPr="0001177C" w:rsidTr="001D5B5D">
        <w:trPr>
          <w:jc w:val="center"/>
        </w:trPr>
        <w:tc>
          <w:tcPr>
            <w:tcW w:w="3192"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7</w:t>
            </w:r>
          </w:p>
        </w:tc>
        <w:tc>
          <w:tcPr>
            <w:tcW w:w="2316"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2</w:t>
            </w:r>
          </w:p>
        </w:tc>
        <w:tc>
          <w:tcPr>
            <w:tcW w:w="2880"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21</w:t>
            </w:r>
          </w:p>
        </w:tc>
      </w:tr>
      <w:tr w:rsidR="001D5B5D" w:rsidRPr="0001177C" w:rsidTr="001D5B5D">
        <w:trPr>
          <w:jc w:val="center"/>
        </w:trPr>
        <w:tc>
          <w:tcPr>
            <w:tcW w:w="3192"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8</w:t>
            </w:r>
          </w:p>
        </w:tc>
        <w:tc>
          <w:tcPr>
            <w:tcW w:w="2316"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1</w:t>
            </w:r>
          </w:p>
        </w:tc>
        <w:tc>
          <w:tcPr>
            <w:tcW w:w="2880"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22</w:t>
            </w:r>
          </w:p>
        </w:tc>
      </w:tr>
      <w:tr w:rsidR="001D5B5D" w:rsidRPr="0001177C" w:rsidTr="001D5B5D">
        <w:trPr>
          <w:jc w:val="center"/>
        </w:trPr>
        <w:tc>
          <w:tcPr>
            <w:tcW w:w="3192"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9</w:t>
            </w:r>
          </w:p>
        </w:tc>
        <w:tc>
          <w:tcPr>
            <w:tcW w:w="2316"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4</w:t>
            </w:r>
          </w:p>
        </w:tc>
        <w:tc>
          <w:tcPr>
            <w:tcW w:w="2880" w:type="dxa"/>
          </w:tcPr>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26</w:t>
            </w:r>
          </w:p>
        </w:tc>
      </w:tr>
    </w:tbl>
    <w:p w:rsidR="001D5B5D" w:rsidRPr="0001177C" w:rsidRDefault="001D5B5D" w:rsidP="00C94B27">
      <w:pPr>
        <w:tabs>
          <w:tab w:val="left" w:pos="2730"/>
        </w:tabs>
        <w:rPr>
          <w:rFonts w:ascii="Times New Roman" w:eastAsiaTheme="minorEastAsia" w:hAnsi="Times New Roman" w:cs="Times New Roman"/>
          <w:b/>
          <w:sz w:val="24"/>
          <w:szCs w:val="24"/>
        </w:rPr>
      </w:pPr>
      <w:r w:rsidRPr="0001177C">
        <w:rPr>
          <w:rFonts w:ascii="Times New Roman" w:eastAsiaTheme="minorEastAsia" w:hAnsi="Times New Roman" w:cs="Times New Roman"/>
          <w:b/>
          <w:sz w:val="24"/>
          <w:szCs w:val="24"/>
        </w:rPr>
        <w:t>Solution:</w:t>
      </w:r>
    </w:p>
    <w:p w:rsidR="001D5B5D" w:rsidRPr="0001177C" w:rsidRDefault="000949C2" w:rsidP="00C94B27">
      <w:pPr>
        <w:tabs>
          <w:tab w:val="left" w:pos="2730"/>
        </w:tabs>
        <w:rPr>
          <w:rFonts w:ascii="Times New Roman" w:eastAsiaTheme="minorEastAsia" w:hAnsi="Times New Roman" w:cs="Times New Roman"/>
          <w:sz w:val="24"/>
          <w:szCs w:val="24"/>
        </w:rPr>
      </w:pPr>
      <m:oMathPara>
        <m:oMathParaPr>
          <m:jc m:val="center"/>
        </m:oMathParaPr>
        <m:oMath>
          <m:sSup>
            <m:sSupPr>
              <m:ctrlPr>
                <w:rPr>
                  <w:rFonts w:ascii="Cambria Math" w:eastAsiaTheme="minorEastAsia" w:hAnsi="Times New Roman" w:cs="Times New Roman"/>
                  <w:i/>
                  <w:sz w:val="24"/>
                  <w:szCs w:val="24"/>
                </w:rPr>
              </m:ctrlPr>
            </m:sSup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26+1</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27</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=6.75</m:t>
              </m:r>
            </m:e>
            <m:sup>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sup>
          </m:sSup>
        </m:oMath>
      </m:oMathPara>
    </w:p>
    <w:p w:rsidR="001D5B5D" w:rsidRPr="0001177C" w:rsidRDefault="001D5B5D"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6</w:t>
      </w:r>
      <w:r w:rsidRPr="0001177C">
        <w:rPr>
          <w:rFonts w:ascii="Times New Roman" w:eastAsiaTheme="minorEastAsia" w:hAnsi="Times New Roman" w:cs="Times New Roman"/>
          <w:sz w:val="24"/>
          <w:szCs w:val="24"/>
          <w:vertAlign w:val="superscript"/>
        </w:rPr>
        <w:t>th</w:t>
      </w:r>
      <w:r w:rsidRPr="0001177C">
        <w:rPr>
          <w:rFonts w:ascii="Times New Roman" w:eastAsiaTheme="minorEastAsia" w:hAnsi="Times New Roman" w:cs="Times New Roman"/>
          <w:sz w:val="24"/>
          <w:szCs w:val="24"/>
        </w:rPr>
        <w:t xml:space="preserve"> +0.75(7</w:t>
      </w:r>
      <w:r w:rsidRPr="0001177C">
        <w:rPr>
          <w:rFonts w:ascii="Times New Roman" w:eastAsiaTheme="minorEastAsia" w:hAnsi="Times New Roman" w:cs="Times New Roman"/>
          <w:sz w:val="24"/>
          <w:szCs w:val="24"/>
          <w:vertAlign w:val="superscript"/>
        </w:rPr>
        <w:t>th</w:t>
      </w:r>
      <w:r w:rsidRPr="0001177C">
        <w:rPr>
          <w:rFonts w:ascii="Times New Roman" w:eastAsiaTheme="minorEastAsia" w:hAnsi="Times New Roman" w:cs="Times New Roman"/>
          <w:sz w:val="24"/>
          <w:szCs w:val="24"/>
        </w:rPr>
        <w:t xml:space="preserve"> -</w:t>
      </w:r>
      <w:r w:rsidR="00614029" w:rsidRPr="0001177C">
        <w:rPr>
          <w:rFonts w:ascii="Times New Roman" w:eastAsiaTheme="minorEastAsia" w:hAnsi="Times New Roman" w:cs="Times New Roman"/>
          <w:sz w:val="24"/>
          <w:szCs w:val="24"/>
        </w:rPr>
        <w:t>6</w:t>
      </w:r>
      <w:r w:rsidR="00614029" w:rsidRPr="0001177C">
        <w:rPr>
          <w:rFonts w:ascii="Times New Roman" w:eastAsiaTheme="minorEastAsia" w:hAnsi="Times New Roman" w:cs="Times New Roman"/>
          <w:sz w:val="24"/>
          <w:szCs w:val="24"/>
          <w:vertAlign w:val="superscript"/>
        </w:rPr>
        <w:t>th</w:t>
      </w:r>
      <w:r w:rsidR="00614029" w:rsidRPr="0001177C">
        <w:rPr>
          <w:rFonts w:ascii="Times New Roman" w:eastAsiaTheme="minorEastAsia" w:hAnsi="Times New Roman" w:cs="Times New Roman"/>
          <w:sz w:val="24"/>
          <w:szCs w:val="24"/>
        </w:rPr>
        <w:t>)</w:t>
      </w:r>
    </w:p>
    <w:p w:rsidR="001D5B5D" w:rsidRPr="0001177C" w:rsidRDefault="007844EE"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4</w:t>
      </w:r>
      <w:r w:rsidR="001D5B5D" w:rsidRPr="0001177C">
        <w:rPr>
          <w:rFonts w:ascii="Times New Roman" w:eastAsiaTheme="minorEastAsia" w:hAnsi="Times New Roman" w:cs="Times New Roman"/>
          <w:sz w:val="24"/>
          <w:szCs w:val="24"/>
        </w:rPr>
        <w:t>+0.75(</w:t>
      </w:r>
      <w:r w:rsidRPr="0001177C">
        <w:rPr>
          <w:rFonts w:ascii="Times New Roman" w:eastAsiaTheme="minorEastAsia" w:hAnsi="Times New Roman" w:cs="Times New Roman"/>
          <w:sz w:val="24"/>
          <w:szCs w:val="24"/>
        </w:rPr>
        <w:t>4-4)</w:t>
      </w:r>
    </w:p>
    <w:p w:rsidR="007844EE" w:rsidRPr="0001177C" w:rsidRDefault="000949C2" w:rsidP="001D5B5D">
      <w:pPr>
        <w:tabs>
          <w:tab w:val="left" w:pos="2730"/>
        </w:tabs>
        <w:jc w:val="center"/>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=4</m:t>
          </m:r>
        </m:oMath>
      </m:oMathPara>
    </w:p>
    <w:p w:rsidR="007844EE" w:rsidRPr="0001177C" w:rsidRDefault="000949C2" w:rsidP="007844EE">
      <w:pPr>
        <w:tabs>
          <w:tab w:val="left" w:pos="2730"/>
        </w:tabs>
        <w:rPr>
          <w:rFonts w:ascii="Times New Roman" w:eastAsiaTheme="minorEastAsia" w:hAnsi="Times New Roman" w:cs="Times New Roman"/>
          <w:sz w:val="24"/>
          <w:szCs w:val="24"/>
        </w:rPr>
      </w:pPr>
      <m:oMathPara>
        <m:oMathParaPr>
          <m:jc m:val="center"/>
        </m:oMathParaPr>
        <m:oMath>
          <m:sSup>
            <m:sSupPr>
              <m:ctrlPr>
                <w:rPr>
                  <w:rFonts w:ascii="Cambria Math" w:eastAsiaTheme="minorEastAsia" w:hAnsi="Times New Roman" w:cs="Times New Roman"/>
                  <w:i/>
                  <w:sz w:val="24"/>
                  <w:szCs w:val="24"/>
                </w:rPr>
              </m:ctrlPr>
            </m:sSup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3(26+1)</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3(27)</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=20.25</m:t>
              </m:r>
            </m:e>
            <m:sup>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sup>
          </m:sSup>
        </m:oMath>
      </m:oMathPara>
    </w:p>
    <w:p w:rsidR="007844EE" w:rsidRPr="0001177C" w:rsidRDefault="007844EE"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lastRenderedPageBreak/>
        <w:t>20</w:t>
      </w:r>
      <w:r w:rsidRPr="0001177C">
        <w:rPr>
          <w:rFonts w:ascii="Times New Roman" w:eastAsiaTheme="minorEastAsia" w:hAnsi="Times New Roman" w:cs="Times New Roman"/>
          <w:sz w:val="24"/>
          <w:szCs w:val="24"/>
          <w:vertAlign w:val="superscript"/>
        </w:rPr>
        <w:t>th</w:t>
      </w:r>
      <w:r w:rsidRPr="0001177C">
        <w:rPr>
          <w:rFonts w:ascii="Times New Roman" w:eastAsiaTheme="minorEastAsia" w:hAnsi="Times New Roman" w:cs="Times New Roman"/>
          <w:sz w:val="24"/>
          <w:szCs w:val="24"/>
        </w:rPr>
        <w:t xml:space="preserve"> +0.25 (21</w:t>
      </w:r>
      <w:r w:rsidRPr="0001177C">
        <w:rPr>
          <w:rFonts w:ascii="Times New Roman" w:eastAsiaTheme="minorEastAsia" w:hAnsi="Times New Roman" w:cs="Times New Roman"/>
          <w:sz w:val="24"/>
          <w:szCs w:val="24"/>
          <w:vertAlign w:val="superscript"/>
        </w:rPr>
        <w:t xml:space="preserve">th </w:t>
      </w:r>
      <w:r w:rsidRPr="0001177C">
        <w:rPr>
          <w:rFonts w:ascii="Times New Roman" w:eastAsiaTheme="minorEastAsia" w:hAnsi="Times New Roman" w:cs="Times New Roman"/>
          <w:sz w:val="24"/>
          <w:szCs w:val="24"/>
        </w:rPr>
        <w:t>-20</w:t>
      </w:r>
      <w:r w:rsidRPr="0001177C">
        <w:rPr>
          <w:rFonts w:ascii="Times New Roman" w:eastAsiaTheme="minorEastAsia" w:hAnsi="Times New Roman" w:cs="Times New Roman"/>
          <w:sz w:val="24"/>
          <w:szCs w:val="24"/>
          <w:vertAlign w:val="superscript"/>
        </w:rPr>
        <w:t>th</w:t>
      </w:r>
      <w:r w:rsidRPr="0001177C">
        <w:rPr>
          <w:rFonts w:ascii="Times New Roman" w:eastAsiaTheme="minorEastAsia" w:hAnsi="Times New Roman" w:cs="Times New Roman"/>
          <w:sz w:val="24"/>
          <w:szCs w:val="24"/>
        </w:rPr>
        <w:t>)</w:t>
      </w:r>
    </w:p>
    <w:p w:rsidR="007844EE" w:rsidRPr="0001177C" w:rsidRDefault="007844EE" w:rsidP="001D5B5D">
      <w:pPr>
        <w:tabs>
          <w:tab w:val="left" w:pos="2730"/>
        </w:tabs>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7+0.25(7-7)</w:t>
      </w:r>
    </w:p>
    <w:p w:rsidR="006C1704" w:rsidRPr="0001177C" w:rsidRDefault="000949C2" w:rsidP="00C34A8E">
      <w:pPr>
        <w:jc w:val="center"/>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=7</m:t>
          </m:r>
          <m:r>
            <m:rPr>
              <m:sty m:val="p"/>
            </m:rPr>
            <w:rPr>
              <w:rFonts w:ascii="Cambria Math" w:eastAsiaTheme="minorEastAsia" w:hAnsi="Times New Roman" w:cs="Times New Roman"/>
              <w:sz w:val="24"/>
              <w:szCs w:val="24"/>
            </w:rPr>
            <w:br/>
          </m:r>
        </m:oMath>
        <m:oMath>
          <m:r>
            <w:rPr>
              <w:rFonts w:ascii="Cambria Math" w:eastAsiaTheme="minorEastAsia" w:hAnsi="Cambria Math" w:cs="Times New Roman"/>
              <w:sz w:val="24"/>
              <w:szCs w:val="24"/>
            </w:rPr>
            <m:t>QD</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3</m:t>
                  </m:r>
                </m:sub>
              </m:sSub>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5</m:t>
          </m:r>
        </m:oMath>
      </m:oMathPara>
    </w:p>
    <w:p w:rsidR="00C34A8E" w:rsidRPr="0001177C" w:rsidRDefault="00C34A8E" w:rsidP="00C34A8E">
      <w:pPr>
        <w:spacing w:after="0"/>
        <w:rPr>
          <w:rFonts w:ascii="Times New Roman" w:hAnsi="Times New Roman" w:cs="Times New Roman"/>
          <w:b/>
          <w:sz w:val="24"/>
          <w:szCs w:val="24"/>
        </w:rPr>
      </w:pPr>
      <w:r w:rsidRPr="0001177C">
        <w:rPr>
          <w:rFonts w:ascii="Times New Roman" w:hAnsi="Times New Roman" w:cs="Times New Roman"/>
          <w:b/>
          <w:sz w:val="24"/>
          <w:szCs w:val="24"/>
        </w:rPr>
        <w:t>Getting the Quartile Deviation from Grouped Data</w:t>
      </w:r>
    </w:p>
    <w:p w:rsidR="00C34A8E" w:rsidRPr="0001177C" w:rsidRDefault="00C34A8E" w:rsidP="00C34A8E">
      <w:pPr>
        <w:spacing w:after="0"/>
        <w:rPr>
          <w:rFonts w:ascii="Times New Roman" w:hAnsi="Times New Roman" w:cs="Times New Roman"/>
          <w:b/>
          <w:sz w:val="24"/>
          <w:szCs w:val="24"/>
        </w:rPr>
      </w:pPr>
      <w:r w:rsidRPr="0001177C">
        <w:rPr>
          <w:rFonts w:ascii="Times New Roman" w:hAnsi="Times New Roman" w:cs="Times New Roman"/>
          <w:sz w:val="24"/>
          <w:szCs w:val="24"/>
        </w:rPr>
        <w:t xml:space="preserve">In getting the quartile deviation from grouped data, the following steps are used </w:t>
      </w:r>
    </w:p>
    <w:p w:rsidR="00C34A8E" w:rsidRPr="0001177C" w:rsidRDefault="00C34A8E" w:rsidP="00C34A8E">
      <w:pPr>
        <w:spacing w:after="0"/>
        <w:rPr>
          <w:rFonts w:ascii="Times New Roman" w:hAnsi="Times New Roman" w:cs="Times New Roman"/>
          <w:sz w:val="24"/>
          <w:szCs w:val="24"/>
        </w:rPr>
      </w:pPr>
    </w:p>
    <w:p w:rsidR="00C34A8E" w:rsidRPr="0001177C" w:rsidRDefault="00C34A8E" w:rsidP="007F05A3">
      <w:pPr>
        <w:pStyle w:val="ListParagraph"/>
        <w:numPr>
          <w:ilvl w:val="0"/>
          <w:numId w:val="46"/>
        </w:numPr>
        <w:spacing w:after="0"/>
        <w:rPr>
          <w:rFonts w:ascii="Times New Roman" w:hAnsi="Times New Roman" w:cs="Times New Roman"/>
          <w:sz w:val="24"/>
          <w:szCs w:val="24"/>
        </w:rPr>
      </w:pPr>
      <w:r w:rsidRPr="0001177C">
        <w:rPr>
          <w:rFonts w:ascii="Times New Roman" w:hAnsi="Times New Roman" w:cs="Times New Roman"/>
          <w:sz w:val="24"/>
          <w:szCs w:val="24"/>
        </w:rPr>
        <w:t>Cumulate the frequencies from the bottom to the top of the grouped frequency distribution.</w:t>
      </w:r>
    </w:p>
    <w:p w:rsidR="00C34A8E" w:rsidRPr="0001177C" w:rsidRDefault="00C34A8E" w:rsidP="007F05A3">
      <w:pPr>
        <w:pStyle w:val="ListParagraph"/>
        <w:numPr>
          <w:ilvl w:val="0"/>
          <w:numId w:val="46"/>
        </w:numPr>
        <w:spacing w:after="0"/>
        <w:rPr>
          <w:rFonts w:ascii="Times New Roman" w:hAnsi="Times New Roman" w:cs="Times New Roman"/>
          <w:sz w:val="24"/>
          <w:szCs w:val="24"/>
        </w:rPr>
      </w:pPr>
      <w:r w:rsidRPr="0001177C">
        <w:rPr>
          <w:rFonts w:ascii="Times New Roman" w:hAnsi="Times New Roman" w:cs="Times New Roman"/>
          <w:sz w:val="24"/>
          <w:szCs w:val="24"/>
        </w:rPr>
        <w:t>For the first quartile, use the formula Q</w:t>
      </w:r>
      <w:r w:rsidRPr="0001177C">
        <w:rPr>
          <w:rFonts w:ascii="Times New Roman" w:hAnsi="Times New Roman" w:cs="Times New Roman"/>
          <w:sz w:val="24"/>
          <w:szCs w:val="24"/>
          <w:vertAlign w:val="subscript"/>
        </w:rPr>
        <w:t>1</w:t>
      </w:r>
      <w:r w:rsidRPr="0001177C">
        <w:rPr>
          <w:rFonts w:ascii="Times New Roman" w:hAnsi="Times New Roman" w:cs="Times New Roman"/>
          <w:sz w:val="24"/>
          <w:szCs w:val="24"/>
        </w:rPr>
        <w:t xml:space="preserve"> =L +  </w:t>
      </w:r>
      <m:oMath>
        <m:d>
          <m:dPr>
            <m:ctrlPr>
              <w:rPr>
                <w:rFonts w:ascii="Cambria Math" w:hAnsi="Times New Roman" w:cs="Times New Roman"/>
                <w:i/>
                <w:sz w:val="36"/>
                <w:szCs w:val="36"/>
              </w:rPr>
            </m:ctrlPr>
          </m:dPr>
          <m:e>
            <m:f>
              <m:fPr>
                <m:ctrlPr>
                  <w:rPr>
                    <w:rFonts w:ascii="Cambria Math" w:hAnsi="Times New Roman" w:cs="Times New Roman"/>
                    <w:i/>
                    <w:sz w:val="36"/>
                    <w:szCs w:val="36"/>
                  </w:rPr>
                </m:ctrlPr>
              </m:fPr>
              <m:num>
                <m:f>
                  <m:fPr>
                    <m:ctrlPr>
                      <w:rPr>
                        <w:rFonts w:ascii="Cambria Math" w:hAnsi="Times New Roman" w:cs="Times New Roman"/>
                        <w:i/>
                        <w:sz w:val="36"/>
                        <w:szCs w:val="36"/>
                      </w:rPr>
                    </m:ctrlPr>
                  </m:fPr>
                  <m:num>
                    <m:r>
                      <w:rPr>
                        <w:rFonts w:ascii="Cambria Math" w:hAnsi="Cambria Math" w:cs="Times New Roman"/>
                        <w:sz w:val="36"/>
                        <w:szCs w:val="36"/>
                      </w:rPr>
                      <m:t>N</m:t>
                    </m:r>
                  </m:num>
                  <m:den>
                    <m:r>
                      <w:rPr>
                        <w:rFonts w:ascii="Cambria Math" w:hAnsi="Times New Roman" w:cs="Times New Roman"/>
                        <w:sz w:val="36"/>
                        <w:szCs w:val="36"/>
                      </w:rPr>
                      <m:t>4</m:t>
                    </m:r>
                  </m:den>
                </m:f>
                <m:r>
                  <w:rPr>
                    <w:rFonts w:ascii="Times New Roman" w:hAnsi="Times New Roman" w:cs="Times New Roman"/>
                    <w:sz w:val="36"/>
                    <w:szCs w:val="36"/>
                  </w:rPr>
                  <m:t>-</m:t>
                </m:r>
                <m:r>
                  <w:rPr>
                    <w:rFonts w:ascii="Cambria Math" w:hAnsi="Times New Roman" w:cs="Times New Roman"/>
                    <w:sz w:val="36"/>
                    <w:szCs w:val="36"/>
                  </w:rPr>
                  <m:t xml:space="preserve"> </m:t>
                </m:r>
                <m:r>
                  <w:rPr>
                    <w:rFonts w:ascii="Cambria Math" w:hAnsi="Cambria Math" w:cs="Times New Roman"/>
                    <w:sz w:val="36"/>
                    <w:szCs w:val="36"/>
                  </w:rPr>
                  <m:t>CF</m:t>
                </m:r>
              </m:num>
              <m:den>
                <m:r>
                  <w:rPr>
                    <w:rFonts w:ascii="Cambria Math" w:hAnsi="Cambria Math" w:cs="Times New Roman"/>
                    <w:sz w:val="36"/>
                    <w:szCs w:val="36"/>
                  </w:rPr>
                  <m:t>f</m:t>
                </m:r>
              </m:den>
            </m:f>
          </m:e>
        </m:d>
        <m:r>
          <w:rPr>
            <w:rFonts w:ascii="Times New Roman" w:hAnsi="Cambria Math" w:cs="Times New Roman"/>
            <w:sz w:val="36"/>
            <w:szCs w:val="36"/>
          </w:rPr>
          <m:t>*</m:t>
        </m:r>
        <m:r>
          <w:rPr>
            <w:rFonts w:ascii="Cambria Math" w:hAnsi="Times New Roman" w:cs="Times New Roman"/>
            <w:sz w:val="36"/>
            <w:szCs w:val="36"/>
          </w:rPr>
          <m:t>i</m:t>
        </m:r>
      </m:oMath>
      <w:r w:rsidRPr="0001177C">
        <w:rPr>
          <w:rFonts w:ascii="Times New Roman" w:hAnsi="Times New Roman" w:cs="Times New Roman"/>
          <w:sz w:val="24"/>
          <w:szCs w:val="24"/>
        </w:rPr>
        <w:t xml:space="preserve"> </w:t>
      </w:r>
    </w:p>
    <w:p w:rsidR="00C34A8E" w:rsidRPr="0001177C" w:rsidRDefault="00C34A8E" w:rsidP="00C34A8E">
      <w:pPr>
        <w:spacing w:after="0"/>
        <w:ind w:left="360"/>
        <w:rPr>
          <w:rFonts w:ascii="Times New Roman" w:hAnsi="Times New Roman" w:cs="Times New Roman"/>
          <w:b/>
          <w:i/>
          <w:sz w:val="24"/>
          <w:szCs w:val="24"/>
        </w:rPr>
      </w:pPr>
      <w:r w:rsidRPr="0001177C">
        <w:rPr>
          <w:rFonts w:ascii="Times New Roman" w:hAnsi="Times New Roman" w:cs="Times New Roman"/>
          <w:sz w:val="24"/>
          <w:szCs w:val="24"/>
        </w:rPr>
        <w:t xml:space="preserve"> </w:t>
      </w:r>
      <w:r w:rsidRPr="0001177C">
        <w:rPr>
          <w:rFonts w:ascii="Times New Roman" w:hAnsi="Times New Roman" w:cs="Times New Roman"/>
          <w:b/>
          <w:i/>
          <w:sz w:val="24"/>
          <w:szCs w:val="24"/>
        </w:rPr>
        <w:t>Where:</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L = lower limit of the Q</w:t>
      </w:r>
      <w:r w:rsidRPr="0001177C">
        <w:rPr>
          <w:rFonts w:ascii="Times New Roman" w:hAnsi="Times New Roman" w:cs="Times New Roman"/>
          <w:sz w:val="24"/>
          <w:szCs w:val="24"/>
          <w:vertAlign w:val="subscript"/>
        </w:rPr>
        <w:t>1</w:t>
      </w:r>
      <w:r w:rsidRPr="0001177C">
        <w:rPr>
          <w:rFonts w:ascii="Times New Roman" w:hAnsi="Times New Roman" w:cs="Times New Roman"/>
          <w:sz w:val="24"/>
          <w:szCs w:val="24"/>
        </w:rPr>
        <w:t xml:space="preserve"> class</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N/4 = locator of the Q</w:t>
      </w:r>
      <w:r w:rsidRPr="0001177C">
        <w:rPr>
          <w:rFonts w:ascii="Times New Roman" w:hAnsi="Times New Roman" w:cs="Times New Roman"/>
          <w:sz w:val="24"/>
          <w:szCs w:val="24"/>
          <w:vertAlign w:val="subscript"/>
        </w:rPr>
        <w:t>1</w:t>
      </w:r>
      <w:r w:rsidRPr="0001177C">
        <w:rPr>
          <w:rFonts w:ascii="Times New Roman" w:hAnsi="Times New Roman" w:cs="Times New Roman"/>
          <w:sz w:val="24"/>
          <w:szCs w:val="24"/>
        </w:rPr>
        <w:t xml:space="preserve"> class</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N = total number of scores</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CF = cumulative frequency preceding the Q</w:t>
      </w:r>
      <w:r w:rsidRPr="0001177C">
        <w:rPr>
          <w:rFonts w:ascii="Times New Roman" w:hAnsi="Times New Roman" w:cs="Times New Roman"/>
          <w:sz w:val="24"/>
          <w:szCs w:val="24"/>
          <w:vertAlign w:val="subscript"/>
        </w:rPr>
        <w:t>1</w:t>
      </w:r>
      <w:r w:rsidRPr="0001177C">
        <w:rPr>
          <w:rFonts w:ascii="Times New Roman" w:hAnsi="Times New Roman" w:cs="Times New Roman"/>
          <w:sz w:val="24"/>
          <w:szCs w:val="24"/>
        </w:rPr>
        <w:t xml:space="preserve"> class</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i = class size/interval</w:t>
      </w:r>
    </w:p>
    <w:p w:rsidR="00C34A8E" w:rsidRPr="0001177C" w:rsidRDefault="00C34A8E" w:rsidP="007F05A3">
      <w:pPr>
        <w:pStyle w:val="ListParagraph"/>
        <w:numPr>
          <w:ilvl w:val="0"/>
          <w:numId w:val="46"/>
        </w:numPr>
        <w:spacing w:after="0"/>
        <w:rPr>
          <w:rFonts w:ascii="Times New Roman" w:hAnsi="Times New Roman" w:cs="Times New Roman"/>
          <w:sz w:val="24"/>
          <w:szCs w:val="24"/>
        </w:rPr>
      </w:pPr>
      <w:r w:rsidRPr="0001177C">
        <w:rPr>
          <w:rFonts w:ascii="Times New Roman" w:hAnsi="Times New Roman" w:cs="Times New Roman"/>
          <w:sz w:val="24"/>
          <w:szCs w:val="24"/>
        </w:rPr>
        <w:t>For the third quartile, use the formula Q</w:t>
      </w:r>
      <w:r w:rsidRPr="0001177C">
        <w:rPr>
          <w:rFonts w:ascii="Times New Roman" w:hAnsi="Times New Roman" w:cs="Times New Roman"/>
          <w:sz w:val="24"/>
          <w:szCs w:val="24"/>
          <w:vertAlign w:val="subscript"/>
        </w:rPr>
        <w:t>3</w:t>
      </w:r>
      <w:r w:rsidRPr="0001177C">
        <w:rPr>
          <w:rFonts w:ascii="Times New Roman" w:hAnsi="Times New Roman" w:cs="Times New Roman"/>
          <w:sz w:val="24"/>
          <w:szCs w:val="24"/>
        </w:rPr>
        <w:t xml:space="preserve"> = L + </w:t>
      </w:r>
      <m:oMath>
        <m:d>
          <m:dPr>
            <m:ctrlPr>
              <w:rPr>
                <w:rFonts w:ascii="Cambria Math" w:hAnsi="Times New Roman" w:cs="Times New Roman"/>
                <w:i/>
                <w:sz w:val="36"/>
                <w:szCs w:val="36"/>
              </w:rPr>
            </m:ctrlPr>
          </m:dPr>
          <m:e>
            <m:f>
              <m:fPr>
                <m:ctrlPr>
                  <w:rPr>
                    <w:rFonts w:ascii="Cambria Math" w:hAnsi="Times New Roman" w:cs="Times New Roman"/>
                    <w:i/>
                    <w:sz w:val="36"/>
                    <w:szCs w:val="36"/>
                  </w:rPr>
                </m:ctrlPr>
              </m:fPr>
              <m:num>
                <m:f>
                  <m:fPr>
                    <m:ctrlPr>
                      <w:rPr>
                        <w:rFonts w:ascii="Cambria Math" w:hAnsi="Times New Roman" w:cs="Times New Roman"/>
                        <w:i/>
                        <w:sz w:val="36"/>
                        <w:szCs w:val="36"/>
                      </w:rPr>
                    </m:ctrlPr>
                  </m:fPr>
                  <m:num>
                    <m:r>
                      <w:rPr>
                        <w:rFonts w:ascii="Cambria Math" w:hAnsi="Times New Roman" w:cs="Times New Roman"/>
                        <w:sz w:val="36"/>
                        <w:szCs w:val="36"/>
                      </w:rPr>
                      <m:t>3</m:t>
                    </m:r>
                    <m:r>
                      <w:rPr>
                        <w:rFonts w:ascii="Cambria Math" w:hAnsi="Cambria Math" w:cs="Times New Roman"/>
                        <w:sz w:val="36"/>
                        <w:szCs w:val="36"/>
                      </w:rPr>
                      <m:t>N</m:t>
                    </m:r>
                  </m:num>
                  <m:den>
                    <m:r>
                      <w:rPr>
                        <w:rFonts w:ascii="Cambria Math" w:hAnsi="Times New Roman" w:cs="Times New Roman"/>
                        <w:sz w:val="36"/>
                        <w:szCs w:val="36"/>
                      </w:rPr>
                      <m:t>4</m:t>
                    </m:r>
                  </m:den>
                </m:f>
                <m:r>
                  <w:rPr>
                    <w:rFonts w:ascii="Times New Roman" w:hAnsi="Times New Roman" w:cs="Times New Roman"/>
                    <w:sz w:val="36"/>
                    <w:szCs w:val="36"/>
                  </w:rPr>
                  <m:t>-</m:t>
                </m:r>
                <m:r>
                  <w:rPr>
                    <w:rFonts w:ascii="Cambria Math" w:hAnsi="Times New Roman" w:cs="Times New Roman"/>
                    <w:sz w:val="36"/>
                    <w:szCs w:val="36"/>
                  </w:rPr>
                  <m:t xml:space="preserve"> </m:t>
                </m:r>
                <m:r>
                  <w:rPr>
                    <w:rFonts w:ascii="Cambria Math" w:hAnsi="Cambria Math" w:cs="Times New Roman"/>
                    <w:sz w:val="36"/>
                    <w:szCs w:val="36"/>
                  </w:rPr>
                  <m:t>CF</m:t>
                </m:r>
              </m:num>
              <m:den>
                <m:r>
                  <w:rPr>
                    <w:rFonts w:ascii="Cambria Math" w:hAnsi="Cambria Math" w:cs="Times New Roman"/>
                    <w:sz w:val="36"/>
                    <w:szCs w:val="36"/>
                  </w:rPr>
                  <m:t>f</m:t>
                </m:r>
              </m:den>
            </m:f>
          </m:e>
        </m:d>
        <m:r>
          <w:rPr>
            <w:rFonts w:ascii="Times New Roman" w:hAnsi="Cambria Math" w:cs="Times New Roman"/>
            <w:sz w:val="36"/>
            <w:szCs w:val="36"/>
          </w:rPr>
          <m:t>*</m:t>
        </m:r>
        <m:r>
          <w:rPr>
            <w:rFonts w:ascii="Cambria Math" w:hAnsi="Times New Roman" w:cs="Times New Roman"/>
            <w:sz w:val="36"/>
            <w:szCs w:val="36"/>
          </w:rPr>
          <m:t>i</m:t>
        </m:r>
      </m:oMath>
      <w:r w:rsidRPr="0001177C">
        <w:rPr>
          <w:rFonts w:ascii="Times New Roman" w:hAnsi="Times New Roman" w:cs="Times New Roman"/>
          <w:sz w:val="24"/>
          <w:szCs w:val="24"/>
        </w:rPr>
        <w:t xml:space="preserve"> </w:t>
      </w:r>
    </w:p>
    <w:p w:rsidR="00C34A8E" w:rsidRPr="0001177C" w:rsidRDefault="00C34A8E" w:rsidP="00C34A8E">
      <w:pPr>
        <w:spacing w:after="0"/>
        <w:ind w:left="360"/>
        <w:rPr>
          <w:rFonts w:ascii="Times New Roman" w:hAnsi="Times New Roman" w:cs="Times New Roman"/>
          <w:b/>
          <w:i/>
          <w:sz w:val="24"/>
          <w:szCs w:val="24"/>
        </w:rPr>
      </w:pPr>
      <w:r w:rsidRPr="0001177C">
        <w:rPr>
          <w:rFonts w:ascii="Times New Roman" w:hAnsi="Times New Roman" w:cs="Times New Roman"/>
          <w:b/>
          <w:sz w:val="24"/>
          <w:szCs w:val="24"/>
        </w:rPr>
        <w:t xml:space="preserve"> </w:t>
      </w:r>
      <w:r w:rsidRPr="0001177C">
        <w:rPr>
          <w:rFonts w:ascii="Times New Roman" w:hAnsi="Times New Roman" w:cs="Times New Roman"/>
          <w:b/>
          <w:i/>
          <w:sz w:val="24"/>
          <w:szCs w:val="24"/>
        </w:rPr>
        <w:t>Where</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L = lower limit of the Q</w:t>
      </w:r>
      <w:r w:rsidRPr="0001177C">
        <w:rPr>
          <w:rFonts w:ascii="Times New Roman" w:hAnsi="Times New Roman" w:cs="Times New Roman"/>
          <w:sz w:val="24"/>
          <w:szCs w:val="24"/>
          <w:vertAlign w:val="subscript"/>
        </w:rPr>
        <w:t>3</w:t>
      </w:r>
      <w:r w:rsidRPr="0001177C">
        <w:rPr>
          <w:rFonts w:ascii="Times New Roman" w:hAnsi="Times New Roman" w:cs="Times New Roman"/>
          <w:sz w:val="24"/>
          <w:szCs w:val="24"/>
        </w:rPr>
        <w:t xml:space="preserve"> class</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3N/4 = locator of the Q</w:t>
      </w:r>
      <w:r w:rsidRPr="0001177C">
        <w:rPr>
          <w:rFonts w:ascii="Times New Roman" w:hAnsi="Times New Roman" w:cs="Times New Roman"/>
          <w:sz w:val="24"/>
          <w:szCs w:val="24"/>
          <w:vertAlign w:val="subscript"/>
        </w:rPr>
        <w:t>3</w:t>
      </w:r>
      <w:r w:rsidRPr="0001177C">
        <w:rPr>
          <w:rFonts w:ascii="Times New Roman" w:hAnsi="Times New Roman" w:cs="Times New Roman"/>
          <w:sz w:val="24"/>
          <w:szCs w:val="24"/>
        </w:rPr>
        <w:t xml:space="preserve"> class</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N = total number of scores</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CF = cumulative frequency preceding the Q</w:t>
      </w:r>
      <w:r w:rsidRPr="0001177C">
        <w:rPr>
          <w:rFonts w:ascii="Times New Roman" w:hAnsi="Times New Roman" w:cs="Times New Roman"/>
          <w:sz w:val="24"/>
          <w:szCs w:val="24"/>
          <w:vertAlign w:val="subscript"/>
        </w:rPr>
        <w:t>3</w:t>
      </w:r>
      <w:r w:rsidRPr="0001177C">
        <w:rPr>
          <w:rFonts w:ascii="Times New Roman" w:hAnsi="Times New Roman" w:cs="Times New Roman"/>
          <w:sz w:val="24"/>
          <w:szCs w:val="24"/>
        </w:rPr>
        <w:t xml:space="preserve"> class</w:t>
      </w:r>
    </w:p>
    <w:p w:rsidR="00C34A8E" w:rsidRPr="0001177C" w:rsidRDefault="00C34A8E" w:rsidP="00C34A8E">
      <w:pPr>
        <w:spacing w:after="0"/>
        <w:rPr>
          <w:rFonts w:ascii="Times New Roman" w:hAnsi="Times New Roman" w:cs="Times New Roman"/>
          <w:sz w:val="24"/>
          <w:szCs w:val="24"/>
        </w:rPr>
      </w:pPr>
      <w:r w:rsidRPr="0001177C">
        <w:rPr>
          <w:rFonts w:ascii="Times New Roman" w:hAnsi="Times New Roman" w:cs="Times New Roman"/>
          <w:sz w:val="24"/>
          <w:szCs w:val="24"/>
        </w:rPr>
        <w:tab/>
      </w:r>
      <w:r w:rsidRPr="0001177C">
        <w:rPr>
          <w:rFonts w:ascii="Times New Roman" w:hAnsi="Times New Roman" w:cs="Times New Roman"/>
          <w:sz w:val="24"/>
          <w:szCs w:val="24"/>
        </w:rPr>
        <w:tab/>
        <w:t>i = class size/interval</w:t>
      </w:r>
    </w:p>
    <w:p w:rsidR="00C34A8E" w:rsidRPr="0001177C" w:rsidRDefault="00C34A8E" w:rsidP="00C34A8E">
      <w:pPr>
        <w:spacing w:after="0"/>
        <w:rPr>
          <w:rFonts w:ascii="Times New Roman" w:hAnsi="Times New Roman" w:cs="Times New Roman"/>
          <w:b/>
          <w:sz w:val="24"/>
          <w:szCs w:val="24"/>
        </w:rPr>
      </w:pPr>
      <w:r w:rsidRPr="0001177C">
        <w:rPr>
          <w:rFonts w:ascii="Times New Roman" w:hAnsi="Times New Roman" w:cs="Times New Roman"/>
          <w:b/>
          <w:sz w:val="24"/>
          <w:szCs w:val="24"/>
        </w:rPr>
        <w:t xml:space="preserve">Example:  Computation of the Quartile Deviation for </w:t>
      </w:r>
      <w:r w:rsidR="00AA6D98" w:rsidRPr="0001177C">
        <w:rPr>
          <w:rFonts w:ascii="Times New Roman" w:hAnsi="Times New Roman" w:cs="Times New Roman"/>
          <w:b/>
          <w:sz w:val="24"/>
          <w:szCs w:val="24"/>
        </w:rPr>
        <w:t xml:space="preserve">livestock </w:t>
      </w:r>
      <w:r w:rsidRPr="0001177C">
        <w:rPr>
          <w:rFonts w:ascii="Times New Roman" w:hAnsi="Times New Roman" w:cs="Times New Roman"/>
          <w:b/>
          <w:sz w:val="24"/>
          <w:szCs w:val="24"/>
        </w:rPr>
        <w:t xml:space="preserve">holding of households </w:t>
      </w:r>
    </w:p>
    <w:tbl>
      <w:tblPr>
        <w:tblStyle w:val="TableGrid"/>
        <w:tblW w:w="9606" w:type="dxa"/>
        <w:tblLook w:val="04A0" w:firstRow="1" w:lastRow="0" w:firstColumn="1" w:lastColumn="0" w:noHBand="0" w:noVBand="1"/>
      </w:tblPr>
      <w:tblGrid>
        <w:gridCol w:w="3202"/>
        <w:gridCol w:w="3202"/>
        <w:gridCol w:w="3202"/>
      </w:tblGrid>
      <w:tr w:rsidR="00C34A8E" w:rsidRPr="004E44F7" w:rsidTr="004E44F7">
        <w:trPr>
          <w:trHeight w:val="495"/>
        </w:trPr>
        <w:tc>
          <w:tcPr>
            <w:tcW w:w="3202" w:type="dxa"/>
          </w:tcPr>
          <w:p w:rsidR="00C34A8E" w:rsidRPr="004E44F7" w:rsidRDefault="00C34A8E" w:rsidP="00EA6BF0">
            <w:pPr>
              <w:jc w:val="center"/>
              <w:rPr>
                <w:rFonts w:ascii="Times New Roman" w:hAnsi="Times New Roman" w:cs="Times New Roman"/>
                <w:b/>
                <w:i/>
                <w:sz w:val="20"/>
                <w:szCs w:val="24"/>
              </w:rPr>
            </w:pPr>
            <w:r w:rsidRPr="004E44F7">
              <w:rPr>
                <w:rFonts w:ascii="Times New Roman" w:hAnsi="Times New Roman" w:cs="Times New Roman"/>
                <w:b/>
                <w:i/>
                <w:sz w:val="20"/>
                <w:szCs w:val="24"/>
              </w:rPr>
              <w:t>Classes</w:t>
            </w:r>
          </w:p>
        </w:tc>
        <w:tc>
          <w:tcPr>
            <w:tcW w:w="3202" w:type="dxa"/>
          </w:tcPr>
          <w:p w:rsidR="00C34A8E" w:rsidRPr="004E44F7" w:rsidRDefault="00C34A8E" w:rsidP="00EA6BF0">
            <w:pPr>
              <w:jc w:val="center"/>
              <w:rPr>
                <w:rFonts w:ascii="Times New Roman" w:hAnsi="Times New Roman" w:cs="Times New Roman"/>
                <w:b/>
                <w:i/>
                <w:sz w:val="20"/>
                <w:szCs w:val="24"/>
              </w:rPr>
            </w:pPr>
            <w:r w:rsidRPr="004E44F7">
              <w:rPr>
                <w:rFonts w:ascii="Times New Roman" w:hAnsi="Times New Roman" w:cs="Times New Roman"/>
                <w:b/>
                <w:i/>
                <w:sz w:val="20"/>
                <w:szCs w:val="24"/>
              </w:rPr>
              <w:t>Frequency (f)</w:t>
            </w:r>
          </w:p>
        </w:tc>
        <w:tc>
          <w:tcPr>
            <w:tcW w:w="3202" w:type="dxa"/>
          </w:tcPr>
          <w:p w:rsidR="00C34A8E" w:rsidRPr="004E44F7" w:rsidRDefault="00C34A8E" w:rsidP="00EA6BF0">
            <w:pPr>
              <w:jc w:val="center"/>
              <w:rPr>
                <w:rFonts w:ascii="Times New Roman" w:hAnsi="Times New Roman" w:cs="Times New Roman"/>
                <w:b/>
                <w:i/>
                <w:sz w:val="20"/>
                <w:szCs w:val="24"/>
              </w:rPr>
            </w:pPr>
            <w:r w:rsidRPr="004E44F7">
              <w:rPr>
                <w:rFonts w:ascii="Times New Roman" w:hAnsi="Times New Roman" w:cs="Times New Roman"/>
                <w:b/>
                <w:i/>
                <w:sz w:val="20"/>
                <w:szCs w:val="24"/>
              </w:rPr>
              <w:t>Cumulative Frequency (CF)</w:t>
            </w:r>
          </w:p>
        </w:tc>
      </w:tr>
      <w:tr w:rsidR="00C34A8E" w:rsidRPr="004E44F7" w:rsidTr="004E44F7">
        <w:trPr>
          <w:trHeight w:val="70"/>
        </w:trPr>
        <w:tc>
          <w:tcPr>
            <w:tcW w:w="3202" w:type="dxa"/>
          </w:tcPr>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11-15</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16-20</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21-25</w:t>
            </w:r>
          </w:p>
          <w:p w:rsidR="00C34A8E" w:rsidRPr="004E44F7" w:rsidRDefault="00C34A8E" w:rsidP="00EA6BF0">
            <w:pPr>
              <w:rPr>
                <w:rFonts w:ascii="Times New Roman" w:hAnsi="Times New Roman" w:cs="Times New Roman"/>
                <w:sz w:val="20"/>
                <w:szCs w:val="24"/>
              </w:rPr>
            </w:pPr>
            <w:r w:rsidRPr="004E44F7">
              <w:rPr>
                <w:rFonts w:ascii="Times New Roman" w:hAnsi="Times New Roman" w:cs="Times New Roman"/>
                <w:sz w:val="20"/>
                <w:szCs w:val="24"/>
              </w:rPr>
              <w:t xml:space="preserve">                    26-30</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31-35</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36-40</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41-45</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46-50</w:t>
            </w:r>
          </w:p>
          <w:p w:rsidR="00C34A8E" w:rsidRPr="004E44F7" w:rsidRDefault="00C34A8E" w:rsidP="00EA6BF0">
            <w:pPr>
              <w:jc w:val="center"/>
              <w:rPr>
                <w:rFonts w:ascii="Times New Roman" w:hAnsi="Times New Roman" w:cs="Times New Roman"/>
                <w:sz w:val="20"/>
                <w:szCs w:val="24"/>
              </w:rPr>
            </w:pPr>
          </w:p>
          <w:p w:rsidR="00C34A8E" w:rsidRPr="004E44F7" w:rsidRDefault="00C34A8E" w:rsidP="00EA6BF0">
            <w:pPr>
              <w:jc w:val="center"/>
              <w:rPr>
                <w:rFonts w:ascii="Times New Roman" w:hAnsi="Times New Roman" w:cs="Times New Roman"/>
                <w:sz w:val="20"/>
                <w:szCs w:val="24"/>
              </w:rPr>
            </w:pPr>
          </w:p>
        </w:tc>
        <w:tc>
          <w:tcPr>
            <w:tcW w:w="3202" w:type="dxa"/>
          </w:tcPr>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4</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4</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6</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8</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10</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9</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7</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5</w:t>
            </w:r>
          </w:p>
          <w:p w:rsidR="00C34A8E" w:rsidRPr="004E44F7" w:rsidRDefault="00C34A8E" w:rsidP="00EA6BF0">
            <w:pPr>
              <w:jc w:val="center"/>
              <w:rPr>
                <w:rFonts w:ascii="Times New Roman" w:hAnsi="Times New Roman" w:cs="Times New Roman"/>
                <w:sz w:val="20"/>
                <w:szCs w:val="24"/>
              </w:rPr>
            </w:pP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N = 53</w:t>
            </w:r>
          </w:p>
        </w:tc>
        <w:tc>
          <w:tcPr>
            <w:tcW w:w="3202" w:type="dxa"/>
          </w:tcPr>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4</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8</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14</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22</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32</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41</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48</w:t>
            </w:r>
          </w:p>
          <w:p w:rsidR="00C34A8E" w:rsidRPr="004E44F7" w:rsidRDefault="00C34A8E" w:rsidP="00EA6BF0">
            <w:pPr>
              <w:jc w:val="center"/>
              <w:rPr>
                <w:rFonts w:ascii="Times New Roman" w:hAnsi="Times New Roman" w:cs="Times New Roman"/>
                <w:sz w:val="20"/>
                <w:szCs w:val="24"/>
              </w:rPr>
            </w:pPr>
            <w:r w:rsidRPr="004E44F7">
              <w:rPr>
                <w:rFonts w:ascii="Times New Roman" w:hAnsi="Times New Roman" w:cs="Times New Roman"/>
                <w:sz w:val="20"/>
                <w:szCs w:val="24"/>
              </w:rPr>
              <w:t>53</w:t>
            </w:r>
          </w:p>
          <w:p w:rsidR="00C34A8E" w:rsidRPr="004E44F7" w:rsidRDefault="00C34A8E" w:rsidP="00EA6BF0">
            <w:pPr>
              <w:jc w:val="center"/>
              <w:rPr>
                <w:rFonts w:ascii="Times New Roman" w:hAnsi="Times New Roman" w:cs="Times New Roman"/>
                <w:sz w:val="20"/>
                <w:szCs w:val="24"/>
              </w:rPr>
            </w:pPr>
          </w:p>
          <w:p w:rsidR="00C34A8E" w:rsidRPr="004E44F7" w:rsidRDefault="00C34A8E" w:rsidP="00EA6BF0">
            <w:pPr>
              <w:jc w:val="center"/>
              <w:rPr>
                <w:rFonts w:ascii="Times New Roman" w:hAnsi="Times New Roman" w:cs="Times New Roman"/>
                <w:sz w:val="20"/>
                <w:szCs w:val="24"/>
              </w:rPr>
            </w:pPr>
          </w:p>
        </w:tc>
      </w:tr>
    </w:tbl>
    <w:p w:rsidR="00C34A8E" w:rsidRPr="0001177C" w:rsidRDefault="00C34A8E" w:rsidP="004E44F7">
      <w:pPr>
        <w:spacing w:after="0"/>
        <w:rPr>
          <w:rFonts w:ascii="Times New Roman" w:hAnsi="Times New Roman" w:cs="Times New Roman"/>
          <w:i/>
          <w:sz w:val="24"/>
          <w:szCs w:val="24"/>
        </w:rPr>
      </w:pPr>
      <w:r w:rsidRPr="0001177C">
        <w:rPr>
          <w:rFonts w:ascii="Times New Roman" w:hAnsi="Times New Roman" w:cs="Times New Roman"/>
          <w:i/>
          <w:sz w:val="24"/>
          <w:szCs w:val="24"/>
        </w:rPr>
        <w:lastRenderedPageBreak/>
        <w:t>For the first quartile</w:t>
      </w:r>
    </w:p>
    <w:p w:rsidR="00C34A8E" w:rsidRPr="0001177C" w:rsidRDefault="000949C2" w:rsidP="00C34A8E">
      <w:pPr>
        <w:spacing w:after="0"/>
        <w:jc w:val="center"/>
        <w:rPr>
          <w:rFonts w:ascii="Times New Roman" w:eastAsiaTheme="minorEastAsia" w:hAnsi="Times New Roman" w:cs="Times New Roman"/>
          <w:sz w:val="24"/>
          <w:szCs w:val="24"/>
        </w:rPr>
      </w:pPr>
      <m:oMath>
        <m:f>
          <m:fPr>
            <m:ctrlPr>
              <w:rPr>
                <w:rFonts w:ascii="Cambria Math" w:hAnsi="Times New Roman" w:cs="Times New Roman"/>
                <w:i/>
                <w:sz w:val="36"/>
                <w:szCs w:val="36"/>
              </w:rPr>
            </m:ctrlPr>
          </m:fPr>
          <m:num>
            <m:r>
              <w:rPr>
                <w:rFonts w:ascii="Cambria Math" w:hAnsi="Cambria Math" w:cs="Times New Roman"/>
                <w:sz w:val="36"/>
                <w:szCs w:val="36"/>
              </w:rPr>
              <m:t>N</m:t>
            </m:r>
          </m:num>
          <m:den>
            <m:r>
              <w:rPr>
                <w:rFonts w:ascii="Cambria Math" w:hAnsi="Times New Roman" w:cs="Times New Roman"/>
                <w:sz w:val="36"/>
                <w:szCs w:val="36"/>
              </w:rPr>
              <m:t>4</m:t>
            </m:r>
          </m:den>
        </m:f>
      </m:oMath>
      <w:r w:rsidR="00C34A8E" w:rsidRPr="0001177C">
        <w:rPr>
          <w:rFonts w:ascii="Times New Roman" w:eastAsiaTheme="minorEastAsia" w:hAnsi="Times New Roman" w:cs="Times New Roman"/>
          <w:sz w:val="24"/>
          <w:szCs w:val="24"/>
        </w:rPr>
        <w:t xml:space="preserve"> = </w:t>
      </w:r>
      <m:oMath>
        <m:f>
          <m:fPr>
            <m:ctrlPr>
              <w:rPr>
                <w:rFonts w:ascii="Cambria Math" w:hAnsi="Times New Roman" w:cs="Times New Roman"/>
                <w:i/>
                <w:sz w:val="36"/>
                <w:szCs w:val="36"/>
              </w:rPr>
            </m:ctrlPr>
          </m:fPr>
          <m:num>
            <m:r>
              <w:rPr>
                <w:rFonts w:ascii="Cambria Math" w:hAnsi="Times New Roman" w:cs="Times New Roman"/>
                <w:sz w:val="36"/>
                <w:szCs w:val="36"/>
              </w:rPr>
              <m:t>53</m:t>
            </m:r>
          </m:num>
          <m:den>
            <m:r>
              <w:rPr>
                <w:rFonts w:ascii="Cambria Math" w:hAnsi="Times New Roman" w:cs="Times New Roman"/>
                <w:sz w:val="36"/>
                <w:szCs w:val="36"/>
              </w:rPr>
              <m:t>4</m:t>
            </m:r>
          </m:den>
        </m:f>
      </m:oMath>
      <w:r w:rsidR="00C34A8E" w:rsidRPr="0001177C">
        <w:rPr>
          <w:rFonts w:ascii="Times New Roman" w:eastAsiaTheme="minorEastAsia" w:hAnsi="Times New Roman" w:cs="Times New Roman"/>
          <w:sz w:val="24"/>
          <w:szCs w:val="24"/>
        </w:rPr>
        <w:t xml:space="preserve"> = 13. 25</w:t>
      </w:r>
    </w:p>
    <w:p w:rsidR="00C34A8E" w:rsidRPr="0001177C" w:rsidRDefault="00C34A8E" w:rsidP="00C34A8E">
      <w:pPr>
        <w:spacing w:after="0"/>
        <w:jc w:val="center"/>
        <w:rPr>
          <w:rFonts w:ascii="Times New Roman" w:eastAsiaTheme="minorEastAsia" w:hAnsi="Times New Roman" w:cs="Times New Roman"/>
          <w:sz w:val="24"/>
          <w:szCs w:val="24"/>
        </w:rPr>
      </w:pPr>
      <w:r w:rsidRPr="0001177C">
        <w:rPr>
          <w:rFonts w:ascii="Times New Roman" w:eastAsiaTheme="minorEastAsia" w:hAnsi="Times New Roman" w:cs="Times New Roman"/>
          <w:i/>
          <w:sz w:val="24"/>
          <w:szCs w:val="24"/>
        </w:rPr>
        <w:t>CF</w:t>
      </w:r>
      <w:r w:rsidRPr="0001177C">
        <w:rPr>
          <w:rFonts w:ascii="Times New Roman" w:eastAsiaTheme="minorEastAsia" w:hAnsi="Times New Roman" w:cs="Times New Roman"/>
          <w:sz w:val="24"/>
          <w:szCs w:val="24"/>
        </w:rPr>
        <w:t xml:space="preserve"> = 8  </w:t>
      </w:r>
      <w:r w:rsidRPr="0001177C">
        <w:rPr>
          <w:rFonts w:ascii="Times New Roman" w:eastAsiaTheme="minorEastAsia" w:hAnsi="Times New Roman" w:cs="Times New Roman"/>
          <w:i/>
          <w:sz w:val="24"/>
          <w:szCs w:val="24"/>
        </w:rPr>
        <w:t xml:space="preserve">f </w:t>
      </w:r>
      <w:r w:rsidRPr="0001177C">
        <w:rPr>
          <w:rFonts w:ascii="Times New Roman" w:eastAsiaTheme="minorEastAsia" w:hAnsi="Times New Roman" w:cs="Times New Roman"/>
          <w:sz w:val="24"/>
          <w:szCs w:val="24"/>
        </w:rPr>
        <w:t xml:space="preserve">= 6  </w:t>
      </w:r>
      <w:r w:rsidRPr="0001177C">
        <w:rPr>
          <w:rFonts w:ascii="Times New Roman" w:eastAsiaTheme="minorEastAsia" w:hAnsi="Times New Roman" w:cs="Times New Roman"/>
          <w:i/>
          <w:sz w:val="24"/>
          <w:szCs w:val="24"/>
        </w:rPr>
        <w:t xml:space="preserve">L </w:t>
      </w:r>
      <w:r w:rsidRPr="0001177C">
        <w:rPr>
          <w:rFonts w:ascii="Times New Roman" w:eastAsiaTheme="minorEastAsia" w:hAnsi="Times New Roman" w:cs="Times New Roman"/>
          <w:sz w:val="24"/>
          <w:szCs w:val="24"/>
        </w:rPr>
        <w:t>= 21</w:t>
      </w:r>
    </w:p>
    <w:p w:rsidR="00C34A8E" w:rsidRPr="0001177C" w:rsidRDefault="00C34A8E" w:rsidP="00C34A8E">
      <w:pPr>
        <w:spacing w:after="0"/>
        <w:jc w:val="center"/>
        <w:rPr>
          <w:rFonts w:ascii="Times New Roman" w:hAnsi="Times New Roman" w:cs="Times New Roman"/>
          <w:sz w:val="24"/>
          <w:szCs w:val="24"/>
        </w:rPr>
      </w:pPr>
      <w:r w:rsidRPr="0001177C">
        <w:rPr>
          <w:rFonts w:ascii="Times New Roman" w:hAnsi="Times New Roman" w:cs="Times New Roman"/>
          <w:sz w:val="24"/>
          <w:szCs w:val="24"/>
        </w:rPr>
        <w:t>Q</w:t>
      </w:r>
      <w:r w:rsidRPr="0001177C">
        <w:rPr>
          <w:rFonts w:ascii="Times New Roman" w:hAnsi="Times New Roman" w:cs="Times New Roman"/>
          <w:sz w:val="24"/>
          <w:szCs w:val="24"/>
          <w:vertAlign w:val="subscript"/>
        </w:rPr>
        <w:t>1</w:t>
      </w:r>
      <w:r w:rsidRPr="0001177C">
        <w:rPr>
          <w:rFonts w:ascii="Times New Roman" w:hAnsi="Times New Roman" w:cs="Times New Roman"/>
          <w:sz w:val="24"/>
          <w:szCs w:val="24"/>
        </w:rPr>
        <w:t xml:space="preserve"> </w:t>
      </w:r>
      <w:r w:rsidRPr="0001177C">
        <w:rPr>
          <w:rFonts w:ascii="Times New Roman" w:hAnsi="Times New Roman" w:cs="Times New Roman"/>
          <w:sz w:val="24"/>
          <w:szCs w:val="24"/>
        </w:rPr>
        <w:tab/>
        <w:t xml:space="preserve">= L +  </w:t>
      </w:r>
      <m:oMath>
        <m:d>
          <m:dPr>
            <m:ctrlPr>
              <w:rPr>
                <w:rFonts w:ascii="Cambria Math" w:hAnsi="Times New Roman" w:cs="Times New Roman"/>
                <w:i/>
                <w:sz w:val="36"/>
                <w:szCs w:val="36"/>
              </w:rPr>
            </m:ctrlPr>
          </m:dPr>
          <m:e>
            <m:f>
              <m:fPr>
                <m:ctrlPr>
                  <w:rPr>
                    <w:rFonts w:ascii="Cambria Math" w:hAnsi="Times New Roman" w:cs="Times New Roman"/>
                    <w:i/>
                    <w:sz w:val="36"/>
                    <w:szCs w:val="36"/>
                  </w:rPr>
                </m:ctrlPr>
              </m:fPr>
              <m:num>
                <m:f>
                  <m:fPr>
                    <m:ctrlPr>
                      <w:rPr>
                        <w:rFonts w:ascii="Cambria Math" w:hAnsi="Times New Roman" w:cs="Times New Roman"/>
                        <w:i/>
                        <w:sz w:val="36"/>
                        <w:szCs w:val="36"/>
                      </w:rPr>
                    </m:ctrlPr>
                  </m:fPr>
                  <m:num>
                    <m:r>
                      <w:rPr>
                        <w:rFonts w:ascii="Cambria Math" w:hAnsi="Cambria Math" w:cs="Times New Roman"/>
                        <w:sz w:val="36"/>
                        <w:szCs w:val="36"/>
                      </w:rPr>
                      <m:t>N</m:t>
                    </m:r>
                  </m:num>
                  <m:den>
                    <m:r>
                      <w:rPr>
                        <w:rFonts w:ascii="Cambria Math" w:hAnsi="Times New Roman" w:cs="Times New Roman"/>
                        <w:sz w:val="36"/>
                        <w:szCs w:val="36"/>
                      </w:rPr>
                      <m:t>4</m:t>
                    </m:r>
                  </m:den>
                </m:f>
                <m:r>
                  <w:rPr>
                    <w:rFonts w:ascii="Times New Roman" w:hAnsi="Times New Roman" w:cs="Times New Roman"/>
                    <w:sz w:val="36"/>
                    <w:szCs w:val="36"/>
                  </w:rPr>
                  <m:t>-</m:t>
                </m:r>
                <m:r>
                  <w:rPr>
                    <w:rFonts w:ascii="Cambria Math" w:hAnsi="Times New Roman" w:cs="Times New Roman"/>
                    <w:sz w:val="36"/>
                    <w:szCs w:val="36"/>
                  </w:rPr>
                  <m:t xml:space="preserve"> </m:t>
                </m:r>
                <m:r>
                  <w:rPr>
                    <w:rFonts w:ascii="Cambria Math" w:hAnsi="Cambria Math" w:cs="Times New Roman"/>
                    <w:sz w:val="36"/>
                    <w:szCs w:val="36"/>
                  </w:rPr>
                  <m:t>CF</m:t>
                </m:r>
              </m:num>
              <m:den>
                <m:r>
                  <w:rPr>
                    <w:rFonts w:ascii="Cambria Math" w:hAnsi="Cambria Math" w:cs="Times New Roman"/>
                    <w:sz w:val="36"/>
                    <w:szCs w:val="36"/>
                  </w:rPr>
                  <m:t>f</m:t>
                </m:r>
              </m:den>
            </m:f>
          </m:e>
        </m:d>
        <m:r>
          <w:rPr>
            <w:rFonts w:ascii="Times New Roman" w:hAnsi="Cambria Math" w:cs="Times New Roman"/>
            <w:sz w:val="36"/>
            <w:szCs w:val="36"/>
          </w:rPr>
          <m:t>*</m:t>
        </m:r>
        <m:r>
          <w:rPr>
            <w:rFonts w:ascii="Cambria Math" w:hAnsi="Cambria Math" w:cs="Times New Roman"/>
            <w:sz w:val="36"/>
            <w:szCs w:val="36"/>
          </w:rPr>
          <m:t>i</m:t>
        </m:r>
      </m:oMath>
    </w:p>
    <w:p w:rsidR="00C34A8E" w:rsidRPr="0001177C" w:rsidRDefault="00C34A8E" w:rsidP="00C34A8E">
      <w:pPr>
        <w:spacing w:after="0"/>
        <w:ind w:firstLine="720"/>
        <w:jc w:val="center"/>
        <w:rPr>
          <w:rFonts w:ascii="Times New Roman" w:hAnsi="Times New Roman" w:cs="Times New Roman"/>
          <w:sz w:val="24"/>
          <w:szCs w:val="24"/>
        </w:rPr>
      </w:pPr>
      <w:r w:rsidRPr="0001177C">
        <w:rPr>
          <w:rFonts w:ascii="Times New Roman" w:hAnsi="Times New Roman" w:cs="Times New Roman"/>
          <w:sz w:val="24"/>
          <w:szCs w:val="24"/>
        </w:rPr>
        <w:t xml:space="preserve">= 21 +  </w:t>
      </w:r>
      <m:oMath>
        <m:f>
          <m:fPr>
            <m:ctrlPr>
              <w:rPr>
                <w:rFonts w:ascii="Cambria Math" w:hAnsi="Times New Roman" w:cs="Times New Roman"/>
                <w:i/>
                <w:sz w:val="36"/>
                <w:szCs w:val="36"/>
              </w:rPr>
            </m:ctrlPr>
          </m:fPr>
          <m:num>
            <m:r>
              <w:rPr>
                <w:rFonts w:ascii="Cambria Math" w:hAnsi="Times New Roman" w:cs="Times New Roman"/>
                <w:sz w:val="36"/>
                <w:szCs w:val="36"/>
              </w:rPr>
              <m:t>13.25</m:t>
            </m:r>
            <m:r>
              <w:rPr>
                <w:rFonts w:ascii="Cambria Math" w:hAnsi="Times New Roman" w:cs="Times New Roman"/>
                <w:sz w:val="36"/>
                <w:szCs w:val="36"/>
              </w:rPr>
              <m:t>-</m:t>
            </m:r>
            <m:r>
              <w:rPr>
                <w:rFonts w:ascii="Cambria Math" w:hAnsi="Times New Roman" w:cs="Times New Roman"/>
                <w:sz w:val="36"/>
                <w:szCs w:val="36"/>
              </w:rPr>
              <m:t xml:space="preserve"> 8</m:t>
            </m:r>
          </m:num>
          <m:den>
            <m:r>
              <w:rPr>
                <w:rFonts w:ascii="Cambria Math" w:hAnsi="Times New Roman" w:cs="Times New Roman"/>
                <w:sz w:val="36"/>
                <w:szCs w:val="36"/>
              </w:rPr>
              <m:t>6</m:t>
            </m:r>
          </m:den>
        </m:f>
      </m:oMath>
      <w:r w:rsidRPr="0001177C">
        <w:rPr>
          <w:rFonts w:ascii="Times New Roman" w:hAnsi="Times New Roman" w:cs="Times New Roman"/>
          <w:sz w:val="24"/>
          <w:szCs w:val="24"/>
        </w:rPr>
        <w:t xml:space="preserve"> (5)</w:t>
      </w:r>
    </w:p>
    <w:p w:rsidR="00C34A8E" w:rsidRPr="0001177C" w:rsidRDefault="00C34A8E" w:rsidP="00C34A8E">
      <w:pPr>
        <w:spacing w:after="0"/>
        <w:ind w:firstLine="720"/>
        <w:jc w:val="center"/>
        <w:rPr>
          <w:rFonts w:ascii="Times New Roman" w:hAnsi="Times New Roman" w:cs="Times New Roman"/>
          <w:sz w:val="24"/>
          <w:szCs w:val="24"/>
        </w:rPr>
      </w:pPr>
      <w:r w:rsidRPr="0001177C">
        <w:rPr>
          <w:rFonts w:ascii="Times New Roman" w:hAnsi="Times New Roman" w:cs="Times New Roman"/>
          <w:sz w:val="24"/>
          <w:szCs w:val="24"/>
        </w:rPr>
        <w:t xml:space="preserve">= 21 +  </w:t>
      </w:r>
      <m:oMath>
        <m:f>
          <m:fPr>
            <m:ctrlPr>
              <w:rPr>
                <w:rFonts w:ascii="Cambria Math" w:hAnsi="Times New Roman" w:cs="Times New Roman"/>
                <w:i/>
                <w:sz w:val="36"/>
                <w:szCs w:val="36"/>
              </w:rPr>
            </m:ctrlPr>
          </m:fPr>
          <m:num>
            <m:r>
              <w:rPr>
                <w:rFonts w:ascii="Cambria Math" w:hAnsi="Times New Roman" w:cs="Times New Roman"/>
                <w:sz w:val="36"/>
                <w:szCs w:val="36"/>
              </w:rPr>
              <m:t>5.25</m:t>
            </m:r>
          </m:num>
          <m:den>
            <m:r>
              <w:rPr>
                <w:rFonts w:ascii="Cambria Math" w:hAnsi="Times New Roman" w:cs="Times New Roman"/>
                <w:sz w:val="36"/>
                <w:szCs w:val="36"/>
              </w:rPr>
              <m:t>6</m:t>
            </m:r>
          </m:den>
        </m:f>
      </m:oMath>
      <w:r w:rsidRPr="0001177C">
        <w:rPr>
          <w:rFonts w:ascii="Times New Roman" w:hAnsi="Times New Roman" w:cs="Times New Roman"/>
          <w:sz w:val="24"/>
          <w:szCs w:val="24"/>
        </w:rPr>
        <w:t xml:space="preserve"> (5)</w:t>
      </w:r>
    </w:p>
    <w:p w:rsidR="00C34A8E" w:rsidRPr="0001177C" w:rsidRDefault="00C34A8E" w:rsidP="00ED71D3">
      <w:pPr>
        <w:spacing w:after="0"/>
        <w:ind w:firstLine="720"/>
        <w:jc w:val="center"/>
        <w:rPr>
          <w:rFonts w:ascii="Times New Roman" w:eastAsiaTheme="minorEastAsia" w:hAnsi="Times New Roman" w:cs="Times New Roman"/>
          <w:sz w:val="36"/>
          <w:szCs w:val="36"/>
        </w:rPr>
      </w:pPr>
      <w:r w:rsidRPr="0001177C">
        <w:rPr>
          <w:rFonts w:ascii="Times New Roman" w:hAnsi="Times New Roman" w:cs="Times New Roman"/>
          <w:sz w:val="24"/>
          <w:szCs w:val="24"/>
        </w:rPr>
        <w:t xml:space="preserve">= 21 +  </w:t>
      </w:r>
      <m:oMath>
        <m:f>
          <m:fPr>
            <m:ctrlPr>
              <w:rPr>
                <w:rFonts w:ascii="Cambria Math" w:hAnsi="Times New Roman" w:cs="Times New Roman"/>
                <w:i/>
                <w:sz w:val="36"/>
                <w:szCs w:val="36"/>
              </w:rPr>
            </m:ctrlPr>
          </m:fPr>
          <m:num>
            <m:r>
              <w:rPr>
                <w:rFonts w:ascii="Cambria Math" w:hAnsi="Times New Roman" w:cs="Times New Roman"/>
                <w:sz w:val="36"/>
                <w:szCs w:val="36"/>
              </w:rPr>
              <m:t>31.5</m:t>
            </m:r>
          </m:num>
          <m:den>
            <m:r>
              <w:rPr>
                <w:rFonts w:ascii="Cambria Math" w:hAnsi="Times New Roman" w:cs="Times New Roman"/>
                <w:sz w:val="36"/>
                <w:szCs w:val="36"/>
              </w:rPr>
              <m:t>6</m:t>
            </m:r>
          </m:den>
        </m:f>
      </m:oMath>
      <w:r w:rsidRPr="0001177C">
        <w:rPr>
          <w:rFonts w:ascii="Times New Roman" w:eastAsiaTheme="minorEastAsia" w:hAnsi="Times New Roman" w:cs="Times New Roman"/>
          <w:sz w:val="24"/>
          <w:szCs w:val="24"/>
        </w:rPr>
        <w:t xml:space="preserve">= </w:t>
      </w:r>
      <w:r w:rsidRPr="0001177C">
        <w:rPr>
          <w:rFonts w:ascii="Times New Roman" w:eastAsiaTheme="minorEastAsia" w:hAnsi="Times New Roman" w:cs="Times New Roman"/>
          <w:b/>
          <w:sz w:val="24"/>
          <w:szCs w:val="24"/>
        </w:rPr>
        <w:t>25.375</w:t>
      </w:r>
    </w:p>
    <w:p w:rsidR="00C34A8E" w:rsidRPr="0001177C" w:rsidRDefault="00C34A8E" w:rsidP="00C34A8E">
      <w:pPr>
        <w:spacing w:after="0"/>
        <w:jc w:val="center"/>
        <w:rPr>
          <w:rFonts w:ascii="Times New Roman" w:hAnsi="Times New Roman" w:cs="Times New Roman"/>
          <w:i/>
          <w:sz w:val="24"/>
          <w:szCs w:val="24"/>
        </w:rPr>
      </w:pPr>
      <w:r w:rsidRPr="0001177C">
        <w:rPr>
          <w:rFonts w:ascii="Times New Roman" w:hAnsi="Times New Roman" w:cs="Times New Roman"/>
          <w:i/>
          <w:sz w:val="24"/>
          <w:szCs w:val="24"/>
        </w:rPr>
        <w:t>For the third quartile</w:t>
      </w:r>
    </w:p>
    <w:p w:rsidR="00C34A8E" w:rsidRPr="0001177C" w:rsidRDefault="000949C2" w:rsidP="00C34A8E">
      <w:pPr>
        <w:spacing w:after="0"/>
        <w:jc w:val="center"/>
        <w:rPr>
          <w:rFonts w:ascii="Times New Roman" w:eastAsiaTheme="minorEastAsia" w:hAnsi="Times New Roman" w:cs="Times New Roman"/>
          <w:sz w:val="24"/>
          <w:szCs w:val="24"/>
        </w:rPr>
      </w:pPr>
      <m:oMath>
        <m:f>
          <m:fPr>
            <m:ctrlPr>
              <w:rPr>
                <w:rFonts w:ascii="Cambria Math" w:hAnsi="Times New Roman" w:cs="Times New Roman"/>
                <w:i/>
                <w:sz w:val="36"/>
                <w:szCs w:val="36"/>
              </w:rPr>
            </m:ctrlPr>
          </m:fPr>
          <m:num>
            <m:r>
              <w:rPr>
                <w:rFonts w:ascii="Cambria Math" w:hAnsi="Times New Roman" w:cs="Times New Roman"/>
                <w:sz w:val="36"/>
                <w:szCs w:val="36"/>
              </w:rPr>
              <m:t>3</m:t>
            </m:r>
            <m:r>
              <w:rPr>
                <w:rFonts w:ascii="Cambria Math" w:hAnsi="Cambria Math" w:cs="Times New Roman"/>
                <w:sz w:val="36"/>
                <w:szCs w:val="36"/>
              </w:rPr>
              <m:t>N</m:t>
            </m:r>
          </m:num>
          <m:den>
            <m:r>
              <w:rPr>
                <w:rFonts w:ascii="Cambria Math" w:hAnsi="Times New Roman" w:cs="Times New Roman"/>
                <w:sz w:val="36"/>
                <w:szCs w:val="36"/>
              </w:rPr>
              <m:t>4</m:t>
            </m:r>
          </m:den>
        </m:f>
      </m:oMath>
      <w:r w:rsidR="00C34A8E" w:rsidRPr="0001177C">
        <w:rPr>
          <w:rFonts w:ascii="Times New Roman" w:eastAsiaTheme="minorEastAsia" w:hAnsi="Times New Roman" w:cs="Times New Roman"/>
          <w:sz w:val="24"/>
          <w:szCs w:val="24"/>
        </w:rPr>
        <w:t xml:space="preserve"> = </w:t>
      </w:r>
      <m:oMath>
        <m:f>
          <m:fPr>
            <m:ctrlPr>
              <w:rPr>
                <w:rFonts w:ascii="Cambria Math" w:hAnsi="Times New Roman" w:cs="Times New Roman"/>
                <w:i/>
                <w:sz w:val="36"/>
                <w:szCs w:val="36"/>
              </w:rPr>
            </m:ctrlPr>
          </m:fPr>
          <m:num>
            <m:r>
              <w:rPr>
                <w:rFonts w:ascii="Cambria Math" w:hAnsi="Times New Roman" w:cs="Times New Roman"/>
                <w:sz w:val="36"/>
                <w:szCs w:val="36"/>
              </w:rPr>
              <m:t>3(53)</m:t>
            </m:r>
          </m:num>
          <m:den>
            <m:r>
              <w:rPr>
                <w:rFonts w:ascii="Cambria Math" w:hAnsi="Times New Roman" w:cs="Times New Roman"/>
                <w:sz w:val="36"/>
                <w:szCs w:val="36"/>
              </w:rPr>
              <m:t>4</m:t>
            </m:r>
          </m:den>
        </m:f>
      </m:oMath>
      <w:r w:rsidR="00C34A8E" w:rsidRPr="0001177C">
        <w:rPr>
          <w:rFonts w:ascii="Times New Roman" w:eastAsiaTheme="minorEastAsia" w:hAnsi="Times New Roman" w:cs="Times New Roman"/>
          <w:sz w:val="24"/>
          <w:szCs w:val="24"/>
        </w:rPr>
        <w:t xml:space="preserve"> = </w:t>
      </w:r>
      <w:r w:rsidR="00C34A8E" w:rsidRPr="0001177C">
        <w:rPr>
          <w:rFonts w:ascii="Times New Roman" w:eastAsiaTheme="minorEastAsia" w:hAnsi="Times New Roman" w:cs="Times New Roman"/>
          <w:b/>
          <w:sz w:val="24"/>
          <w:szCs w:val="24"/>
        </w:rPr>
        <w:t>39.75</w:t>
      </w:r>
    </w:p>
    <w:p w:rsidR="00C34A8E" w:rsidRPr="0001177C" w:rsidRDefault="00C34A8E" w:rsidP="00C34A8E">
      <w:pPr>
        <w:spacing w:after="0"/>
        <w:jc w:val="center"/>
        <w:rPr>
          <w:rFonts w:ascii="Times New Roman" w:eastAsiaTheme="minorEastAsia" w:hAnsi="Times New Roman" w:cs="Times New Roman"/>
          <w:sz w:val="24"/>
          <w:szCs w:val="24"/>
        </w:rPr>
      </w:pPr>
    </w:p>
    <w:p w:rsidR="00C34A8E" w:rsidRPr="0001177C" w:rsidRDefault="00C34A8E" w:rsidP="00C34A8E">
      <w:pPr>
        <w:spacing w:after="0"/>
        <w:jc w:val="center"/>
        <w:rPr>
          <w:rFonts w:ascii="Times New Roman" w:eastAsiaTheme="minorEastAsia" w:hAnsi="Times New Roman" w:cs="Times New Roman"/>
          <w:sz w:val="24"/>
          <w:szCs w:val="24"/>
        </w:rPr>
      </w:pPr>
      <w:r w:rsidRPr="0001177C">
        <w:rPr>
          <w:rFonts w:ascii="Times New Roman" w:eastAsiaTheme="minorEastAsia" w:hAnsi="Times New Roman" w:cs="Times New Roman"/>
          <w:i/>
          <w:sz w:val="24"/>
          <w:szCs w:val="24"/>
        </w:rPr>
        <w:t>CF</w:t>
      </w:r>
      <w:r w:rsidRPr="0001177C">
        <w:rPr>
          <w:rFonts w:ascii="Times New Roman" w:eastAsiaTheme="minorEastAsia" w:hAnsi="Times New Roman" w:cs="Times New Roman"/>
          <w:sz w:val="24"/>
          <w:szCs w:val="24"/>
        </w:rPr>
        <w:t xml:space="preserve"> = 32  </w:t>
      </w:r>
      <w:r w:rsidRPr="0001177C">
        <w:rPr>
          <w:rFonts w:ascii="Times New Roman" w:eastAsiaTheme="minorEastAsia" w:hAnsi="Times New Roman" w:cs="Times New Roman"/>
          <w:i/>
          <w:sz w:val="24"/>
          <w:szCs w:val="24"/>
        </w:rPr>
        <w:t xml:space="preserve">f </w:t>
      </w:r>
      <w:r w:rsidRPr="0001177C">
        <w:rPr>
          <w:rFonts w:ascii="Times New Roman" w:eastAsiaTheme="minorEastAsia" w:hAnsi="Times New Roman" w:cs="Times New Roman"/>
          <w:sz w:val="24"/>
          <w:szCs w:val="24"/>
        </w:rPr>
        <w:t xml:space="preserve">= 9  </w:t>
      </w:r>
      <w:r w:rsidRPr="0001177C">
        <w:rPr>
          <w:rFonts w:ascii="Times New Roman" w:eastAsiaTheme="minorEastAsia" w:hAnsi="Times New Roman" w:cs="Times New Roman"/>
          <w:i/>
          <w:sz w:val="24"/>
          <w:szCs w:val="24"/>
        </w:rPr>
        <w:t xml:space="preserve">L </w:t>
      </w:r>
      <w:r w:rsidRPr="0001177C">
        <w:rPr>
          <w:rFonts w:ascii="Times New Roman" w:eastAsiaTheme="minorEastAsia" w:hAnsi="Times New Roman" w:cs="Times New Roman"/>
          <w:sz w:val="24"/>
          <w:szCs w:val="24"/>
        </w:rPr>
        <w:t>= 36</w:t>
      </w:r>
    </w:p>
    <w:p w:rsidR="00C34A8E" w:rsidRPr="0001177C" w:rsidRDefault="00C34A8E" w:rsidP="00C34A8E">
      <w:pPr>
        <w:spacing w:after="0"/>
        <w:jc w:val="center"/>
        <w:rPr>
          <w:rFonts w:ascii="Times New Roman" w:hAnsi="Times New Roman" w:cs="Times New Roman"/>
          <w:sz w:val="24"/>
          <w:szCs w:val="24"/>
        </w:rPr>
      </w:pPr>
      <w:r w:rsidRPr="0001177C">
        <w:rPr>
          <w:rFonts w:ascii="Times New Roman" w:hAnsi="Times New Roman" w:cs="Times New Roman"/>
          <w:sz w:val="24"/>
          <w:szCs w:val="24"/>
        </w:rPr>
        <w:t>Q</w:t>
      </w:r>
      <w:r w:rsidRPr="0001177C">
        <w:rPr>
          <w:rFonts w:ascii="Times New Roman" w:hAnsi="Times New Roman" w:cs="Times New Roman"/>
          <w:sz w:val="24"/>
          <w:szCs w:val="24"/>
          <w:vertAlign w:val="subscript"/>
        </w:rPr>
        <w:t>3</w:t>
      </w:r>
      <w:r w:rsidRPr="0001177C">
        <w:rPr>
          <w:rFonts w:ascii="Times New Roman" w:hAnsi="Times New Roman" w:cs="Times New Roman"/>
          <w:sz w:val="24"/>
          <w:szCs w:val="24"/>
        </w:rPr>
        <w:t xml:space="preserve"> </w:t>
      </w:r>
      <w:r w:rsidRPr="0001177C">
        <w:rPr>
          <w:rFonts w:ascii="Times New Roman" w:hAnsi="Times New Roman" w:cs="Times New Roman"/>
          <w:sz w:val="24"/>
          <w:szCs w:val="24"/>
        </w:rPr>
        <w:tab/>
        <w:t xml:space="preserve">= L +  </w:t>
      </w:r>
      <m:oMath>
        <m:d>
          <m:dPr>
            <m:ctrlPr>
              <w:rPr>
                <w:rFonts w:ascii="Cambria Math" w:hAnsi="Times New Roman" w:cs="Times New Roman"/>
                <w:i/>
                <w:sz w:val="36"/>
                <w:szCs w:val="36"/>
              </w:rPr>
            </m:ctrlPr>
          </m:dPr>
          <m:e>
            <m:f>
              <m:fPr>
                <m:ctrlPr>
                  <w:rPr>
                    <w:rFonts w:ascii="Cambria Math" w:hAnsi="Times New Roman" w:cs="Times New Roman"/>
                    <w:i/>
                    <w:sz w:val="36"/>
                    <w:szCs w:val="36"/>
                  </w:rPr>
                </m:ctrlPr>
              </m:fPr>
              <m:num>
                <m:f>
                  <m:fPr>
                    <m:ctrlPr>
                      <w:rPr>
                        <w:rFonts w:ascii="Cambria Math" w:hAnsi="Times New Roman" w:cs="Times New Roman"/>
                        <w:i/>
                        <w:sz w:val="36"/>
                        <w:szCs w:val="36"/>
                      </w:rPr>
                    </m:ctrlPr>
                  </m:fPr>
                  <m:num>
                    <m:r>
                      <w:rPr>
                        <w:rFonts w:ascii="Cambria Math" w:hAnsi="Times New Roman" w:cs="Times New Roman"/>
                        <w:sz w:val="36"/>
                        <w:szCs w:val="36"/>
                      </w:rPr>
                      <m:t>3</m:t>
                    </m:r>
                    <m:r>
                      <w:rPr>
                        <w:rFonts w:ascii="Cambria Math" w:hAnsi="Cambria Math" w:cs="Times New Roman"/>
                        <w:sz w:val="36"/>
                        <w:szCs w:val="36"/>
                      </w:rPr>
                      <m:t>N</m:t>
                    </m:r>
                  </m:num>
                  <m:den>
                    <m:r>
                      <w:rPr>
                        <w:rFonts w:ascii="Cambria Math" w:hAnsi="Times New Roman" w:cs="Times New Roman"/>
                        <w:sz w:val="36"/>
                        <w:szCs w:val="36"/>
                      </w:rPr>
                      <m:t>4</m:t>
                    </m:r>
                  </m:den>
                </m:f>
                <m:r>
                  <w:rPr>
                    <w:rFonts w:ascii="Times New Roman" w:hAnsi="Times New Roman" w:cs="Times New Roman"/>
                    <w:sz w:val="36"/>
                    <w:szCs w:val="36"/>
                  </w:rPr>
                  <m:t>-</m:t>
                </m:r>
                <m:r>
                  <w:rPr>
                    <w:rFonts w:ascii="Cambria Math" w:hAnsi="Times New Roman" w:cs="Times New Roman"/>
                    <w:sz w:val="36"/>
                    <w:szCs w:val="36"/>
                  </w:rPr>
                  <m:t xml:space="preserve"> </m:t>
                </m:r>
                <m:r>
                  <w:rPr>
                    <w:rFonts w:ascii="Cambria Math" w:hAnsi="Cambria Math" w:cs="Times New Roman"/>
                    <w:sz w:val="36"/>
                    <w:szCs w:val="36"/>
                  </w:rPr>
                  <m:t>CF</m:t>
                </m:r>
              </m:num>
              <m:den>
                <m:r>
                  <w:rPr>
                    <w:rFonts w:ascii="Cambria Math" w:hAnsi="Cambria Math" w:cs="Times New Roman"/>
                    <w:sz w:val="36"/>
                    <w:szCs w:val="36"/>
                  </w:rPr>
                  <m:t>f</m:t>
                </m:r>
              </m:den>
            </m:f>
          </m:e>
        </m:d>
        <m:r>
          <w:rPr>
            <w:rFonts w:ascii="Times New Roman" w:hAnsi="Cambria Math" w:cs="Times New Roman"/>
            <w:sz w:val="36"/>
            <w:szCs w:val="36"/>
          </w:rPr>
          <m:t>*</m:t>
        </m:r>
        <m:r>
          <w:rPr>
            <w:rFonts w:ascii="Cambria Math" w:hAnsi="Times New Roman" w:cs="Times New Roman"/>
            <w:sz w:val="36"/>
            <w:szCs w:val="36"/>
          </w:rPr>
          <m:t>5</m:t>
        </m:r>
      </m:oMath>
    </w:p>
    <w:p w:rsidR="00C34A8E" w:rsidRPr="0001177C" w:rsidRDefault="00C34A8E" w:rsidP="00C34A8E">
      <w:pPr>
        <w:spacing w:after="0"/>
        <w:ind w:firstLine="720"/>
        <w:jc w:val="center"/>
        <w:rPr>
          <w:rFonts w:ascii="Times New Roman" w:hAnsi="Times New Roman" w:cs="Times New Roman"/>
          <w:sz w:val="24"/>
          <w:szCs w:val="24"/>
        </w:rPr>
      </w:pPr>
      <w:r w:rsidRPr="0001177C">
        <w:rPr>
          <w:rFonts w:ascii="Times New Roman" w:hAnsi="Times New Roman" w:cs="Times New Roman"/>
          <w:sz w:val="24"/>
          <w:szCs w:val="24"/>
        </w:rPr>
        <w:t xml:space="preserve">= 36 +  </w:t>
      </w:r>
      <m:oMath>
        <m:d>
          <m:dPr>
            <m:ctrlPr>
              <w:rPr>
                <w:rFonts w:ascii="Cambria Math" w:hAnsi="Times New Roman" w:cs="Times New Roman"/>
                <w:i/>
                <w:sz w:val="36"/>
                <w:szCs w:val="36"/>
              </w:rPr>
            </m:ctrlPr>
          </m:dPr>
          <m:e>
            <m:f>
              <m:fPr>
                <m:ctrlPr>
                  <w:rPr>
                    <w:rFonts w:ascii="Cambria Math" w:hAnsi="Times New Roman" w:cs="Times New Roman"/>
                    <w:i/>
                    <w:sz w:val="36"/>
                    <w:szCs w:val="36"/>
                  </w:rPr>
                </m:ctrlPr>
              </m:fPr>
              <m:num>
                <m:r>
                  <w:rPr>
                    <w:rFonts w:ascii="Cambria Math" w:hAnsi="Times New Roman" w:cs="Times New Roman"/>
                    <w:sz w:val="36"/>
                    <w:szCs w:val="36"/>
                  </w:rPr>
                  <m:t xml:space="preserve">39.75 </m:t>
                </m:r>
                <m:r>
                  <w:rPr>
                    <w:rFonts w:ascii="Cambria Math" w:hAnsi="Times New Roman" w:cs="Times New Roman"/>
                    <w:sz w:val="36"/>
                    <w:szCs w:val="36"/>
                  </w:rPr>
                  <m:t>-</m:t>
                </m:r>
                <m:r>
                  <w:rPr>
                    <w:rFonts w:ascii="Cambria Math" w:hAnsi="Times New Roman" w:cs="Times New Roman"/>
                    <w:sz w:val="36"/>
                    <w:szCs w:val="36"/>
                  </w:rPr>
                  <m:t xml:space="preserve"> 32</m:t>
                </m:r>
              </m:num>
              <m:den>
                <m:r>
                  <w:rPr>
                    <w:rFonts w:ascii="Cambria Math" w:hAnsi="Times New Roman" w:cs="Times New Roman"/>
                    <w:sz w:val="36"/>
                    <w:szCs w:val="36"/>
                  </w:rPr>
                  <m:t>9</m:t>
                </m:r>
              </m:den>
            </m:f>
          </m:e>
        </m:d>
      </m:oMath>
      <w:r w:rsidRPr="0001177C">
        <w:rPr>
          <w:rFonts w:ascii="Times New Roman" w:hAnsi="Times New Roman" w:cs="Times New Roman"/>
          <w:sz w:val="24"/>
          <w:szCs w:val="24"/>
        </w:rPr>
        <w:t xml:space="preserve"> (5)</w:t>
      </w:r>
    </w:p>
    <w:p w:rsidR="00C34A8E" w:rsidRPr="0001177C" w:rsidRDefault="00C34A8E" w:rsidP="00C34A8E">
      <w:pPr>
        <w:spacing w:after="0"/>
        <w:ind w:firstLine="720"/>
        <w:jc w:val="center"/>
        <w:rPr>
          <w:rFonts w:ascii="Times New Roman" w:hAnsi="Times New Roman" w:cs="Times New Roman"/>
          <w:sz w:val="24"/>
          <w:szCs w:val="24"/>
        </w:rPr>
      </w:pPr>
      <w:r w:rsidRPr="0001177C">
        <w:rPr>
          <w:rFonts w:ascii="Times New Roman" w:hAnsi="Times New Roman" w:cs="Times New Roman"/>
          <w:sz w:val="24"/>
          <w:szCs w:val="24"/>
        </w:rPr>
        <w:t xml:space="preserve">= 36 +  </w:t>
      </w:r>
      <m:oMath>
        <m:f>
          <m:fPr>
            <m:ctrlPr>
              <w:rPr>
                <w:rFonts w:ascii="Cambria Math" w:hAnsi="Times New Roman" w:cs="Times New Roman"/>
                <w:i/>
                <w:sz w:val="36"/>
                <w:szCs w:val="36"/>
              </w:rPr>
            </m:ctrlPr>
          </m:fPr>
          <m:num>
            <m:r>
              <w:rPr>
                <w:rFonts w:ascii="Cambria Math" w:hAnsi="Times New Roman" w:cs="Times New Roman"/>
                <w:sz w:val="36"/>
                <w:szCs w:val="36"/>
              </w:rPr>
              <m:t>7.75</m:t>
            </m:r>
          </m:num>
          <m:den>
            <m:r>
              <w:rPr>
                <w:rFonts w:ascii="Cambria Math" w:hAnsi="Times New Roman" w:cs="Times New Roman"/>
                <w:sz w:val="36"/>
                <w:szCs w:val="36"/>
              </w:rPr>
              <m:t>9</m:t>
            </m:r>
          </m:den>
        </m:f>
      </m:oMath>
      <w:r w:rsidRPr="0001177C">
        <w:rPr>
          <w:rFonts w:ascii="Times New Roman" w:hAnsi="Times New Roman" w:cs="Times New Roman"/>
          <w:sz w:val="24"/>
          <w:szCs w:val="24"/>
        </w:rPr>
        <w:t xml:space="preserve"> (5)</w:t>
      </w:r>
    </w:p>
    <w:p w:rsidR="00C34A8E" w:rsidRPr="0001177C" w:rsidRDefault="00C34A8E" w:rsidP="00C34A8E">
      <w:pPr>
        <w:spacing w:after="0"/>
        <w:ind w:firstLine="720"/>
        <w:jc w:val="center"/>
        <w:rPr>
          <w:rFonts w:ascii="Times New Roman" w:eastAsiaTheme="minorEastAsia" w:hAnsi="Times New Roman" w:cs="Times New Roman"/>
          <w:sz w:val="36"/>
          <w:szCs w:val="36"/>
        </w:rPr>
      </w:pPr>
      <w:r w:rsidRPr="0001177C">
        <w:rPr>
          <w:rFonts w:ascii="Times New Roman" w:hAnsi="Times New Roman" w:cs="Times New Roman"/>
          <w:sz w:val="24"/>
          <w:szCs w:val="24"/>
        </w:rPr>
        <w:t>= 36 + 4.3</w:t>
      </w:r>
    </w:p>
    <w:p w:rsidR="00CA6054" w:rsidRPr="0001177C" w:rsidRDefault="00C34A8E" w:rsidP="00CA6054">
      <w:pPr>
        <w:spacing w:after="0"/>
        <w:ind w:firstLine="720"/>
        <w:jc w:val="center"/>
        <w:rPr>
          <w:rFonts w:ascii="Times New Roman" w:eastAsiaTheme="minorEastAsia" w:hAnsi="Times New Roman" w:cs="Times New Roman"/>
          <w:sz w:val="24"/>
          <w:szCs w:val="24"/>
        </w:rPr>
      </w:pPr>
      <w:r w:rsidRPr="0001177C">
        <w:rPr>
          <w:rFonts w:ascii="Times New Roman" w:eastAsiaTheme="minorEastAsia" w:hAnsi="Times New Roman" w:cs="Times New Roman"/>
          <w:sz w:val="24"/>
          <w:szCs w:val="24"/>
        </w:rPr>
        <w:t>= 40.3</w:t>
      </w:r>
    </w:p>
    <w:p w:rsidR="00C34A8E" w:rsidRPr="0001177C" w:rsidRDefault="00C34A8E" w:rsidP="00CA6054">
      <w:pPr>
        <w:spacing w:after="0"/>
        <w:ind w:firstLine="720"/>
        <w:jc w:val="center"/>
        <w:rPr>
          <w:rFonts w:ascii="Times New Roman" w:eastAsiaTheme="minorEastAsia" w:hAnsi="Times New Roman" w:cs="Times New Roman"/>
          <w:sz w:val="24"/>
          <w:szCs w:val="24"/>
        </w:rPr>
      </w:pPr>
      <w:r w:rsidRPr="0001177C">
        <w:rPr>
          <w:rFonts w:ascii="Times New Roman" w:hAnsi="Times New Roman" w:cs="Times New Roman"/>
          <w:sz w:val="24"/>
          <w:szCs w:val="24"/>
        </w:rPr>
        <w:t xml:space="preserve">After obtaining the first and third quartiles, we can now compute </w:t>
      </w:r>
      <w:r w:rsidRPr="0001177C">
        <w:rPr>
          <w:rFonts w:ascii="Times New Roman" w:hAnsi="Times New Roman" w:cs="Times New Roman"/>
          <w:i/>
          <w:sz w:val="24"/>
          <w:szCs w:val="24"/>
        </w:rPr>
        <w:t xml:space="preserve">QD. </w:t>
      </w:r>
      <w:r w:rsidRPr="0001177C">
        <w:rPr>
          <w:rFonts w:ascii="Times New Roman" w:hAnsi="Times New Roman" w:cs="Times New Roman"/>
          <w:sz w:val="24"/>
          <w:szCs w:val="24"/>
        </w:rPr>
        <w:t xml:space="preserve">Thus </w:t>
      </w:r>
      <w:r w:rsidRPr="0001177C">
        <w:rPr>
          <w:rFonts w:ascii="Times New Roman" w:hAnsi="Times New Roman" w:cs="Times New Roman"/>
          <w:i/>
          <w:sz w:val="24"/>
          <w:szCs w:val="24"/>
        </w:rPr>
        <w:t xml:space="preserve">QD = </w:t>
      </w:r>
      <w:r w:rsidRPr="0001177C">
        <w:rPr>
          <w:rFonts w:ascii="Times New Roman" w:hAnsi="Times New Roman" w:cs="Times New Roman"/>
          <w:sz w:val="36"/>
          <w:szCs w:val="36"/>
        </w:rPr>
        <w:t>(</w:t>
      </w:r>
      <w:r w:rsidRPr="0001177C">
        <w:rPr>
          <w:rFonts w:ascii="Times New Roman" w:hAnsi="Times New Roman" w:cs="Times New Roman"/>
          <w:i/>
          <w:sz w:val="36"/>
          <w:szCs w:val="36"/>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Q</m:t>
            </m:r>
            <m:r>
              <w:rPr>
                <w:rFonts w:ascii="Cambria Math" w:hAnsi="Times New Roman" w:cs="Times New Roman"/>
                <w:sz w:val="36"/>
                <w:szCs w:val="36"/>
              </w:rPr>
              <m:t>3</m:t>
            </m:r>
            <m:r>
              <w:rPr>
                <w:rFonts w:ascii="Cambria Math" w:hAnsi="Times New Roman" w:cs="Times New Roman"/>
                <w:sz w:val="36"/>
                <w:szCs w:val="36"/>
              </w:rPr>
              <m:t>-</m:t>
            </m:r>
            <m:r>
              <w:rPr>
                <w:rFonts w:ascii="Cambria Math" w:hAnsi="Cambria Math" w:cs="Times New Roman"/>
                <w:sz w:val="36"/>
                <w:szCs w:val="36"/>
              </w:rPr>
              <m:t>Q</m:t>
            </m:r>
            <m:r>
              <w:rPr>
                <w:rFonts w:ascii="Cambria Math" w:hAnsi="Times New Roman" w:cs="Times New Roman"/>
                <w:sz w:val="36"/>
                <w:szCs w:val="36"/>
              </w:rPr>
              <m:t>1</m:t>
            </m:r>
          </m:num>
          <m:den>
            <m:r>
              <w:rPr>
                <w:rFonts w:ascii="Cambria Math" w:hAnsi="Times New Roman" w:cs="Times New Roman"/>
                <w:sz w:val="36"/>
                <w:szCs w:val="36"/>
              </w:rPr>
              <m:t>2</m:t>
            </m:r>
          </m:den>
        </m:f>
      </m:oMath>
      <w:r w:rsidRPr="0001177C">
        <w:rPr>
          <w:rFonts w:ascii="Times New Roman" w:eastAsiaTheme="minorEastAsia" w:hAnsi="Times New Roman" w:cs="Times New Roman"/>
          <w:sz w:val="36"/>
          <w:szCs w:val="36"/>
        </w:rPr>
        <w:t>).</w:t>
      </w:r>
    </w:p>
    <w:p w:rsidR="00C34A8E" w:rsidRPr="0001177C" w:rsidRDefault="00C34A8E" w:rsidP="00C34A8E">
      <w:pPr>
        <w:spacing w:after="0"/>
        <w:jc w:val="center"/>
        <w:rPr>
          <w:rFonts w:ascii="Times New Roman" w:hAnsi="Times New Roman" w:cs="Times New Roman"/>
          <w:i/>
          <w:sz w:val="24"/>
          <w:szCs w:val="24"/>
        </w:rPr>
      </w:pPr>
    </w:p>
    <w:p w:rsidR="00C34A8E" w:rsidRPr="0001177C" w:rsidRDefault="00C34A8E" w:rsidP="00C34A8E">
      <w:pPr>
        <w:spacing w:after="0"/>
        <w:jc w:val="center"/>
        <w:rPr>
          <w:rFonts w:ascii="Times New Roman" w:eastAsiaTheme="minorEastAsia" w:hAnsi="Times New Roman" w:cs="Times New Roman"/>
          <w:sz w:val="36"/>
          <w:szCs w:val="36"/>
        </w:rPr>
      </w:pPr>
      <w:r w:rsidRPr="0001177C">
        <w:rPr>
          <w:rFonts w:ascii="Times New Roman" w:hAnsi="Times New Roman" w:cs="Times New Roman"/>
          <w:i/>
          <w:sz w:val="24"/>
          <w:szCs w:val="24"/>
        </w:rPr>
        <w:t>QD</w:t>
      </w:r>
      <w:r w:rsidRPr="0001177C">
        <w:rPr>
          <w:rFonts w:ascii="Times New Roman" w:hAnsi="Times New Roman" w:cs="Times New Roman"/>
          <w:sz w:val="24"/>
          <w:szCs w:val="24"/>
        </w:rPr>
        <w:tab/>
        <w:t xml:space="preserve"> =</w:t>
      </w:r>
      <w:r w:rsidRPr="0001177C">
        <w:rPr>
          <w:rFonts w:ascii="Times New Roman" w:hAnsi="Times New Roman" w:cs="Times New Roman"/>
          <w:i/>
          <w:sz w:val="24"/>
          <w:szCs w:val="24"/>
        </w:rPr>
        <w:t xml:space="preserve"> </w:t>
      </w:r>
      <w:r w:rsidRPr="0001177C">
        <w:rPr>
          <w:rFonts w:ascii="Times New Roman" w:hAnsi="Times New Roman" w:cs="Times New Roman"/>
          <w:sz w:val="36"/>
          <w:szCs w:val="36"/>
        </w:rPr>
        <w:t>(</w:t>
      </w:r>
      <w:r w:rsidRPr="0001177C">
        <w:rPr>
          <w:rFonts w:ascii="Times New Roman" w:hAnsi="Times New Roman" w:cs="Times New Roman"/>
          <w:i/>
          <w:sz w:val="36"/>
          <w:szCs w:val="36"/>
        </w:rPr>
        <w:t xml:space="preserve"> </w:t>
      </w:r>
      <m:oMath>
        <m:f>
          <m:fPr>
            <m:ctrlPr>
              <w:rPr>
                <w:rFonts w:ascii="Cambria Math" w:hAnsi="Times New Roman" w:cs="Times New Roman"/>
                <w:i/>
                <w:sz w:val="36"/>
                <w:szCs w:val="36"/>
              </w:rPr>
            </m:ctrlPr>
          </m:fPr>
          <m:num>
            <m:r>
              <w:rPr>
                <w:rFonts w:ascii="Cambria Math" w:hAnsi="Times New Roman" w:cs="Times New Roman"/>
                <w:sz w:val="36"/>
                <w:szCs w:val="36"/>
              </w:rPr>
              <m:t>40.3</m:t>
            </m:r>
            <m:r>
              <w:rPr>
                <w:rFonts w:ascii="Cambria Math" w:hAnsi="Times New Roman" w:cs="Times New Roman"/>
                <w:sz w:val="36"/>
                <w:szCs w:val="36"/>
              </w:rPr>
              <m:t>-</m:t>
            </m:r>
            <m:r>
              <w:rPr>
                <w:rFonts w:ascii="Cambria Math" w:hAnsi="Times New Roman" w:cs="Times New Roman"/>
                <w:sz w:val="36"/>
                <w:szCs w:val="36"/>
              </w:rPr>
              <m:t>25.375</m:t>
            </m:r>
          </m:num>
          <m:den>
            <m:r>
              <w:rPr>
                <w:rFonts w:ascii="Cambria Math" w:hAnsi="Times New Roman" w:cs="Times New Roman"/>
                <w:sz w:val="36"/>
                <w:szCs w:val="36"/>
              </w:rPr>
              <m:t>2</m:t>
            </m:r>
          </m:den>
        </m:f>
      </m:oMath>
      <w:r w:rsidRPr="0001177C">
        <w:rPr>
          <w:rFonts w:ascii="Times New Roman" w:eastAsiaTheme="minorEastAsia" w:hAnsi="Times New Roman" w:cs="Times New Roman"/>
          <w:sz w:val="36"/>
          <w:szCs w:val="36"/>
        </w:rPr>
        <w:t>)</w:t>
      </w:r>
    </w:p>
    <w:p w:rsidR="00C34A8E" w:rsidRPr="0001177C" w:rsidRDefault="00C34A8E" w:rsidP="00C34A8E">
      <w:pPr>
        <w:spacing w:after="0"/>
        <w:jc w:val="center"/>
        <w:rPr>
          <w:rFonts w:ascii="Times New Roman" w:eastAsiaTheme="minorEastAsia" w:hAnsi="Times New Roman" w:cs="Times New Roman"/>
          <w:sz w:val="36"/>
          <w:szCs w:val="36"/>
        </w:rPr>
      </w:pPr>
      <w:r w:rsidRPr="0001177C">
        <w:rPr>
          <w:rFonts w:ascii="Times New Roman" w:hAnsi="Times New Roman" w:cs="Times New Roman"/>
          <w:sz w:val="24"/>
          <w:szCs w:val="24"/>
        </w:rPr>
        <w:t xml:space="preserve">= </w:t>
      </w:r>
      <w:r w:rsidRPr="0001177C">
        <w:rPr>
          <w:rFonts w:ascii="Times New Roman" w:hAnsi="Times New Roman" w:cs="Times New Roman"/>
          <w:sz w:val="36"/>
          <w:szCs w:val="36"/>
        </w:rPr>
        <w:t>(</w:t>
      </w:r>
      <w:r w:rsidRPr="0001177C">
        <w:rPr>
          <w:rFonts w:ascii="Times New Roman" w:hAnsi="Times New Roman" w:cs="Times New Roman"/>
          <w:i/>
          <w:sz w:val="36"/>
          <w:szCs w:val="36"/>
        </w:rPr>
        <w:t xml:space="preserve"> </w:t>
      </w:r>
      <m:oMath>
        <m:f>
          <m:fPr>
            <m:ctrlPr>
              <w:rPr>
                <w:rFonts w:ascii="Cambria Math" w:hAnsi="Times New Roman" w:cs="Times New Roman"/>
                <w:i/>
                <w:sz w:val="36"/>
                <w:szCs w:val="36"/>
              </w:rPr>
            </m:ctrlPr>
          </m:fPr>
          <m:num>
            <m:r>
              <w:rPr>
                <w:rFonts w:ascii="Cambria Math" w:hAnsi="Times New Roman" w:cs="Times New Roman"/>
                <w:sz w:val="36"/>
                <w:szCs w:val="36"/>
              </w:rPr>
              <m:t>14.925</m:t>
            </m:r>
          </m:num>
          <m:den>
            <m:r>
              <w:rPr>
                <w:rFonts w:ascii="Cambria Math" w:hAnsi="Times New Roman" w:cs="Times New Roman"/>
                <w:sz w:val="36"/>
                <w:szCs w:val="36"/>
              </w:rPr>
              <m:t>2</m:t>
            </m:r>
          </m:den>
        </m:f>
      </m:oMath>
      <w:r w:rsidRPr="0001177C">
        <w:rPr>
          <w:rFonts w:ascii="Times New Roman" w:eastAsiaTheme="minorEastAsia" w:hAnsi="Times New Roman" w:cs="Times New Roman"/>
          <w:sz w:val="36"/>
          <w:szCs w:val="36"/>
        </w:rPr>
        <w:t>)</w:t>
      </w:r>
    </w:p>
    <w:p w:rsidR="006C1704" w:rsidRPr="0001177C" w:rsidRDefault="00C34A8E" w:rsidP="00C34A8E">
      <w:pPr>
        <w:spacing w:after="0"/>
        <w:jc w:val="center"/>
        <w:rPr>
          <w:rFonts w:ascii="Times New Roman" w:hAnsi="Times New Roman" w:cs="Times New Roman"/>
          <w:sz w:val="24"/>
          <w:szCs w:val="24"/>
        </w:rPr>
      </w:pPr>
      <w:r w:rsidRPr="0001177C">
        <w:rPr>
          <w:rFonts w:ascii="Times New Roman" w:eastAsiaTheme="minorEastAsia" w:hAnsi="Times New Roman" w:cs="Times New Roman"/>
          <w:sz w:val="24"/>
          <w:szCs w:val="24"/>
        </w:rPr>
        <w:t>= 7.462</w:t>
      </w:r>
    </w:p>
    <w:p w:rsidR="00D47F68" w:rsidRPr="0001177C" w:rsidRDefault="00D47F68" w:rsidP="00691758">
      <w:pPr>
        <w:tabs>
          <w:tab w:val="left" w:pos="3525"/>
        </w:tabs>
        <w:spacing w:after="0" w:line="360" w:lineRule="auto"/>
        <w:rPr>
          <w:rFonts w:ascii="Times New Roman" w:hAnsi="Times New Roman" w:cs="Times New Roman"/>
          <w:b/>
          <w:bCs/>
          <w:i/>
          <w:iCs/>
          <w:color w:val="000000" w:themeColor="text1"/>
          <w:sz w:val="24"/>
          <w:szCs w:val="24"/>
        </w:rPr>
      </w:pPr>
    </w:p>
    <w:p w:rsidR="004E44F7" w:rsidRDefault="004E44F7" w:rsidP="00691758">
      <w:pPr>
        <w:tabs>
          <w:tab w:val="left" w:pos="3525"/>
        </w:tabs>
        <w:spacing w:after="0" w:line="360" w:lineRule="auto"/>
        <w:rPr>
          <w:rFonts w:ascii="Times New Roman" w:hAnsi="Times New Roman" w:cs="Times New Roman"/>
          <w:b/>
          <w:bCs/>
          <w:i/>
          <w:iCs/>
          <w:color w:val="000000" w:themeColor="text1"/>
          <w:sz w:val="24"/>
          <w:szCs w:val="24"/>
        </w:rPr>
      </w:pPr>
    </w:p>
    <w:p w:rsidR="000A01DE" w:rsidRPr="0001177C" w:rsidRDefault="000A01DE" w:rsidP="00691758">
      <w:pPr>
        <w:tabs>
          <w:tab w:val="left" w:pos="352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lastRenderedPageBreak/>
        <w:t>5. Coefficient of Variation</w:t>
      </w:r>
      <w:r w:rsidRPr="0001177C">
        <w:rPr>
          <w:rFonts w:ascii="Times New Roman" w:hAnsi="Times New Roman" w:cs="Times New Roman"/>
          <w:i/>
          <w:iCs/>
          <w:color w:val="000000" w:themeColor="text1"/>
          <w:sz w:val="24"/>
          <w:szCs w:val="24"/>
        </w:rPr>
        <w:t xml:space="preserve"> </w:t>
      </w:r>
    </w:p>
    <w:p w:rsidR="003A0ED8" w:rsidRPr="0001177C" w:rsidRDefault="003A0ED8" w:rsidP="00691758">
      <w:pPr>
        <w:tabs>
          <w:tab w:val="left" w:pos="352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Coefficient of variation (</w:t>
      </w:r>
      <w:r w:rsidRPr="0001177C">
        <w:rPr>
          <w:rFonts w:ascii="Times New Roman" w:hAnsi="Times New Roman" w:cs="Times New Roman"/>
          <w:b/>
          <w:bCs/>
          <w:color w:val="000000" w:themeColor="text1"/>
          <w:sz w:val="24"/>
          <w:szCs w:val="24"/>
        </w:rPr>
        <w:t>CV</w:t>
      </w:r>
      <w:r w:rsidRPr="0001177C">
        <w:rPr>
          <w:rFonts w:ascii="Times New Roman" w:hAnsi="Times New Roman" w:cs="Times New Roman"/>
          <w:color w:val="000000" w:themeColor="text1"/>
          <w:sz w:val="24"/>
          <w:szCs w:val="24"/>
        </w:rPr>
        <w:t xml:space="preserve">) measures the </w:t>
      </w:r>
      <w:r w:rsidRPr="0001177C">
        <w:rPr>
          <w:rFonts w:ascii="Times New Roman" w:hAnsi="Times New Roman" w:cs="Times New Roman"/>
          <w:b/>
          <w:bCs/>
          <w:color w:val="000000" w:themeColor="text1"/>
          <w:sz w:val="24"/>
          <w:szCs w:val="24"/>
        </w:rPr>
        <w:t>spread</w:t>
      </w:r>
      <w:r w:rsidRPr="0001177C">
        <w:rPr>
          <w:rFonts w:ascii="Times New Roman" w:hAnsi="Times New Roman" w:cs="Times New Roman"/>
          <w:color w:val="000000" w:themeColor="text1"/>
          <w:sz w:val="24"/>
          <w:szCs w:val="24"/>
        </w:rPr>
        <w:t xml:space="preserve"> of a set of data as a proportion of its mean. It is the </w:t>
      </w:r>
      <w:r w:rsidRPr="0001177C">
        <w:rPr>
          <w:rFonts w:ascii="Times New Roman" w:hAnsi="Times New Roman" w:cs="Times New Roman"/>
          <w:b/>
          <w:bCs/>
          <w:color w:val="000000" w:themeColor="text1"/>
          <w:sz w:val="24"/>
          <w:szCs w:val="24"/>
        </w:rPr>
        <w:t>ratio</w:t>
      </w:r>
      <w:r w:rsidRPr="0001177C">
        <w:rPr>
          <w:rFonts w:ascii="Times New Roman" w:hAnsi="Times New Roman" w:cs="Times New Roman"/>
          <w:color w:val="000000" w:themeColor="text1"/>
          <w:sz w:val="24"/>
          <w:szCs w:val="24"/>
        </w:rPr>
        <w:t xml:space="preserve"> of the sample </w:t>
      </w:r>
      <w:r w:rsidRPr="0001177C">
        <w:rPr>
          <w:rFonts w:ascii="Times New Roman" w:hAnsi="Times New Roman" w:cs="Times New Roman"/>
          <w:b/>
          <w:bCs/>
          <w:color w:val="000000" w:themeColor="text1"/>
          <w:sz w:val="24"/>
          <w:szCs w:val="24"/>
        </w:rPr>
        <w:t>standard deviation</w:t>
      </w:r>
      <w:r w:rsidRPr="0001177C">
        <w:rPr>
          <w:rFonts w:ascii="Times New Roman" w:hAnsi="Times New Roman" w:cs="Times New Roman"/>
          <w:color w:val="000000" w:themeColor="text1"/>
          <w:sz w:val="24"/>
          <w:szCs w:val="24"/>
        </w:rPr>
        <w:t xml:space="preserve"> to the sample </w:t>
      </w:r>
      <w:r w:rsidRPr="0001177C">
        <w:rPr>
          <w:rFonts w:ascii="Times New Roman" w:hAnsi="Times New Roman" w:cs="Times New Roman"/>
          <w:b/>
          <w:bCs/>
          <w:color w:val="000000" w:themeColor="text1"/>
          <w:sz w:val="24"/>
          <w:szCs w:val="24"/>
        </w:rPr>
        <w:t>mean</w:t>
      </w:r>
      <w:r w:rsidR="000A01D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It is sometimes expressed as a </w:t>
      </w:r>
      <w:r w:rsidRPr="0001177C">
        <w:rPr>
          <w:rFonts w:ascii="Times New Roman" w:hAnsi="Times New Roman" w:cs="Times New Roman"/>
          <w:b/>
          <w:bCs/>
          <w:color w:val="000000" w:themeColor="text1"/>
          <w:sz w:val="24"/>
          <w:szCs w:val="24"/>
        </w:rPr>
        <w:t>percentage</w:t>
      </w:r>
      <w:r w:rsidR="000A01D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A standard application of the </w:t>
      </w:r>
      <w:r w:rsidRPr="0001177C">
        <w:rPr>
          <w:rFonts w:ascii="Times New Roman" w:hAnsi="Times New Roman" w:cs="Times New Roman"/>
          <w:b/>
          <w:bCs/>
          <w:color w:val="000000" w:themeColor="text1"/>
          <w:sz w:val="24"/>
          <w:szCs w:val="24"/>
        </w:rPr>
        <w:t>Coefficient of Variation</w:t>
      </w:r>
      <w:r w:rsidRPr="0001177C">
        <w:rPr>
          <w:rFonts w:ascii="Times New Roman" w:hAnsi="Times New Roman" w:cs="Times New Roman"/>
          <w:color w:val="000000" w:themeColor="text1"/>
          <w:sz w:val="24"/>
          <w:szCs w:val="24"/>
        </w:rPr>
        <w:t xml:space="preserve"> (CV) is to characterize the </w:t>
      </w:r>
      <w:r w:rsidRPr="0001177C">
        <w:rPr>
          <w:rFonts w:ascii="Times New Roman" w:hAnsi="Times New Roman" w:cs="Times New Roman"/>
          <w:b/>
          <w:bCs/>
          <w:color w:val="000000" w:themeColor="text1"/>
          <w:sz w:val="24"/>
          <w:szCs w:val="24"/>
        </w:rPr>
        <w:t>variability</w:t>
      </w:r>
      <w:r w:rsidRPr="0001177C">
        <w:rPr>
          <w:rFonts w:ascii="Times New Roman" w:hAnsi="Times New Roman" w:cs="Times New Roman"/>
          <w:color w:val="000000" w:themeColor="text1"/>
          <w:sz w:val="24"/>
          <w:szCs w:val="24"/>
        </w:rPr>
        <w:t xml:space="preserve"> of </w:t>
      </w:r>
      <w:r w:rsidRPr="0001177C">
        <w:rPr>
          <w:rFonts w:ascii="Times New Roman" w:hAnsi="Times New Roman" w:cs="Times New Roman"/>
          <w:b/>
          <w:bCs/>
          <w:color w:val="000000" w:themeColor="text1"/>
          <w:sz w:val="24"/>
          <w:szCs w:val="24"/>
        </w:rPr>
        <w:t>geographic variables</w:t>
      </w:r>
      <w:r w:rsidRPr="0001177C">
        <w:rPr>
          <w:rFonts w:ascii="Times New Roman" w:hAnsi="Times New Roman" w:cs="Times New Roman"/>
          <w:color w:val="000000" w:themeColor="text1"/>
          <w:sz w:val="24"/>
          <w:szCs w:val="24"/>
        </w:rPr>
        <w:t xml:space="preserve"> over space or time</w:t>
      </w:r>
      <w:r w:rsidR="000A01DE" w:rsidRPr="0001177C">
        <w:rPr>
          <w:rFonts w:ascii="Times New Roman" w:hAnsi="Times New Roman" w:cs="Times New Roman"/>
          <w:color w:val="000000" w:themeColor="text1"/>
          <w:sz w:val="24"/>
          <w:szCs w:val="24"/>
        </w:rPr>
        <w:t>.the formula to calculate CV is;</w:t>
      </w:r>
    </w:p>
    <w:p w:rsidR="000A01DE" w:rsidRPr="0001177C" w:rsidRDefault="000A01DE" w:rsidP="00691758">
      <w:pPr>
        <w:tabs>
          <w:tab w:val="left" w:pos="352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562100" cy="409575"/>
            <wp:effectExtent l="19050" t="0" r="0" b="0"/>
            <wp:docPr id="80" name="Picture 65" descr="http://www.fao.org/docrep/W7295E/w7295e08.gif"/>
            <wp:cNvGraphicFramePr/>
            <a:graphic xmlns:a="http://schemas.openxmlformats.org/drawingml/2006/main">
              <a:graphicData uri="http://schemas.openxmlformats.org/drawingml/2006/picture">
                <pic:pic xmlns:pic="http://schemas.openxmlformats.org/drawingml/2006/picture">
                  <pic:nvPicPr>
                    <pic:cNvPr id="55299" name="Picture 4" descr="http://www.fao.org/docrep/W7295E/w7295e08.gif"/>
                    <pic:cNvPicPr>
                      <a:picLocks noChangeAspect="1" noChangeArrowheads="1"/>
                    </pic:cNvPicPr>
                  </pic:nvPicPr>
                  <pic:blipFill>
                    <a:blip r:embed="rId55"/>
                    <a:srcRect/>
                    <a:stretch>
                      <a:fillRect/>
                    </a:stretch>
                  </pic:blipFill>
                  <pic:spPr bwMode="auto">
                    <a:xfrm>
                      <a:off x="0" y="0"/>
                      <a:ext cx="1562100" cy="409575"/>
                    </a:xfrm>
                    <a:prstGeom prst="rect">
                      <a:avLst/>
                    </a:prstGeom>
                    <a:noFill/>
                    <a:ln w="9525">
                      <a:noFill/>
                      <a:miter lim="800000"/>
                      <a:headEnd/>
                      <a:tailEnd/>
                    </a:ln>
                  </pic:spPr>
                </pic:pic>
              </a:graphicData>
            </a:graphic>
          </wp:inline>
        </w:drawing>
      </w:r>
    </w:p>
    <w:p w:rsidR="003A0ED8" w:rsidRPr="0001177C" w:rsidRDefault="003A0ED8" w:rsidP="00691758">
      <w:pPr>
        <w:tabs>
          <w:tab w:val="left" w:pos="352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Coefficient of Variation</w:t>
      </w:r>
      <w:r w:rsidRPr="0001177C">
        <w:rPr>
          <w:rFonts w:ascii="Times New Roman" w:hAnsi="Times New Roman" w:cs="Times New Roman"/>
          <w:color w:val="000000" w:themeColor="text1"/>
          <w:sz w:val="24"/>
          <w:szCs w:val="24"/>
        </w:rPr>
        <w:t xml:space="preserve"> (CV) is particularly applied to characterize the </w:t>
      </w:r>
      <w:r w:rsidRPr="0001177C">
        <w:rPr>
          <w:rFonts w:ascii="Times New Roman" w:hAnsi="Times New Roman" w:cs="Times New Roman"/>
          <w:b/>
          <w:bCs/>
          <w:color w:val="000000" w:themeColor="text1"/>
          <w:sz w:val="24"/>
          <w:szCs w:val="24"/>
        </w:rPr>
        <w:t>inter-annual</w:t>
      </w:r>
      <w:r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variability</w:t>
      </w:r>
      <w:r w:rsidRPr="0001177C">
        <w:rPr>
          <w:rFonts w:ascii="Times New Roman" w:hAnsi="Times New Roman" w:cs="Times New Roman"/>
          <w:color w:val="000000" w:themeColor="text1"/>
          <w:sz w:val="24"/>
          <w:szCs w:val="24"/>
        </w:rPr>
        <w:t xml:space="preserve"> of </w:t>
      </w:r>
      <w:r w:rsidRPr="0001177C">
        <w:rPr>
          <w:rFonts w:ascii="Times New Roman" w:hAnsi="Times New Roman" w:cs="Times New Roman"/>
          <w:b/>
          <w:bCs/>
          <w:color w:val="000000" w:themeColor="text1"/>
          <w:sz w:val="24"/>
          <w:szCs w:val="24"/>
        </w:rPr>
        <w:t>climate variables</w:t>
      </w:r>
      <w:r w:rsidRPr="0001177C">
        <w:rPr>
          <w:rFonts w:ascii="Times New Roman" w:hAnsi="Times New Roman" w:cs="Times New Roman"/>
          <w:color w:val="000000" w:themeColor="text1"/>
          <w:sz w:val="24"/>
          <w:szCs w:val="24"/>
        </w:rPr>
        <w:t xml:space="preserve"> (e.g., temperature or precipitation) or </w:t>
      </w:r>
      <w:r w:rsidRPr="0001177C">
        <w:rPr>
          <w:rFonts w:ascii="Times New Roman" w:hAnsi="Times New Roman" w:cs="Times New Roman"/>
          <w:b/>
          <w:bCs/>
          <w:color w:val="000000" w:themeColor="text1"/>
          <w:sz w:val="24"/>
          <w:szCs w:val="24"/>
        </w:rPr>
        <w:t>biophysical variables</w:t>
      </w:r>
      <w:r w:rsidRPr="0001177C">
        <w:rPr>
          <w:rFonts w:ascii="Times New Roman" w:hAnsi="Times New Roman" w:cs="Times New Roman"/>
          <w:color w:val="000000" w:themeColor="text1"/>
          <w:sz w:val="24"/>
          <w:szCs w:val="24"/>
        </w:rPr>
        <w:t xml:space="preserve"> (leaf area index (LAI), biomass, etc).</w:t>
      </w:r>
      <w:r w:rsidR="009651C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Example</w:t>
      </w:r>
      <w:r w:rsidRPr="0001177C">
        <w:rPr>
          <w:rFonts w:ascii="Times New Roman" w:hAnsi="Times New Roman" w:cs="Times New Roman"/>
          <w:color w:val="000000" w:themeColor="text1"/>
          <w:sz w:val="24"/>
          <w:szCs w:val="24"/>
        </w:rPr>
        <w:t xml:space="preserve">: The mean annual rainfall (mm) data for certain semiarid area of six years are 389, 540, 576, 510, 456, and 430. </w:t>
      </w:r>
      <w:r w:rsidR="009651C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Calculate the coefficient of variation of the six years mean annual rainfalls of the area.</w:t>
      </w:r>
    </w:p>
    <w:p w:rsidR="009651C7" w:rsidRPr="0001177C" w:rsidRDefault="009651C7" w:rsidP="00691758">
      <w:pPr>
        <w:tabs>
          <w:tab w:val="left" w:pos="352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Solution;</w:t>
      </w:r>
      <w:r w:rsidRPr="0001177C">
        <w:rPr>
          <w:rFonts w:ascii="Times New Roman" w:hAnsi="Times New Roman" w:cs="Times New Roman"/>
          <w:color w:val="000000" w:themeColor="text1"/>
          <w:sz w:val="24"/>
          <w:szCs w:val="24"/>
        </w:rPr>
        <w:t xml:space="preserve"> </w:t>
      </w:r>
    </w:p>
    <w:p w:rsidR="009651C7" w:rsidRPr="0001177C" w:rsidRDefault="009651C7" w:rsidP="00691758">
      <w:pPr>
        <w:tabs>
          <w:tab w:val="left" w:pos="352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Mean </w:t>
      </w:r>
      <w:r w:rsidRPr="0001177C">
        <w:rPr>
          <w:rFonts w:ascii="Times New Roman" w:hAnsi="Times New Roman" w:cs="Times New Roman"/>
          <w:b/>
          <w:bCs/>
          <w:color w:val="000000" w:themeColor="text1"/>
          <w:sz w:val="24"/>
          <w:szCs w:val="24"/>
        </w:rPr>
        <w:t xml:space="preserve">= </w:t>
      </w:r>
      <w:r w:rsidRPr="0001177C">
        <w:rPr>
          <w:rFonts w:ascii="Times New Roman" w:hAnsi="Times New Roman" w:cs="Times New Roman"/>
          <w:color w:val="000000" w:themeColor="text1"/>
          <w:sz w:val="24"/>
          <w:szCs w:val="24"/>
        </w:rPr>
        <w:t>483.5 mm, Standard Deviation = 70.7 mm</w:t>
      </w:r>
    </w:p>
    <w:p w:rsidR="003A0ED8" w:rsidRPr="0001177C" w:rsidRDefault="003A0ED8" w:rsidP="00691758">
      <w:pPr>
        <w:tabs>
          <w:tab w:val="left" w:pos="352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CV shows that a high variability of rainfall of the area, in some years the area gets 14.6% higher and  in others the same percentage lower rain from the six years average.</w:t>
      </w:r>
    </w:p>
    <w:p w:rsidR="009651C7" w:rsidRPr="0001177C" w:rsidRDefault="009651C7" w:rsidP="00691758">
      <w:pPr>
        <w:tabs>
          <w:tab w:val="left" w:pos="352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371600" cy="485775"/>
            <wp:effectExtent l="19050" t="0" r="0" b="0"/>
            <wp:docPr id="81" name="Picture 66" descr="http://www.fao.org/docrep/W7295E/w7295e08.gif"/>
            <wp:cNvGraphicFramePr/>
            <a:graphic xmlns:a="http://schemas.openxmlformats.org/drawingml/2006/main">
              <a:graphicData uri="http://schemas.openxmlformats.org/drawingml/2006/picture">
                <pic:pic xmlns:pic="http://schemas.openxmlformats.org/drawingml/2006/picture">
                  <pic:nvPicPr>
                    <pic:cNvPr id="57347" name="Picture 3" descr="http://www.fao.org/docrep/W7295E/w7295e08.gif"/>
                    <pic:cNvPicPr>
                      <a:picLocks noChangeAspect="1" noChangeArrowheads="1"/>
                    </pic:cNvPicPr>
                  </pic:nvPicPr>
                  <pic:blipFill>
                    <a:blip r:embed="rId55"/>
                    <a:srcRect/>
                    <a:stretch>
                      <a:fillRect/>
                    </a:stretch>
                  </pic:blipFill>
                  <pic:spPr bwMode="auto">
                    <a:xfrm>
                      <a:off x="0" y="0"/>
                      <a:ext cx="1371600" cy="485775"/>
                    </a:xfrm>
                    <a:prstGeom prst="rect">
                      <a:avLst/>
                    </a:prstGeom>
                    <a:noFill/>
                    <a:ln w="9525">
                      <a:noFill/>
                      <a:miter lim="800000"/>
                      <a:headEnd/>
                      <a:tailEnd/>
                    </a:ln>
                  </pic:spPr>
                </pic:pic>
              </a:graphicData>
            </a:graphic>
          </wp:inline>
        </w:drawing>
      </w:r>
    </w:p>
    <w:p w:rsidR="009651C7" w:rsidRPr="0001177C" w:rsidRDefault="009651C7" w:rsidP="00691758">
      <w:pPr>
        <w:tabs>
          <w:tab w:val="left" w:pos="352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124075" cy="447675"/>
            <wp:effectExtent l="19050" t="0" r="9525" b="0"/>
            <wp:docPr id="82" name="Picture 67"/>
            <wp:cNvGraphicFramePr/>
            <a:graphic xmlns:a="http://schemas.openxmlformats.org/drawingml/2006/main">
              <a:graphicData uri="http://schemas.openxmlformats.org/drawingml/2006/picture">
                <pic:pic xmlns:pic="http://schemas.openxmlformats.org/drawingml/2006/picture">
                  <pic:nvPicPr>
                    <pic:cNvPr id="57350" name="Picture 3"/>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2124075" cy="447675"/>
                    </a:xfrm>
                    <a:prstGeom prst="rect">
                      <a:avLst/>
                    </a:prstGeom>
                    <a:noFill/>
                    <a:ln w="9525">
                      <a:noFill/>
                      <a:miter lim="800000"/>
                      <a:headEnd/>
                      <a:tailEnd/>
                    </a:ln>
                  </pic:spPr>
                </pic:pic>
              </a:graphicData>
            </a:graphic>
          </wp:inline>
        </w:drawing>
      </w:r>
    </w:p>
    <w:p w:rsidR="009651C7" w:rsidRPr="0001177C" w:rsidRDefault="009651C7" w:rsidP="00691758">
      <w:pPr>
        <w:pStyle w:val="Heading3"/>
        <w:spacing w:before="0"/>
        <w:rPr>
          <w:rFonts w:ascii="Times New Roman" w:hAnsi="Times New Roman" w:cs="Times New Roman"/>
          <w:color w:val="000000" w:themeColor="text1"/>
        </w:rPr>
      </w:pPr>
      <w:bookmarkStart w:id="18" w:name="_Toc455715083"/>
      <w:r w:rsidRPr="0001177C">
        <w:rPr>
          <w:rFonts w:ascii="Times New Roman" w:hAnsi="Times New Roman" w:cs="Times New Roman"/>
          <w:color w:val="000000" w:themeColor="text1"/>
        </w:rPr>
        <w:t>Measures of Shape of Distribution</w:t>
      </w:r>
      <w:bookmarkEnd w:id="18"/>
    </w:p>
    <w:p w:rsidR="003A0ED8" w:rsidRPr="0001177C" w:rsidRDefault="003A0ED8" w:rsidP="00691758">
      <w:pPr>
        <w:tabs>
          <w:tab w:val="left" w:pos="352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A Fundamental task in many statistical analyses is to characterize the </w:t>
      </w:r>
      <w:r w:rsidRPr="0001177C">
        <w:rPr>
          <w:rFonts w:ascii="Times New Roman" w:hAnsi="Times New Roman" w:cs="Times New Roman"/>
          <w:b/>
          <w:bCs/>
          <w:color w:val="000000" w:themeColor="text1"/>
          <w:sz w:val="24"/>
          <w:szCs w:val="24"/>
        </w:rPr>
        <w:t>location</w:t>
      </w:r>
      <w:r w:rsidRPr="0001177C">
        <w:rPr>
          <w:rFonts w:ascii="Times New Roman" w:hAnsi="Times New Roman" w:cs="Times New Roman"/>
          <w:color w:val="000000" w:themeColor="text1"/>
          <w:sz w:val="24"/>
          <w:szCs w:val="24"/>
        </w:rPr>
        <w:t xml:space="preserve"> and </w:t>
      </w:r>
      <w:r w:rsidRPr="0001177C">
        <w:rPr>
          <w:rFonts w:ascii="Times New Roman" w:hAnsi="Times New Roman" w:cs="Times New Roman"/>
          <w:b/>
          <w:bCs/>
          <w:color w:val="000000" w:themeColor="text1"/>
          <w:sz w:val="24"/>
          <w:szCs w:val="24"/>
        </w:rPr>
        <w:t>variability</w:t>
      </w:r>
      <w:r w:rsidRPr="0001177C">
        <w:rPr>
          <w:rFonts w:ascii="Times New Roman" w:hAnsi="Times New Roman" w:cs="Times New Roman"/>
          <w:color w:val="000000" w:themeColor="text1"/>
          <w:sz w:val="24"/>
          <w:szCs w:val="24"/>
        </w:rPr>
        <w:t xml:space="preserve"> of a data set (Measures of </w:t>
      </w:r>
      <w:r w:rsidRPr="0001177C">
        <w:rPr>
          <w:rFonts w:ascii="Times New Roman" w:hAnsi="Times New Roman" w:cs="Times New Roman"/>
          <w:b/>
          <w:bCs/>
          <w:color w:val="000000" w:themeColor="text1"/>
          <w:sz w:val="24"/>
          <w:szCs w:val="24"/>
        </w:rPr>
        <w:t>central tendency</w:t>
      </w:r>
      <w:r w:rsidRPr="0001177C">
        <w:rPr>
          <w:rFonts w:ascii="Times New Roman" w:hAnsi="Times New Roman" w:cs="Times New Roman"/>
          <w:color w:val="000000" w:themeColor="text1"/>
          <w:sz w:val="24"/>
          <w:szCs w:val="24"/>
        </w:rPr>
        <w:t xml:space="preserve"> vs. measures of </w:t>
      </w:r>
      <w:r w:rsidRPr="0001177C">
        <w:rPr>
          <w:rFonts w:ascii="Times New Roman" w:hAnsi="Times New Roman" w:cs="Times New Roman"/>
          <w:b/>
          <w:bCs/>
          <w:color w:val="000000" w:themeColor="text1"/>
          <w:sz w:val="24"/>
          <w:szCs w:val="24"/>
        </w:rPr>
        <w:t>dispersion).</w:t>
      </w:r>
      <w:r w:rsidR="009651C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But these statistical means and measures of variation are not enough to draw sufficient inferences about the data.</w:t>
      </w:r>
      <w:r w:rsidR="009651C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Another aspect of the data is to know its </w:t>
      </w:r>
      <w:r w:rsidRPr="0001177C">
        <w:rPr>
          <w:rFonts w:ascii="Times New Roman" w:hAnsi="Times New Roman" w:cs="Times New Roman"/>
          <w:b/>
          <w:bCs/>
          <w:i/>
          <w:iCs/>
          <w:color w:val="000000" w:themeColor="text1"/>
          <w:sz w:val="24"/>
          <w:szCs w:val="24"/>
        </w:rPr>
        <w:t>symmetry and flatness.</w:t>
      </w:r>
      <w:r w:rsidR="009651C7" w:rsidRPr="0001177C">
        <w:rPr>
          <w:rFonts w:ascii="Times New Roman" w:hAnsi="Times New Roman" w:cs="Times New Roman"/>
          <w:b/>
          <w:bCs/>
          <w:i/>
          <w:iCs/>
          <w:color w:val="000000" w:themeColor="text1"/>
          <w:sz w:val="24"/>
          <w:szCs w:val="24"/>
        </w:rPr>
        <w:t xml:space="preserve"> </w:t>
      </w:r>
      <w:r w:rsidRPr="0001177C">
        <w:rPr>
          <w:rFonts w:ascii="Times New Roman" w:hAnsi="Times New Roman" w:cs="Times New Roman"/>
          <w:color w:val="000000" w:themeColor="text1"/>
          <w:sz w:val="24"/>
          <w:szCs w:val="24"/>
        </w:rPr>
        <w:t xml:space="preserve"> Symmetry is well studied by the knowledge of the </w:t>
      </w:r>
      <w:r w:rsidRPr="0001177C">
        <w:rPr>
          <w:rFonts w:ascii="Times New Roman" w:hAnsi="Times New Roman" w:cs="Times New Roman"/>
          <w:b/>
          <w:bCs/>
          <w:i/>
          <w:iCs/>
          <w:color w:val="000000" w:themeColor="text1"/>
          <w:sz w:val="24"/>
          <w:szCs w:val="24"/>
        </w:rPr>
        <w:t xml:space="preserve">"skewness" </w:t>
      </w:r>
      <w:r w:rsidRPr="0001177C">
        <w:rPr>
          <w:rFonts w:ascii="Times New Roman" w:hAnsi="Times New Roman" w:cs="Times New Roman"/>
          <w:color w:val="000000" w:themeColor="text1"/>
          <w:sz w:val="24"/>
          <w:szCs w:val="24"/>
        </w:rPr>
        <w:t xml:space="preserve">while flatness is understood by knowledge of the </w:t>
      </w:r>
      <w:r w:rsidRPr="0001177C">
        <w:rPr>
          <w:rFonts w:ascii="Times New Roman" w:hAnsi="Times New Roman" w:cs="Times New Roman"/>
          <w:b/>
          <w:bCs/>
          <w:i/>
          <w:iCs/>
          <w:color w:val="000000" w:themeColor="text1"/>
          <w:sz w:val="24"/>
          <w:szCs w:val="24"/>
        </w:rPr>
        <w:t>Kurtosis</w:t>
      </w:r>
      <w:r w:rsidRPr="0001177C">
        <w:rPr>
          <w:rFonts w:ascii="Times New Roman" w:hAnsi="Times New Roman" w:cs="Times New Roman"/>
          <w:color w:val="000000" w:themeColor="text1"/>
          <w:sz w:val="24"/>
          <w:szCs w:val="24"/>
        </w:rPr>
        <w:t xml:space="preserve"> </w:t>
      </w:r>
    </w:p>
    <w:p w:rsidR="003A0ED8" w:rsidRPr="0001177C" w:rsidRDefault="003A0ED8" w:rsidP="00691758">
      <w:pPr>
        <w:tabs>
          <w:tab w:val="left" w:pos="352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Therefore, A further characterization of the data includes </w:t>
      </w:r>
      <w:r w:rsidRPr="0001177C">
        <w:rPr>
          <w:rFonts w:ascii="Times New Roman" w:hAnsi="Times New Roman" w:cs="Times New Roman"/>
          <w:b/>
          <w:bCs/>
          <w:color w:val="000000" w:themeColor="text1"/>
          <w:sz w:val="24"/>
          <w:szCs w:val="24"/>
        </w:rPr>
        <w:t>skewness</w:t>
      </w:r>
      <w:r w:rsidRPr="0001177C">
        <w:rPr>
          <w:rFonts w:ascii="Times New Roman" w:hAnsi="Times New Roman" w:cs="Times New Roman"/>
          <w:color w:val="000000" w:themeColor="text1"/>
          <w:sz w:val="24"/>
          <w:szCs w:val="24"/>
        </w:rPr>
        <w:t xml:space="preserve"> and </w:t>
      </w:r>
      <w:r w:rsidR="00267C66" w:rsidRPr="0001177C">
        <w:rPr>
          <w:rFonts w:ascii="Times New Roman" w:hAnsi="Times New Roman" w:cs="Times New Roman"/>
          <w:b/>
          <w:bCs/>
          <w:color w:val="000000" w:themeColor="text1"/>
          <w:sz w:val="24"/>
          <w:szCs w:val="24"/>
        </w:rPr>
        <w:t>kurtosis</w:t>
      </w:r>
      <w:r w:rsidR="00267C66"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w:t>
      </w:r>
      <w:r w:rsidRPr="0001177C">
        <w:rPr>
          <w:rFonts w:ascii="Times New Roman" w:hAnsi="Times New Roman" w:cs="Times New Roman"/>
          <w:b/>
          <w:bCs/>
          <w:color w:val="000000" w:themeColor="text1"/>
          <w:sz w:val="24"/>
          <w:szCs w:val="24"/>
        </w:rPr>
        <w:t>histogram</w:t>
      </w:r>
      <w:r w:rsidRPr="0001177C">
        <w:rPr>
          <w:rFonts w:ascii="Times New Roman" w:hAnsi="Times New Roman" w:cs="Times New Roman"/>
          <w:color w:val="000000" w:themeColor="text1"/>
          <w:sz w:val="24"/>
          <w:szCs w:val="24"/>
        </w:rPr>
        <w:t xml:space="preserve"> is an effective </w:t>
      </w:r>
      <w:r w:rsidRPr="0001177C">
        <w:rPr>
          <w:rFonts w:ascii="Times New Roman" w:hAnsi="Times New Roman" w:cs="Times New Roman"/>
          <w:b/>
          <w:bCs/>
          <w:color w:val="000000" w:themeColor="text1"/>
          <w:sz w:val="24"/>
          <w:szCs w:val="24"/>
        </w:rPr>
        <w:t>graphical</w:t>
      </w:r>
      <w:r w:rsidRPr="0001177C">
        <w:rPr>
          <w:rFonts w:ascii="Times New Roman" w:hAnsi="Times New Roman" w:cs="Times New Roman"/>
          <w:color w:val="000000" w:themeColor="text1"/>
          <w:sz w:val="24"/>
          <w:szCs w:val="24"/>
        </w:rPr>
        <w:t xml:space="preserve"> technique for showing both the </w:t>
      </w:r>
      <w:r w:rsidRPr="0001177C">
        <w:rPr>
          <w:rFonts w:ascii="Times New Roman" w:hAnsi="Times New Roman" w:cs="Times New Roman"/>
          <w:b/>
          <w:bCs/>
          <w:color w:val="000000" w:themeColor="text1"/>
          <w:sz w:val="24"/>
          <w:szCs w:val="24"/>
        </w:rPr>
        <w:t>skewness</w:t>
      </w:r>
      <w:r w:rsidRPr="0001177C">
        <w:rPr>
          <w:rFonts w:ascii="Times New Roman" w:hAnsi="Times New Roman" w:cs="Times New Roman"/>
          <w:color w:val="000000" w:themeColor="text1"/>
          <w:sz w:val="24"/>
          <w:szCs w:val="24"/>
        </w:rPr>
        <w:t xml:space="preserve"> and </w:t>
      </w:r>
      <w:r w:rsidRPr="0001177C">
        <w:rPr>
          <w:rFonts w:ascii="Times New Roman" w:hAnsi="Times New Roman" w:cs="Times New Roman"/>
          <w:b/>
          <w:bCs/>
          <w:color w:val="000000" w:themeColor="text1"/>
          <w:sz w:val="24"/>
          <w:szCs w:val="24"/>
        </w:rPr>
        <w:t>kurtosis</w:t>
      </w:r>
      <w:r w:rsidRPr="0001177C">
        <w:rPr>
          <w:rFonts w:ascii="Times New Roman" w:hAnsi="Times New Roman" w:cs="Times New Roman"/>
          <w:color w:val="000000" w:themeColor="text1"/>
          <w:sz w:val="24"/>
          <w:szCs w:val="24"/>
        </w:rPr>
        <w:t xml:space="preserve"> of a data set.</w:t>
      </w:r>
    </w:p>
    <w:p w:rsidR="00267C66" w:rsidRPr="0001177C" w:rsidRDefault="00267C66" w:rsidP="00691758">
      <w:pPr>
        <w:tabs>
          <w:tab w:val="left" w:pos="3525"/>
        </w:tabs>
        <w:spacing w:after="0" w:line="360" w:lineRule="auto"/>
        <w:jc w:val="center"/>
        <w:rPr>
          <w:rFonts w:ascii="Times New Roman" w:hAnsi="Times New Roman" w:cs="Times New Roman"/>
          <w:b/>
          <w:color w:val="000000" w:themeColor="text1"/>
          <w:sz w:val="24"/>
          <w:szCs w:val="24"/>
        </w:rPr>
      </w:pPr>
      <w:r w:rsidRPr="0001177C">
        <w:rPr>
          <w:rFonts w:ascii="Times New Roman" w:hAnsi="Times New Roman" w:cs="Times New Roman"/>
          <w:b/>
          <w:color w:val="000000" w:themeColor="text1"/>
          <w:sz w:val="24"/>
          <w:szCs w:val="24"/>
        </w:rPr>
        <w:t>1. Skewness</w:t>
      </w:r>
    </w:p>
    <w:p w:rsidR="00E47F2E" w:rsidRPr="0001177C" w:rsidRDefault="003A0ED8" w:rsidP="00691758">
      <w:pPr>
        <w:tabs>
          <w:tab w:val="left" w:pos="352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Skewness</w:t>
      </w:r>
      <w:r w:rsidRPr="0001177C">
        <w:rPr>
          <w:rFonts w:ascii="Times New Roman" w:hAnsi="Times New Roman" w:cs="Times New Roman"/>
          <w:color w:val="000000" w:themeColor="text1"/>
          <w:sz w:val="24"/>
          <w:szCs w:val="24"/>
        </w:rPr>
        <w:t xml:space="preserve"> measures the degree of asymmetry exhibited by the data</w:t>
      </w:r>
      <w:r w:rsidR="000949C2">
        <w:rPr>
          <w:rFonts w:ascii="Times New Roman" w:hAnsi="Times New Roman" w:cs="Times New Roman"/>
          <w:noProof/>
          <w:color w:val="000000" w:themeColor="text1"/>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9.75pt;margin-top:7.65pt;width:119pt;height:48pt;z-index:251659264;mso-position-horizontal-relative:text;mso-position-vertical-relative:text">
            <v:imagedata r:id="rId57" o:title=""/>
          </v:shape>
          <o:OLEObject Type="Embed" ProgID="Equation.3" ShapeID="_x0000_s1027" DrawAspect="Content" ObjectID="_1649432523" r:id="rId58"/>
        </w:object>
      </w:r>
    </w:p>
    <w:p w:rsidR="00E47F2E" w:rsidRPr="0001177C" w:rsidRDefault="00E47F2E" w:rsidP="00691758">
      <w:pPr>
        <w:tabs>
          <w:tab w:val="left" w:pos="3525"/>
        </w:tabs>
        <w:spacing w:after="0" w:line="360" w:lineRule="auto"/>
        <w:jc w:val="both"/>
        <w:rPr>
          <w:rFonts w:ascii="Times New Roman" w:hAnsi="Times New Roman" w:cs="Times New Roman"/>
          <w:color w:val="000000" w:themeColor="text1"/>
          <w:sz w:val="24"/>
          <w:szCs w:val="24"/>
        </w:rPr>
      </w:pPr>
    </w:p>
    <w:p w:rsidR="00E47F2E" w:rsidRPr="0001177C" w:rsidRDefault="003A0ED8" w:rsidP="00691758">
      <w:pPr>
        <w:tabs>
          <w:tab w:val="left" w:pos="352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 xml:space="preserve">If </w:t>
      </w:r>
      <w:r w:rsidRPr="0001177C">
        <w:rPr>
          <w:rFonts w:ascii="Times New Roman" w:hAnsi="Times New Roman" w:cs="Times New Roman"/>
          <w:b/>
          <w:bCs/>
          <w:color w:val="000000" w:themeColor="text1"/>
          <w:sz w:val="24"/>
          <w:szCs w:val="24"/>
        </w:rPr>
        <w:t>skewness</w:t>
      </w:r>
      <w:r w:rsidRPr="0001177C">
        <w:rPr>
          <w:rFonts w:ascii="Times New Roman" w:hAnsi="Times New Roman" w:cs="Times New Roman"/>
          <w:color w:val="000000" w:themeColor="text1"/>
          <w:sz w:val="24"/>
          <w:szCs w:val="24"/>
        </w:rPr>
        <w:t xml:space="preserve"> equals zero, the histogram is </w:t>
      </w:r>
      <w:r w:rsidRPr="0001177C">
        <w:rPr>
          <w:rFonts w:ascii="Times New Roman" w:hAnsi="Times New Roman" w:cs="Times New Roman"/>
          <w:b/>
          <w:bCs/>
          <w:color w:val="000000" w:themeColor="text1"/>
          <w:sz w:val="24"/>
          <w:szCs w:val="24"/>
        </w:rPr>
        <w:t>symmetric</w:t>
      </w:r>
      <w:r w:rsidRPr="0001177C">
        <w:rPr>
          <w:rFonts w:ascii="Times New Roman" w:hAnsi="Times New Roman" w:cs="Times New Roman"/>
          <w:color w:val="000000" w:themeColor="text1"/>
          <w:sz w:val="24"/>
          <w:szCs w:val="24"/>
        </w:rPr>
        <w:t xml:space="preserve"> about the mean</w:t>
      </w:r>
      <w:r w:rsidR="00E47F2E" w:rsidRPr="0001177C">
        <w:rPr>
          <w:rFonts w:ascii="Times New Roman" w:hAnsi="Times New Roman" w:cs="Times New Roman"/>
          <w:color w:val="000000" w:themeColor="text1"/>
          <w:sz w:val="24"/>
          <w:szCs w:val="24"/>
        </w:rPr>
        <w:t xml:space="preserve">. </w:t>
      </w:r>
    </w:p>
    <w:p w:rsidR="003A0ED8" w:rsidRPr="0001177C" w:rsidRDefault="00E47F2E" w:rsidP="00691758">
      <w:pPr>
        <w:tabs>
          <w:tab w:val="left" w:pos="352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Positive skewness: </w:t>
      </w:r>
      <w:r w:rsidRPr="0001177C">
        <w:rPr>
          <w:rFonts w:ascii="Times New Roman" w:hAnsi="Times New Roman" w:cs="Times New Roman"/>
          <w:color w:val="000000" w:themeColor="text1"/>
          <w:sz w:val="24"/>
          <w:szCs w:val="24"/>
        </w:rPr>
        <w:t>-</w:t>
      </w:r>
      <w:r w:rsidR="003A0ED8" w:rsidRPr="0001177C">
        <w:rPr>
          <w:rFonts w:ascii="Times New Roman" w:hAnsi="Times New Roman" w:cs="Times New Roman"/>
          <w:color w:val="000000" w:themeColor="text1"/>
          <w:sz w:val="24"/>
          <w:szCs w:val="24"/>
        </w:rPr>
        <w:t>There are more observations below the mean than above it-When the mean is greater than the median</w:t>
      </w:r>
      <w:r w:rsidRPr="0001177C">
        <w:rPr>
          <w:rFonts w:ascii="Times New Roman" w:hAnsi="Times New Roman" w:cs="Times New Roman"/>
          <w:color w:val="000000" w:themeColor="text1"/>
          <w:sz w:val="24"/>
          <w:szCs w:val="24"/>
        </w:rPr>
        <w:t>.</w:t>
      </w:r>
    </w:p>
    <w:p w:rsidR="00AA6D98" w:rsidRPr="0001177C" w:rsidRDefault="00E47F2E" w:rsidP="00691758">
      <w:pPr>
        <w:tabs>
          <w:tab w:val="left" w:pos="352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Negative skewness:-</w:t>
      </w:r>
      <w:r w:rsidR="003A0ED8" w:rsidRPr="0001177C">
        <w:rPr>
          <w:rFonts w:ascii="Times New Roman" w:hAnsi="Times New Roman" w:cs="Times New Roman"/>
          <w:color w:val="000000" w:themeColor="text1"/>
          <w:sz w:val="24"/>
          <w:szCs w:val="24"/>
        </w:rPr>
        <w:t xml:space="preserve">There are a small number of low observations and a large </w:t>
      </w:r>
      <w:r w:rsidRPr="0001177C">
        <w:rPr>
          <w:rFonts w:ascii="Times New Roman" w:hAnsi="Times New Roman" w:cs="Times New Roman"/>
          <w:color w:val="000000" w:themeColor="text1"/>
          <w:sz w:val="24"/>
          <w:szCs w:val="24"/>
        </w:rPr>
        <w:t>number of</w:t>
      </w:r>
      <w:r w:rsidR="003A0ED8" w:rsidRPr="0001177C">
        <w:rPr>
          <w:rFonts w:ascii="Times New Roman" w:hAnsi="Times New Roman" w:cs="Times New Roman"/>
          <w:color w:val="000000" w:themeColor="text1"/>
          <w:sz w:val="24"/>
          <w:szCs w:val="24"/>
        </w:rPr>
        <w:t xml:space="preserve"> high ones-When the median is greater than the mean</w:t>
      </w:r>
      <w:r w:rsidRPr="0001177C">
        <w:rPr>
          <w:rFonts w:ascii="Times New Roman" w:hAnsi="Times New Roman" w:cs="Times New Roman"/>
          <w:color w:val="000000" w:themeColor="text1"/>
          <w:sz w:val="24"/>
          <w:szCs w:val="24"/>
        </w:rPr>
        <w:t>.</w:t>
      </w:r>
    </w:p>
    <w:p w:rsidR="00E47F2E" w:rsidRPr="0001177C" w:rsidRDefault="00E47F2E" w:rsidP="00691758">
      <w:pPr>
        <w:tabs>
          <w:tab w:val="left" w:pos="352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    Skewness graphically </w:t>
      </w:r>
    </w:p>
    <w:p w:rsidR="00E47F2E" w:rsidRPr="0001177C" w:rsidRDefault="00E47F2E" w:rsidP="00691758">
      <w:pPr>
        <w:tabs>
          <w:tab w:val="left" w:pos="352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4695825" cy="2419350"/>
            <wp:effectExtent l="19050" t="0" r="9525" b="0"/>
            <wp:docPr id="83" name="Picture 69"/>
            <wp:cNvGraphicFramePr/>
            <a:graphic xmlns:a="http://schemas.openxmlformats.org/drawingml/2006/main">
              <a:graphicData uri="http://schemas.openxmlformats.org/drawingml/2006/picture">
                <pic:pic xmlns:pic="http://schemas.openxmlformats.org/drawingml/2006/picture">
                  <pic:nvPicPr>
                    <pic:cNvPr id="60419" name="Picture 5"/>
                    <pic:cNvPicPr>
                      <a:picLocks noChangeAspect="1"/>
                    </pic:cNvPicPr>
                  </pic:nvPicPr>
                  <pic:blipFill>
                    <a:blip r:embed="rId59" cstate="print"/>
                    <a:srcRect r="14815"/>
                    <a:stretch>
                      <a:fillRect/>
                    </a:stretch>
                  </pic:blipFill>
                  <pic:spPr bwMode="auto">
                    <a:xfrm>
                      <a:off x="0" y="0"/>
                      <a:ext cx="4695825" cy="2419350"/>
                    </a:xfrm>
                    <a:prstGeom prst="rect">
                      <a:avLst/>
                    </a:prstGeom>
                    <a:noFill/>
                    <a:ln w="9525">
                      <a:noFill/>
                      <a:miter lim="800000"/>
                      <a:headEnd/>
                      <a:tailEnd/>
                    </a:ln>
                  </pic:spPr>
                </pic:pic>
              </a:graphicData>
            </a:graphic>
          </wp:inline>
        </w:drawing>
      </w:r>
    </w:p>
    <w:p w:rsidR="00E47F2E" w:rsidRPr="0001177C" w:rsidRDefault="00E47F2E" w:rsidP="00691758">
      <w:pPr>
        <w:spacing w:after="0" w:line="360" w:lineRule="auto"/>
        <w:ind w:firstLine="72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2. Kurtosis</w:t>
      </w:r>
    </w:p>
    <w:p w:rsidR="003A0ED8" w:rsidRPr="0001177C" w:rsidRDefault="000949C2" w:rsidP="00691758">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object w:dxaOrig="1440" w:dyaOrig="1440">
          <v:shape id="_x0000_s1028" type="#_x0000_t75" style="position:absolute;margin-left:26.25pt;margin-top:16.3pt;width:225.75pt;height:64.5pt;z-index:251660288">
            <v:imagedata r:id="rId60" o:title=""/>
          </v:shape>
          <o:OLEObject Type="Embed" ProgID="Equation.3" ShapeID="_x0000_s1028" DrawAspect="Content" ObjectID="_1649432524" r:id="rId61"/>
        </w:object>
      </w:r>
      <w:r w:rsidR="003A0ED8" w:rsidRPr="0001177C">
        <w:rPr>
          <w:rFonts w:ascii="Times New Roman" w:hAnsi="Times New Roman" w:cs="Times New Roman"/>
          <w:b/>
          <w:bCs/>
          <w:color w:val="000000" w:themeColor="text1"/>
          <w:sz w:val="24"/>
          <w:szCs w:val="24"/>
        </w:rPr>
        <w:t>Kurtosis</w:t>
      </w:r>
      <w:r w:rsidR="003A0ED8" w:rsidRPr="0001177C">
        <w:rPr>
          <w:rFonts w:ascii="Times New Roman" w:hAnsi="Times New Roman" w:cs="Times New Roman"/>
          <w:color w:val="000000" w:themeColor="text1"/>
          <w:sz w:val="24"/>
          <w:szCs w:val="24"/>
        </w:rPr>
        <w:t xml:space="preserve"> measures how peaked the histogram is</w:t>
      </w:r>
      <w:r w:rsidR="00E47F2E" w:rsidRPr="0001177C">
        <w:rPr>
          <w:rFonts w:ascii="Times New Roman" w:hAnsi="Times New Roman" w:cs="Times New Roman"/>
          <w:color w:val="000000" w:themeColor="text1"/>
          <w:sz w:val="24"/>
          <w:szCs w:val="24"/>
        </w:rPr>
        <w:t>.</w:t>
      </w:r>
    </w:p>
    <w:p w:rsidR="00E47F2E" w:rsidRPr="0001177C" w:rsidRDefault="00E47F2E" w:rsidP="00691758">
      <w:pPr>
        <w:spacing w:after="0" w:line="360" w:lineRule="auto"/>
        <w:rPr>
          <w:rFonts w:ascii="Times New Roman" w:hAnsi="Times New Roman" w:cs="Times New Roman"/>
          <w:color w:val="000000" w:themeColor="text1"/>
          <w:sz w:val="24"/>
          <w:szCs w:val="24"/>
        </w:rPr>
      </w:pPr>
    </w:p>
    <w:p w:rsidR="00E47F2E" w:rsidRPr="0001177C" w:rsidRDefault="00E47F2E" w:rsidP="00691758">
      <w:pPr>
        <w:spacing w:after="0" w:line="360" w:lineRule="auto"/>
        <w:rPr>
          <w:rFonts w:ascii="Times New Roman" w:hAnsi="Times New Roman" w:cs="Times New Roman"/>
          <w:color w:val="000000" w:themeColor="text1"/>
          <w:sz w:val="24"/>
          <w:szCs w:val="24"/>
        </w:rPr>
      </w:pPr>
    </w:p>
    <w:p w:rsidR="00221893" w:rsidRPr="0001177C" w:rsidRDefault="00221893" w:rsidP="00691758">
      <w:pPr>
        <w:spacing w:after="0" w:line="360" w:lineRule="auto"/>
        <w:rPr>
          <w:rFonts w:ascii="Times New Roman" w:hAnsi="Times New Roman" w:cs="Times New Roman"/>
          <w:color w:val="000000" w:themeColor="text1"/>
          <w:sz w:val="24"/>
          <w:szCs w:val="24"/>
        </w:rPr>
      </w:pPr>
    </w:p>
    <w:p w:rsidR="003A0ED8" w:rsidRPr="0001177C" w:rsidRDefault="003A0ED8"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w:t>
      </w:r>
      <w:r w:rsidRPr="0001177C">
        <w:rPr>
          <w:rFonts w:ascii="Times New Roman" w:hAnsi="Times New Roman" w:cs="Times New Roman"/>
          <w:b/>
          <w:bCs/>
          <w:color w:val="000000" w:themeColor="text1"/>
          <w:sz w:val="24"/>
          <w:szCs w:val="24"/>
        </w:rPr>
        <w:t>kurtosis</w:t>
      </w:r>
      <w:r w:rsidRPr="0001177C">
        <w:rPr>
          <w:rFonts w:ascii="Times New Roman" w:hAnsi="Times New Roman" w:cs="Times New Roman"/>
          <w:color w:val="000000" w:themeColor="text1"/>
          <w:sz w:val="24"/>
          <w:szCs w:val="24"/>
        </w:rPr>
        <w:t xml:space="preserve"> of a </w:t>
      </w:r>
      <w:r w:rsidRPr="0001177C">
        <w:rPr>
          <w:rFonts w:ascii="Times New Roman" w:hAnsi="Times New Roman" w:cs="Times New Roman"/>
          <w:b/>
          <w:bCs/>
          <w:color w:val="000000" w:themeColor="text1"/>
          <w:sz w:val="24"/>
          <w:szCs w:val="24"/>
        </w:rPr>
        <w:t>normal distribution</w:t>
      </w:r>
      <w:r w:rsidRPr="0001177C">
        <w:rPr>
          <w:rFonts w:ascii="Times New Roman" w:hAnsi="Times New Roman" w:cs="Times New Roman"/>
          <w:color w:val="000000" w:themeColor="text1"/>
          <w:sz w:val="24"/>
          <w:szCs w:val="24"/>
        </w:rPr>
        <w:t xml:space="preserve"> is 0</w:t>
      </w:r>
      <w:r w:rsidR="00E47F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Kurtosis</w:t>
      </w:r>
      <w:r w:rsidRPr="0001177C">
        <w:rPr>
          <w:rFonts w:ascii="Times New Roman" w:hAnsi="Times New Roman" w:cs="Times New Roman"/>
          <w:color w:val="000000" w:themeColor="text1"/>
          <w:sz w:val="24"/>
          <w:szCs w:val="24"/>
        </w:rPr>
        <w:t xml:space="preserve"> characterizes the relative </w:t>
      </w:r>
      <w:r w:rsidRPr="0001177C">
        <w:rPr>
          <w:rFonts w:ascii="Times New Roman" w:hAnsi="Times New Roman" w:cs="Times New Roman"/>
          <w:b/>
          <w:bCs/>
          <w:color w:val="000000" w:themeColor="text1"/>
          <w:sz w:val="24"/>
          <w:szCs w:val="24"/>
        </w:rPr>
        <w:t>peakedness</w:t>
      </w:r>
      <w:r w:rsidRPr="0001177C">
        <w:rPr>
          <w:rFonts w:ascii="Times New Roman" w:hAnsi="Times New Roman" w:cs="Times New Roman"/>
          <w:color w:val="000000" w:themeColor="text1"/>
          <w:sz w:val="24"/>
          <w:szCs w:val="24"/>
        </w:rPr>
        <w:t xml:space="preserve"> or </w:t>
      </w:r>
      <w:r w:rsidRPr="0001177C">
        <w:rPr>
          <w:rFonts w:ascii="Times New Roman" w:hAnsi="Times New Roman" w:cs="Times New Roman"/>
          <w:b/>
          <w:bCs/>
          <w:color w:val="000000" w:themeColor="text1"/>
          <w:sz w:val="24"/>
          <w:szCs w:val="24"/>
        </w:rPr>
        <w:t>flatness</w:t>
      </w:r>
      <w:r w:rsidRPr="0001177C">
        <w:rPr>
          <w:rFonts w:ascii="Times New Roman" w:hAnsi="Times New Roman" w:cs="Times New Roman"/>
          <w:color w:val="000000" w:themeColor="text1"/>
          <w:sz w:val="24"/>
          <w:szCs w:val="24"/>
        </w:rPr>
        <w:t xml:space="preserve"> of a distribution compared to the normal distribution </w:t>
      </w:r>
    </w:p>
    <w:p w:rsidR="003A0ED8" w:rsidRPr="0001177C" w:rsidRDefault="003A0ED8" w:rsidP="007F05A3">
      <w:pPr>
        <w:numPr>
          <w:ilvl w:val="0"/>
          <w:numId w:val="11"/>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Platykurtic</w:t>
      </w:r>
      <w:r w:rsidRPr="0001177C">
        <w:rPr>
          <w:rFonts w:ascii="Times New Roman" w:hAnsi="Times New Roman" w:cs="Times New Roman"/>
          <w:color w:val="000000" w:themeColor="text1"/>
          <w:sz w:val="24"/>
          <w:szCs w:val="24"/>
        </w:rPr>
        <w:t xml:space="preserve">– When the </w:t>
      </w:r>
      <w:r w:rsidRPr="0001177C">
        <w:rPr>
          <w:rFonts w:ascii="Times New Roman" w:hAnsi="Times New Roman" w:cs="Times New Roman"/>
          <w:b/>
          <w:bCs/>
          <w:color w:val="000000" w:themeColor="text1"/>
          <w:sz w:val="24"/>
          <w:szCs w:val="24"/>
        </w:rPr>
        <w:t>kurtosis &lt; 0</w:t>
      </w:r>
      <w:r w:rsidRPr="0001177C">
        <w:rPr>
          <w:rFonts w:ascii="Times New Roman" w:hAnsi="Times New Roman" w:cs="Times New Roman"/>
          <w:color w:val="000000" w:themeColor="text1"/>
          <w:sz w:val="24"/>
          <w:szCs w:val="24"/>
        </w:rPr>
        <w:t xml:space="preserve">, the frequencies throughout the curve are closer to be equal (i.e., the curve is more </w:t>
      </w:r>
      <w:r w:rsidRPr="0001177C">
        <w:rPr>
          <w:rFonts w:ascii="Times New Roman" w:hAnsi="Times New Roman" w:cs="Times New Roman"/>
          <w:b/>
          <w:bCs/>
          <w:color w:val="000000" w:themeColor="text1"/>
          <w:sz w:val="24"/>
          <w:szCs w:val="24"/>
        </w:rPr>
        <w:t>flat</w:t>
      </w:r>
      <w:r w:rsidRPr="0001177C">
        <w:rPr>
          <w:rFonts w:ascii="Times New Roman" w:hAnsi="Times New Roman" w:cs="Times New Roman"/>
          <w:color w:val="000000" w:themeColor="text1"/>
          <w:sz w:val="24"/>
          <w:szCs w:val="24"/>
        </w:rPr>
        <w:t xml:space="preserve"> and </w:t>
      </w:r>
      <w:r w:rsidRPr="0001177C">
        <w:rPr>
          <w:rFonts w:ascii="Times New Roman" w:hAnsi="Times New Roman" w:cs="Times New Roman"/>
          <w:b/>
          <w:bCs/>
          <w:color w:val="000000" w:themeColor="text1"/>
          <w:sz w:val="24"/>
          <w:szCs w:val="24"/>
        </w:rPr>
        <w:t>wide</w:t>
      </w:r>
      <w:r w:rsidRPr="0001177C">
        <w:rPr>
          <w:rFonts w:ascii="Times New Roman" w:hAnsi="Times New Roman" w:cs="Times New Roman"/>
          <w:color w:val="000000" w:themeColor="text1"/>
          <w:sz w:val="24"/>
          <w:szCs w:val="24"/>
        </w:rPr>
        <w:t>)</w:t>
      </w:r>
      <w:r w:rsidR="00E47F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Thus, </w:t>
      </w:r>
      <w:r w:rsidRPr="0001177C">
        <w:rPr>
          <w:rFonts w:ascii="Times New Roman" w:hAnsi="Times New Roman" w:cs="Times New Roman"/>
          <w:b/>
          <w:bCs/>
          <w:color w:val="000000" w:themeColor="text1"/>
          <w:sz w:val="24"/>
          <w:szCs w:val="24"/>
        </w:rPr>
        <w:t>negative kurtosis</w:t>
      </w:r>
      <w:r w:rsidRPr="0001177C">
        <w:rPr>
          <w:rFonts w:ascii="Times New Roman" w:hAnsi="Times New Roman" w:cs="Times New Roman"/>
          <w:color w:val="000000" w:themeColor="text1"/>
          <w:sz w:val="24"/>
          <w:szCs w:val="24"/>
        </w:rPr>
        <w:t xml:space="preserve"> indicates a relatively </w:t>
      </w:r>
      <w:r w:rsidRPr="0001177C">
        <w:rPr>
          <w:rFonts w:ascii="Times New Roman" w:hAnsi="Times New Roman" w:cs="Times New Roman"/>
          <w:b/>
          <w:bCs/>
          <w:color w:val="000000" w:themeColor="text1"/>
          <w:sz w:val="24"/>
          <w:szCs w:val="24"/>
        </w:rPr>
        <w:t>flat</w:t>
      </w:r>
      <w:r w:rsidRPr="0001177C">
        <w:rPr>
          <w:rFonts w:ascii="Times New Roman" w:hAnsi="Times New Roman" w:cs="Times New Roman"/>
          <w:color w:val="000000" w:themeColor="text1"/>
          <w:sz w:val="24"/>
          <w:szCs w:val="24"/>
        </w:rPr>
        <w:t xml:space="preserve"> distribution</w:t>
      </w:r>
    </w:p>
    <w:p w:rsidR="003A0ED8" w:rsidRPr="0001177C" w:rsidRDefault="003A0ED8" w:rsidP="007F05A3">
      <w:pPr>
        <w:numPr>
          <w:ilvl w:val="0"/>
          <w:numId w:val="11"/>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Mesokurtic-</w:t>
      </w:r>
      <w:r w:rsidRPr="0001177C">
        <w:rPr>
          <w:rFonts w:ascii="Times New Roman" w:hAnsi="Times New Roman" w:cs="Times New Roman"/>
          <w:color w:val="000000" w:themeColor="text1"/>
          <w:sz w:val="24"/>
          <w:szCs w:val="24"/>
        </w:rPr>
        <w:t>when kurtosis=0</w:t>
      </w:r>
    </w:p>
    <w:p w:rsidR="003A0ED8" w:rsidRPr="0001177C" w:rsidRDefault="003A0ED8" w:rsidP="007F05A3">
      <w:pPr>
        <w:numPr>
          <w:ilvl w:val="0"/>
          <w:numId w:val="11"/>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Leptokurtic</w:t>
      </w:r>
      <w:r w:rsidRPr="0001177C">
        <w:rPr>
          <w:rFonts w:ascii="Times New Roman" w:hAnsi="Times New Roman" w:cs="Times New Roman"/>
          <w:color w:val="000000" w:themeColor="text1"/>
          <w:sz w:val="24"/>
          <w:szCs w:val="24"/>
        </w:rPr>
        <w:t xml:space="preserve">– When the </w:t>
      </w:r>
      <w:r w:rsidRPr="0001177C">
        <w:rPr>
          <w:rFonts w:ascii="Times New Roman" w:hAnsi="Times New Roman" w:cs="Times New Roman"/>
          <w:b/>
          <w:bCs/>
          <w:color w:val="000000" w:themeColor="text1"/>
          <w:sz w:val="24"/>
          <w:szCs w:val="24"/>
        </w:rPr>
        <w:t>kurtosis &gt; 0</w:t>
      </w:r>
      <w:r w:rsidRPr="0001177C">
        <w:rPr>
          <w:rFonts w:ascii="Times New Roman" w:hAnsi="Times New Roman" w:cs="Times New Roman"/>
          <w:color w:val="000000" w:themeColor="text1"/>
          <w:sz w:val="24"/>
          <w:szCs w:val="24"/>
        </w:rPr>
        <w:t xml:space="preserve">, there are high frequencies in only a small part of the curve (i.e, the curve is more </w:t>
      </w:r>
      <w:r w:rsidRPr="0001177C">
        <w:rPr>
          <w:rFonts w:ascii="Times New Roman" w:hAnsi="Times New Roman" w:cs="Times New Roman"/>
          <w:b/>
          <w:bCs/>
          <w:color w:val="000000" w:themeColor="text1"/>
          <w:sz w:val="24"/>
          <w:szCs w:val="24"/>
        </w:rPr>
        <w:t>peaked</w:t>
      </w:r>
      <w:r w:rsidRPr="0001177C">
        <w:rPr>
          <w:rFonts w:ascii="Times New Roman" w:hAnsi="Times New Roman" w:cs="Times New Roman"/>
          <w:color w:val="000000" w:themeColor="text1"/>
          <w:sz w:val="24"/>
          <w:szCs w:val="24"/>
        </w:rPr>
        <w:t>)</w:t>
      </w:r>
      <w:r w:rsidR="00E47F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Thus, </w:t>
      </w:r>
      <w:r w:rsidRPr="0001177C">
        <w:rPr>
          <w:rFonts w:ascii="Times New Roman" w:hAnsi="Times New Roman" w:cs="Times New Roman"/>
          <w:b/>
          <w:bCs/>
          <w:color w:val="000000" w:themeColor="text1"/>
          <w:sz w:val="24"/>
          <w:szCs w:val="24"/>
        </w:rPr>
        <w:t>positive kurtosis</w:t>
      </w:r>
      <w:r w:rsidRPr="0001177C">
        <w:rPr>
          <w:rFonts w:ascii="Times New Roman" w:hAnsi="Times New Roman" w:cs="Times New Roman"/>
          <w:color w:val="000000" w:themeColor="text1"/>
          <w:sz w:val="24"/>
          <w:szCs w:val="24"/>
        </w:rPr>
        <w:t xml:space="preserve"> indicates a relatively </w:t>
      </w:r>
      <w:r w:rsidRPr="0001177C">
        <w:rPr>
          <w:rFonts w:ascii="Times New Roman" w:hAnsi="Times New Roman" w:cs="Times New Roman"/>
          <w:b/>
          <w:bCs/>
          <w:color w:val="000000" w:themeColor="text1"/>
          <w:sz w:val="24"/>
          <w:szCs w:val="24"/>
        </w:rPr>
        <w:t>peaked</w:t>
      </w:r>
      <w:r w:rsidRPr="0001177C">
        <w:rPr>
          <w:rFonts w:ascii="Times New Roman" w:hAnsi="Times New Roman" w:cs="Times New Roman"/>
          <w:color w:val="000000" w:themeColor="text1"/>
          <w:sz w:val="24"/>
          <w:szCs w:val="24"/>
        </w:rPr>
        <w:t xml:space="preserve"> distribution</w:t>
      </w:r>
      <w:r w:rsidR="00FA0A5F" w:rsidRPr="0001177C">
        <w:rPr>
          <w:rFonts w:ascii="Times New Roman" w:hAnsi="Times New Roman" w:cs="Times New Roman"/>
          <w:color w:val="000000" w:themeColor="text1"/>
          <w:sz w:val="24"/>
          <w:szCs w:val="24"/>
        </w:rPr>
        <w:t>.</w:t>
      </w:r>
    </w:p>
    <w:p w:rsidR="00221893" w:rsidRPr="0001177C" w:rsidRDefault="00221893" w:rsidP="00691758">
      <w:pPr>
        <w:spacing w:after="0" w:line="360" w:lineRule="auto"/>
        <w:rPr>
          <w:rFonts w:ascii="Times New Roman" w:hAnsi="Times New Roman" w:cs="Times New Roman"/>
          <w:color w:val="000000" w:themeColor="text1"/>
          <w:sz w:val="24"/>
          <w:szCs w:val="24"/>
        </w:rPr>
      </w:pPr>
    </w:p>
    <w:p w:rsidR="00221893" w:rsidRPr="0001177C" w:rsidRDefault="00221893" w:rsidP="00691758">
      <w:pPr>
        <w:spacing w:after="0" w:line="360" w:lineRule="auto"/>
        <w:rPr>
          <w:rFonts w:ascii="Times New Roman" w:hAnsi="Times New Roman" w:cs="Times New Roman"/>
          <w:color w:val="000000" w:themeColor="text1"/>
          <w:sz w:val="24"/>
          <w:szCs w:val="24"/>
        </w:rPr>
      </w:pPr>
    </w:p>
    <w:p w:rsidR="00E47F2E" w:rsidRPr="0001177C" w:rsidRDefault="00E47F2E" w:rsidP="00691758">
      <w:pPr>
        <w:spacing w:after="0" w:line="360" w:lineRule="auto"/>
        <w:ind w:left="360"/>
        <w:jc w:val="center"/>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lastRenderedPageBreak/>
        <w:t>Kurtosis graphically</w:t>
      </w:r>
    </w:p>
    <w:p w:rsidR="00A50FEB" w:rsidRPr="0001177C" w:rsidRDefault="00E47F2E" w:rsidP="00691758">
      <w:pPr>
        <w:spacing w:after="0" w:line="360" w:lineRule="auto"/>
        <w:ind w:firstLine="72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4114800" cy="2533650"/>
            <wp:effectExtent l="19050" t="0" r="0" b="0"/>
            <wp:docPr id="84" name="Picture 70" descr="http://www.pinkmonkey.com/studyguides/subjects/stats/chap5/image237.gif"/>
            <wp:cNvGraphicFramePr/>
            <a:graphic xmlns:a="http://schemas.openxmlformats.org/drawingml/2006/main">
              <a:graphicData uri="http://schemas.openxmlformats.org/drawingml/2006/picture">
                <pic:pic xmlns:pic="http://schemas.openxmlformats.org/drawingml/2006/picture">
                  <pic:nvPicPr>
                    <pic:cNvPr id="62467" name="Picture 3" descr="http://www.pinkmonkey.com/studyguides/subjects/stats/chap5/image237.gif"/>
                    <pic:cNvPicPr>
                      <a:picLocks noChangeAspect="1" noChangeArrowheads="1"/>
                    </pic:cNvPicPr>
                  </pic:nvPicPr>
                  <pic:blipFill>
                    <a:blip r:embed="rId62"/>
                    <a:srcRect/>
                    <a:stretch>
                      <a:fillRect/>
                    </a:stretch>
                  </pic:blipFill>
                  <pic:spPr bwMode="auto">
                    <a:xfrm>
                      <a:off x="0" y="0"/>
                      <a:ext cx="4118332" cy="2535825"/>
                    </a:xfrm>
                    <a:prstGeom prst="rect">
                      <a:avLst/>
                    </a:prstGeom>
                    <a:noFill/>
                    <a:ln w="9525">
                      <a:noFill/>
                      <a:miter lim="800000"/>
                      <a:headEnd/>
                      <a:tailEnd/>
                    </a:ln>
                  </pic:spPr>
                </pic:pic>
              </a:graphicData>
            </a:graphic>
          </wp:inline>
        </w:drawing>
      </w:r>
    </w:p>
    <w:p w:rsidR="00A50FEB" w:rsidRPr="0001177C" w:rsidRDefault="00192140" w:rsidP="00691758">
      <w:pPr>
        <w:pStyle w:val="Heading2"/>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19" w:name="_Toc455715084"/>
      <w:r w:rsidR="00A50FEB" w:rsidRPr="0001177C">
        <w:rPr>
          <w:rFonts w:ascii="Times New Roman" w:hAnsi="Times New Roman" w:cs="Times New Roman"/>
          <w:color w:val="000000" w:themeColor="text1"/>
        </w:rPr>
        <w:t>Graphical display of quantitative data</w:t>
      </w:r>
      <w:bookmarkEnd w:id="19"/>
      <w:r w:rsidR="00A50FEB" w:rsidRPr="0001177C">
        <w:rPr>
          <w:rFonts w:ascii="Times New Roman" w:hAnsi="Times New Roman" w:cs="Times New Roman"/>
          <w:color w:val="000000" w:themeColor="text1"/>
        </w:rPr>
        <w:t xml:space="preserve">  </w:t>
      </w:r>
    </w:p>
    <w:p w:rsidR="003A0ED8" w:rsidRPr="0001177C" w:rsidRDefault="003A0ED8" w:rsidP="00691758">
      <w:pPr>
        <w:tabs>
          <w:tab w:val="left" w:pos="132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Quantitative data can be displayed using </w:t>
      </w:r>
      <w:r w:rsidRPr="0001177C">
        <w:rPr>
          <w:rFonts w:ascii="Times New Roman" w:hAnsi="Times New Roman" w:cs="Times New Roman"/>
          <w:b/>
          <w:bCs/>
          <w:i/>
          <w:iCs/>
          <w:color w:val="000000" w:themeColor="text1"/>
          <w:sz w:val="24"/>
          <w:szCs w:val="24"/>
        </w:rPr>
        <w:t>histogram, bar graph, pie chart or line  graph</w:t>
      </w:r>
    </w:p>
    <w:p w:rsidR="00A50FEB" w:rsidRPr="0001177C" w:rsidRDefault="00A50FEB" w:rsidP="00691758">
      <w:pPr>
        <w:tabs>
          <w:tab w:val="left" w:pos="132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1. Histogram</w:t>
      </w:r>
      <w:r w:rsidRPr="0001177C">
        <w:rPr>
          <w:rFonts w:ascii="Times New Roman" w:hAnsi="Times New Roman" w:cs="Times New Roman"/>
          <w:color w:val="000000" w:themeColor="text1"/>
          <w:sz w:val="24"/>
          <w:szCs w:val="24"/>
        </w:rPr>
        <w:t xml:space="preserve"> </w:t>
      </w:r>
    </w:p>
    <w:p w:rsidR="003A0ED8" w:rsidRPr="0001177C" w:rsidRDefault="003A0ED8" w:rsidP="00691758">
      <w:pPr>
        <w:tabs>
          <w:tab w:val="left" w:pos="132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It is defined as a pictorial representation of a grouped frequency distribution by means of adjacent rectangles, whose areas are proportional to the frequencies.</w:t>
      </w:r>
      <w:r w:rsidR="00A50FEB"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To construct a Histogram, the class intervals are plotted along the x-axis and corresponding frequencies are plotted along the y - axis.</w:t>
      </w:r>
      <w:r w:rsidR="00A50FEB"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A histogram is similar to a bar chart. However histograms are used for </w:t>
      </w:r>
      <w:r w:rsidRPr="0001177C">
        <w:rPr>
          <w:rFonts w:ascii="Times New Roman" w:hAnsi="Times New Roman" w:cs="Times New Roman"/>
          <w:b/>
          <w:bCs/>
          <w:i/>
          <w:iCs/>
          <w:color w:val="000000" w:themeColor="text1"/>
          <w:sz w:val="24"/>
          <w:szCs w:val="24"/>
        </w:rPr>
        <w:t>continuous (as opposed to discrete or qualitative)</w:t>
      </w:r>
      <w:r w:rsidRPr="0001177C">
        <w:rPr>
          <w:rFonts w:ascii="Times New Roman" w:hAnsi="Times New Roman" w:cs="Times New Roman"/>
          <w:color w:val="000000" w:themeColor="text1"/>
          <w:sz w:val="24"/>
          <w:szCs w:val="24"/>
        </w:rPr>
        <w:t xml:space="preserve"> data. </w:t>
      </w:r>
    </w:p>
    <w:p w:rsidR="009651C7" w:rsidRPr="0001177C" w:rsidRDefault="00A46CD2" w:rsidP="00691758">
      <w:pPr>
        <w:tabs>
          <w:tab w:val="left" w:pos="19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r>
      <w:r w:rsidRPr="0001177C">
        <w:rPr>
          <w:rFonts w:ascii="Times New Roman" w:hAnsi="Times New Roman" w:cs="Times New Roman"/>
          <w:noProof/>
          <w:color w:val="000000" w:themeColor="text1"/>
          <w:sz w:val="24"/>
          <w:szCs w:val="24"/>
        </w:rPr>
        <w:drawing>
          <wp:inline distT="0" distB="0" distL="0" distR="0">
            <wp:extent cx="3324225" cy="2152650"/>
            <wp:effectExtent l="19050" t="0" r="9525" b="0"/>
            <wp:docPr id="85" name="Picture 71" descr="http://www.pinkmonkey.com/studyguides/subjects/stats/chap3/image3_7fh.gif"/>
            <wp:cNvGraphicFramePr/>
            <a:graphic xmlns:a="http://schemas.openxmlformats.org/drawingml/2006/main">
              <a:graphicData uri="http://schemas.openxmlformats.org/drawingml/2006/picture">
                <pic:pic xmlns:pic="http://schemas.openxmlformats.org/drawingml/2006/picture">
                  <pic:nvPicPr>
                    <pic:cNvPr id="64515" name="Picture 3" descr="http://www.pinkmonkey.com/studyguides/subjects/stats/chap3/image3_7fh.gif"/>
                    <pic:cNvPicPr>
                      <a:picLocks noChangeAspect="1" noChangeArrowheads="1"/>
                    </pic:cNvPicPr>
                  </pic:nvPicPr>
                  <pic:blipFill>
                    <a:blip r:embed="rId63"/>
                    <a:srcRect/>
                    <a:stretch>
                      <a:fillRect/>
                    </a:stretch>
                  </pic:blipFill>
                  <pic:spPr bwMode="auto">
                    <a:xfrm>
                      <a:off x="0" y="0"/>
                      <a:ext cx="3324225" cy="2152650"/>
                    </a:xfrm>
                    <a:prstGeom prst="rect">
                      <a:avLst/>
                    </a:prstGeom>
                    <a:noFill/>
                    <a:ln w="9525">
                      <a:noFill/>
                      <a:miter lim="800000"/>
                      <a:headEnd/>
                      <a:tailEnd/>
                    </a:ln>
                  </pic:spPr>
                </pic:pic>
              </a:graphicData>
            </a:graphic>
          </wp:inline>
        </w:drawing>
      </w:r>
    </w:p>
    <w:p w:rsidR="00407E8E" w:rsidRPr="0001177C" w:rsidRDefault="00407E8E" w:rsidP="00691758">
      <w:pPr>
        <w:tabs>
          <w:tab w:val="left" w:pos="1905"/>
        </w:tabs>
        <w:spacing w:after="0" w:line="360" w:lineRule="auto"/>
        <w:rPr>
          <w:rFonts w:ascii="Times New Roman" w:hAnsi="Times New Roman" w:cs="Times New Roman"/>
          <w:b/>
          <w:bCs/>
          <w:color w:val="000000" w:themeColor="text1"/>
          <w:sz w:val="24"/>
          <w:szCs w:val="24"/>
        </w:rPr>
      </w:pPr>
    </w:p>
    <w:p w:rsidR="00045B1B" w:rsidRDefault="00045B1B" w:rsidP="00691758">
      <w:pPr>
        <w:tabs>
          <w:tab w:val="left" w:pos="1905"/>
        </w:tabs>
        <w:spacing w:after="0" w:line="360" w:lineRule="auto"/>
        <w:rPr>
          <w:rFonts w:ascii="Times New Roman" w:hAnsi="Times New Roman" w:cs="Times New Roman"/>
          <w:b/>
          <w:bCs/>
          <w:color w:val="000000" w:themeColor="text1"/>
          <w:sz w:val="24"/>
          <w:szCs w:val="24"/>
        </w:rPr>
      </w:pPr>
    </w:p>
    <w:p w:rsidR="004E44F7" w:rsidRDefault="004E44F7" w:rsidP="00691758">
      <w:pPr>
        <w:tabs>
          <w:tab w:val="left" w:pos="1905"/>
        </w:tabs>
        <w:spacing w:after="0" w:line="360" w:lineRule="auto"/>
        <w:rPr>
          <w:rFonts w:ascii="Times New Roman" w:hAnsi="Times New Roman" w:cs="Times New Roman"/>
          <w:b/>
          <w:bCs/>
          <w:color w:val="000000" w:themeColor="text1"/>
          <w:sz w:val="24"/>
          <w:szCs w:val="24"/>
        </w:rPr>
      </w:pPr>
    </w:p>
    <w:p w:rsidR="004E44F7" w:rsidRPr="0001177C" w:rsidRDefault="004E44F7" w:rsidP="00691758">
      <w:pPr>
        <w:tabs>
          <w:tab w:val="left" w:pos="1905"/>
        </w:tabs>
        <w:spacing w:after="0" w:line="360" w:lineRule="auto"/>
        <w:rPr>
          <w:rFonts w:ascii="Times New Roman" w:hAnsi="Times New Roman" w:cs="Times New Roman"/>
          <w:b/>
          <w:bCs/>
          <w:color w:val="000000" w:themeColor="text1"/>
          <w:sz w:val="24"/>
          <w:szCs w:val="24"/>
        </w:rPr>
      </w:pPr>
    </w:p>
    <w:p w:rsidR="00A46CD2" w:rsidRPr="0001177C" w:rsidRDefault="00A46CD2" w:rsidP="00691758">
      <w:pPr>
        <w:tabs>
          <w:tab w:val="left" w:pos="19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 xml:space="preserve">2. Bar graph/chart </w:t>
      </w:r>
    </w:p>
    <w:p w:rsidR="0053287D" w:rsidRPr="0001177C" w:rsidRDefault="003A0ED8" w:rsidP="00691758">
      <w:pPr>
        <w:tabs>
          <w:tab w:val="left" w:pos="19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Bar Chart (or Bar Graph) is one of the most common ways of displaying categorical/qualitative data.</w:t>
      </w:r>
      <w:r w:rsidR="00A46CD2"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different types of bar graphs are </w:t>
      </w:r>
      <w:r w:rsidRPr="0001177C">
        <w:rPr>
          <w:rFonts w:ascii="Times New Roman" w:hAnsi="Times New Roman" w:cs="Times New Roman"/>
          <w:b/>
          <w:bCs/>
          <w:color w:val="000000" w:themeColor="text1"/>
          <w:sz w:val="24"/>
          <w:szCs w:val="24"/>
        </w:rPr>
        <w:t xml:space="preserve">simple, Sub – divided, </w:t>
      </w:r>
      <w:r w:rsidR="00A46CD2" w:rsidRPr="0001177C">
        <w:rPr>
          <w:rFonts w:ascii="Times New Roman" w:hAnsi="Times New Roman" w:cs="Times New Roman"/>
          <w:b/>
          <w:bCs/>
          <w:color w:val="000000" w:themeColor="text1"/>
          <w:sz w:val="24"/>
          <w:szCs w:val="24"/>
        </w:rPr>
        <w:t>Multiple and</w:t>
      </w:r>
      <w:r w:rsidRPr="0001177C">
        <w:rPr>
          <w:rFonts w:ascii="Times New Roman" w:hAnsi="Times New Roman" w:cs="Times New Roman"/>
          <w:b/>
          <w:bCs/>
          <w:color w:val="000000" w:themeColor="text1"/>
          <w:sz w:val="24"/>
          <w:szCs w:val="24"/>
        </w:rPr>
        <w:t xml:space="preserve"> Deviation Bar graph</w:t>
      </w:r>
      <w:r w:rsidRPr="0001177C">
        <w:rPr>
          <w:rFonts w:ascii="Times New Roman" w:hAnsi="Times New Roman" w:cs="Times New Roman"/>
          <w:color w:val="000000" w:themeColor="text1"/>
          <w:sz w:val="24"/>
          <w:szCs w:val="24"/>
        </w:rPr>
        <w:t xml:space="preserve"> </w:t>
      </w:r>
    </w:p>
    <w:p w:rsidR="00A46CD2" w:rsidRPr="0001177C" w:rsidRDefault="00EF666D" w:rsidP="00691758">
      <w:pPr>
        <w:tabs>
          <w:tab w:val="left" w:pos="1905"/>
        </w:tabs>
        <w:spacing w:after="0" w:line="360" w:lineRule="auto"/>
        <w:rPr>
          <w:rFonts w:ascii="Times New Roman" w:hAnsi="Times New Roman" w:cs="Times New Roman"/>
          <w:noProof/>
          <w:color w:val="000000" w:themeColor="text1"/>
          <w:sz w:val="24"/>
          <w:szCs w:val="24"/>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3360" behindDoc="0" locked="0" layoutInCell="1" allowOverlap="1">
                <wp:simplePos x="0" y="0"/>
                <wp:positionH relativeFrom="column">
                  <wp:posOffset>3907790</wp:posOffset>
                </wp:positionH>
                <wp:positionV relativeFrom="paragraph">
                  <wp:posOffset>1348105</wp:posOffset>
                </wp:positionV>
                <wp:extent cx="2353310" cy="397510"/>
                <wp:effectExtent l="5080" t="13970" r="13335" b="762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397510"/>
                        </a:xfrm>
                        <a:prstGeom prst="rect">
                          <a:avLst/>
                        </a:prstGeom>
                        <a:solidFill>
                          <a:srgbClr val="FFFFFF"/>
                        </a:solidFill>
                        <a:ln w="9525">
                          <a:solidFill>
                            <a:srgbClr val="000000"/>
                          </a:solidFill>
                          <a:miter lim="800000"/>
                          <a:headEnd/>
                          <a:tailEnd/>
                        </a:ln>
                      </wps:spPr>
                      <wps:txbx>
                        <w:txbxContent>
                          <w:p w:rsidR="004E44F7" w:rsidRPr="00A46CD2" w:rsidRDefault="004E44F7" w:rsidP="00A46CD2">
                            <w:r w:rsidRPr="00A46CD2">
                              <w:rPr>
                                <w:b/>
                                <w:bCs/>
                              </w:rPr>
                              <w:t xml:space="preserve">Sub- divided bar graph </w:t>
                            </w:r>
                          </w:p>
                          <w:p w:rsidR="004E44F7" w:rsidRPr="00A46CD2" w:rsidRDefault="004E44F7" w:rsidP="00A46CD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07.7pt;margin-top:106.15pt;width:185.3pt;height:31.3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">
                <v:textbox>
                  <w:txbxContent>
                    <w:p w:rsidR="004E44F7" w:rsidRPr="00A46CD2" w:rsidRDefault="004E44F7" w:rsidP="00A46CD2">
                      <w:r w:rsidRPr="00A46CD2">
                        <w:rPr>
                          <w:b/>
                          <w:bCs/>
                        </w:rPr>
                        <w:t xml:space="preserve">Sub- divided bar graph </w:t>
                      </w:r>
                    </w:p>
                    <w:p w:rsidR="004E44F7" w:rsidRPr="00A46CD2" w:rsidRDefault="004E44F7" w:rsidP="00A46CD2"/>
                  </w:txbxContent>
                </v:textbox>
              </v:shape>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290830</wp:posOffset>
                </wp:positionH>
                <wp:positionV relativeFrom="paragraph">
                  <wp:posOffset>1116330</wp:posOffset>
                </wp:positionV>
                <wp:extent cx="2361565" cy="226060"/>
                <wp:effectExtent l="10160" t="7620" r="9525" b="1397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226060"/>
                        </a:xfrm>
                        <a:prstGeom prst="rect">
                          <a:avLst/>
                        </a:prstGeom>
                        <a:solidFill>
                          <a:srgbClr val="FFFFFF"/>
                        </a:solidFill>
                        <a:ln w="9525">
                          <a:solidFill>
                            <a:srgbClr val="000000"/>
                          </a:solidFill>
                          <a:miter lim="800000"/>
                          <a:headEnd/>
                          <a:tailEnd/>
                        </a:ln>
                      </wps:spPr>
                      <wps:txbx>
                        <w:txbxContent>
                          <w:p w:rsidR="004E44F7" w:rsidRDefault="004E44F7">
                            <w:r>
                              <w:t xml:space="preserve">Simple bar Graph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27" type="#_x0000_t202" style="position:absolute;margin-left:22.9pt;margin-top:87.9pt;width:185.95pt;height:17.8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">
                <v:textbox>
                  <w:txbxContent>
                    <w:p w:rsidR="004E44F7" w:rsidRDefault="004E44F7">
                      <w:r>
                        <w:t xml:space="preserve">Simple bar Graph </w:t>
                      </w:r>
                    </w:p>
                  </w:txbxContent>
                </v:textbox>
              </v:shape>
            </w:pict>
          </mc:Fallback>
        </mc:AlternateContent>
      </w:r>
      <w:r w:rsidR="00A46CD2" w:rsidRPr="0001177C">
        <w:rPr>
          <w:rFonts w:ascii="Times New Roman" w:hAnsi="Times New Roman" w:cs="Times New Roman"/>
          <w:noProof/>
          <w:color w:val="000000" w:themeColor="text1"/>
          <w:sz w:val="24"/>
          <w:szCs w:val="24"/>
        </w:rPr>
        <w:drawing>
          <wp:inline distT="0" distB="0" distL="0" distR="0">
            <wp:extent cx="2933700" cy="2149475"/>
            <wp:effectExtent l="19050" t="0" r="0" b="0"/>
            <wp:docPr id="86" name="Picture 72" descr="http://www.pinkmonkey.com/studyguides/subjects/stats/chap3/image3_5br.gif"/>
            <wp:cNvGraphicFramePr/>
            <a:graphic xmlns:a="http://schemas.openxmlformats.org/drawingml/2006/main">
              <a:graphicData uri="http://schemas.openxmlformats.org/drawingml/2006/picture">
                <pic:pic xmlns:pic="http://schemas.openxmlformats.org/drawingml/2006/picture">
                  <pic:nvPicPr>
                    <pic:cNvPr id="66563" name="Picture 3" descr="http://www.pinkmonkey.com/studyguides/subjects/stats/chap3/image3_5br.gif"/>
                    <pic:cNvPicPr>
                      <a:picLocks noChangeAspect="1" noChangeArrowheads="1"/>
                    </pic:cNvPicPr>
                  </pic:nvPicPr>
                  <pic:blipFill>
                    <a:blip r:embed="rId64"/>
                    <a:srcRect/>
                    <a:stretch>
                      <a:fillRect/>
                    </a:stretch>
                  </pic:blipFill>
                  <pic:spPr bwMode="auto">
                    <a:xfrm>
                      <a:off x="0" y="0"/>
                      <a:ext cx="2933700" cy="2149475"/>
                    </a:xfrm>
                    <a:prstGeom prst="rect">
                      <a:avLst/>
                    </a:prstGeom>
                    <a:noFill/>
                    <a:ln w="9525">
                      <a:noFill/>
                      <a:miter lim="800000"/>
                      <a:headEnd/>
                      <a:tailEnd/>
                    </a:ln>
                  </pic:spPr>
                </pic:pic>
              </a:graphicData>
            </a:graphic>
          </wp:inline>
        </w:drawing>
      </w:r>
      <w:r w:rsidR="00A46CD2" w:rsidRPr="0001177C">
        <w:rPr>
          <w:rFonts w:ascii="Times New Roman" w:hAnsi="Times New Roman" w:cs="Times New Roman"/>
          <w:noProof/>
          <w:color w:val="000000" w:themeColor="text1"/>
          <w:sz w:val="24"/>
          <w:szCs w:val="24"/>
        </w:rPr>
        <w:t xml:space="preserve"> </w:t>
      </w:r>
      <w:r w:rsidR="00A46CD2" w:rsidRPr="0001177C">
        <w:rPr>
          <w:rFonts w:ascii="Times New Roman" w:hAnsi="Times New Roman" w:cs="Times New Roman"/>
          <w:noProof/>
          <w:color w:val="000000" w:themeColor="text1"/>
          <w:sz w:val="24"/>
          <w:szCs w:val="24"/>
        </w:rPr>
        <w:drawing>
          <wp:inline distT="0" distB="0" distL="0" distR="0">
            <wp:extent cx="2857500" cy="2436318"/>
            <wp:effectExtent l="19050" t="0" r="0" b="0"/>
            <wp:docPr id="87" name="Picture 73" descr="http://www.pinkmonkey.com/studyguides/subjects/stats/chap3/image3_52.gif"/>
            <wp:cNvGraphicFramePr/>
            <a:graphic xmlns:a="http://schemas.openxmlformats.org/drawingml/2006/main">
              <a:graphicData uri="http://schemas.openxmlformats.org/drawingml/2006/picture">
                <pic:pic xmlns:pic="http://schemas.openxmlformats.org/drawingml/2006/picture">
                  <pic:nvPicPr>
                    <pic:cNvPr id="66564" name="Picture 4" descr="http://www.pinkmonkey.com/studyguides/subjects/stats/chap3/image3_52.gif"/>
                    <pic:cNvPicPr>
                      <a:picLocks noChangeAspect="1" noChangeArrowheads="1"/>
                    </pic:cNvPicPr>
                  </pic:nvPicPr>
                  <pic:blipFill>
                    <a:blip r:embed="rId65"/>
                    <a:srcRect/>
                    <a:stretch>
                      <a:fillRect/>
                    </a:stretch>
                  </pic:blipFill>
                  <pic:spPr bwMode="auto">
                    <a:xfrm>
                      <a:off x="0" y="0"/>
                      <a:ext cx="2859942" cy="2438400"/>
                    </a:xfrm>
                    <a:prstGeom prst="rect">
                      <a:avLst/>
                    </a:prstGeom>
                    <a:noFill/>
                    <a:ln w="9525">
                      <a:noFill/>
                      <a:miter lim="800000"/>
                      <a:headEnd/>
                      <a:tailEnd/>
                    </a:ln>
                  </pic:spPr>
                </pic:pic>
              </a:graphicData>
            </a:graphic>
          </wp:inline>
        </w:drawing>
      </w:r>
    </w:p>
    <w:p w:rsidR="0053287D" w:rsidRPr="0001177C" w:rsidRDefault="00EF666D" w:rsidP="00691758">
      <w:pPr>
        <w:tabs>
          <w:tab w:val="left" w:pos="1905"/>
        </w:tabs>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simplePos x="0" y="0"/>
                <wp:positionH relativeFrom="column">
                  <wp:posOffset>2726055</wp:posOffset>
                </wp:positionH>
                <wp:positionV relativeFrom="paragraph">
                  <wp:posOffset>426720</wp:posOffset>
                </wp:positionV>
                <wp:extent cx="2353945" cy="344170"/>
                <wp:effectExtent l="13335" t="8890" r="13970" b="8890"/>
                <wp:wrapNone/>
                <wp:docPr id="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344170"/>
                        </a:xfrm>
                        <a:prstGeom prst="rect">
                          <a:avLst/>
                        </a:prstGeom>
                        <a:solidFill>
                          <a:srgbClr val="FFFFFF"/>
                        </a:solidFill>
                        <a:ln w="9525">
                          <a:solidFill>
                            <a:srgbClr val="000000"/>
                          </a:solidFill>
                          <a:miter lim="800000"/>
                          <a:headEnd/>
                          <a:tailEnd/>
                        </a:ln>
                      </wps:spPr>
                      <wps:txbx>
                        <w:txbxContent>
                          <w:p w:rsidR="004E44F7" w:rsidRPr="00A46CD2" w:rsidRDefault="004E44F7" w:rsidP="00A46CD2">
                            <w:r w:rsidRPr="00A46CD2">
                              <w:t xml:space="preserve">Deviation bar graph </w:t>
                            </w:r>
                          </w:p>
                          <w:p w:rsidR="004E44F7" w:rsidRPr="00A46CD2" w:rsidRDefault="004E44F7" w:rsidP="00A46CD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28" type="#_x0000_t202" style="position:absolute;margin-left:214.65pt;margin-top:33.6pt;width:185.35pt;height:27.1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">
                <v:textbox>
                  <w:txbxContent>
                    <w:p w:rsidR="004E44F7" w:rsidRPr="00A46CD2" w:rsidRDefault="004E44F7" w:rsidP="00A46CD2">
                      <w:r w:rsidRPr="00A46CD2">
                        <w:t xml:space="preserve">Deviation bar graph </w:t>
                      </w:r>
                    </w:p>
                    <w:p w:rsidR="004E44F7" w:rsidRPr="00A46CD2" w:rsidRDefault="004E44F7" w:rsidP="00A46CD2"/>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simplePos x="0" y="0"/>
                <wp:positionH relativeFrom="column">
                  <wp:posOffset>608330</wp:posOffset>
                </wp:positionH>
                <wp:positionV relativeFrom="paragraph">
                  <wp:posOffset>1383030</wp:posOffset>
                </wp:positionV>
                <wp:extent cx="2363470" cy="344170"/>
                <wp:effectExtent l="6985" t="6985" r="10795" b="10795"/>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44170"/>
                        </a:xfrm>
                        <a:prstGeom prst="rect">
                          <a:avLst/>
                        </a:prstGeom>
                        <a:solidFill>
                          <a:srgbClr val="FFFFFF"/>
                        </a:solidFill>
                        <a:ln w="9525">
                          <a:solidFill>
                            <a:srgbClr val="000000"/>
                          </a:solidFill>
                          <a:miter lim="800000"/>
                          <a:headEnd/>
                          <a:tailEnd/>
                        </a:ln>
                      </wps:spPr>
                      <wps:txbx>
                        <w:txbxContent>
                          <w:p w:rsidR="004E44F7" w:rsidRPr="00A46CD2" w:rsidRDefault="004E44F7" w:rsidP="00A46CD2">
                            <w:r w:rsidRPr="00A46CD2">
                              <w:t xml:space="preserve">Multiple bar graph </w:t>
                            </w:r>
                          </w:p>
                          <w:p w:rsidR="004E44F7" w:rsidRPr="00A46CD2" w:rsidRDefault="004E44F7" w:rsidP="00A46CD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29" type="#_x0000_t202" style="position:absolute;margin-left:47.9pt;margin-top:108.9pt;width:186.1pt;height:27.1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">
                <v:textbox>
                  <w:txbxContent>
                    <w:p w:rsidR="004E44F7" w:rsidRPr="00A46CD2" w:rsidRDefault="004E44F7" w:rsidP="00A46CD2">
                      <w:r w:rsidRPr="00A46CD2">
                        <w:t xml:space="preserve">Multiple bar graph </w:t>
                      </w:r>
                    </w:p>
                    <w:p w:rsidR="004E44F7" w:rsidRPr="00A46CD2" w:rsidRDefault="004E44F7" w:rsidP="00A46CD2"/>
                  </w:txbxContent>
                </v:textbox>
              </v:shape>
            </w:pict>
          </mc:Fallback>
        </mc:AlternateContent>
      </w:r>
      <w:r w:rsidR="00A46CD2" w:rsidRPr="0001177C">
        <w:rPr>
          <w:rFonts w:ascii="Times New Roman" w:hAnsi="Times New Roman" w:cs="Times New Roman"/>
          <w:noProof/>
          <w:color w:val="000000" w:themeColor="text1"/>
          <w:sz w:val="24"/>
          <w:szCs w:val="24"/>
        </w:rPr>
        <w:drawing>
          <wp:inline distT="0" distB="0" distL="0" distR="0">
            <wp:extent cx="2828925" cy="2066925"/>
            <wp:effectExtent l="19050" t="0" r="9525" b="0"/>
            <wp:docPr id="88" name="Picture 74" descr="http://www.pinkmonkey.com/studyguides/subjects/stats/chap3/image3_5mbd.gif"/>
            <wp:cNvGraphicFramePr/>
            <a:graphic xmlns:a="http://schemas.openxmlformats.org/drawingml/2006/main">
              <a:graphicData uri="http://schemas.openxmlformats.org/drawingml/2006/picture">
                <pic:pic xmlns:pic="http://schemas.openxmlformats.org/drawingml/2006/picture">
                  <pic:nvPicPr>
                    <pic:cNvPr id="66565" name="Picture 5" descr="http://www.pinkmonkey.com/studyguides/subjects/stats/chap3/image3_5mbd.gif"/>
                    <pic:cNvPicPr>
                      <a:picLocks noChangeAspect="1" noChangeArrowheads="1"/>
                    </pic:cNvPicPr>
                  </pic:nvPicPr>
                  <pic:blipFill>
                    <a:blip r:embed="rId66"/>
                    <a:srcRect/>
                    <a:stretch>
                      <a:fillRect/>
                    </a:stretch>
                  </pic:blipFill>
                  <pic:spPr bwMode="auto">
                    <a:xfrm>
                      <a:off x="0" y="0"/>
                      <a:ext cx="2828925" cy="2066925"/>
                    </a:xfrm>
                    <a:prstGeom prst="rect">
                      <a:avLst/>
                    </a:prstGeom>
                    <a:noFill/>
                    <a:ln w="9525">
                      <a:noFill/>
                      <a:miter lim="800000"/>
                      <a:headEnd/>
                      <a:tailEnd/>
                    </a:ln>
                  </pic:spPr>
                </pic:pic>
              </a:graphicData>
            </a:graphic>
          </wp:inline>
        </w:drawing>
      </w:r>
      <w:r w:rsidR="00A46CD2" w:rsidRPr="0001177C">
        <w:rPr>
          <w:rFonts w:ascii="Times New Roman" w:hAnsi="Times New Roman" w:cs="Times New Roman"/>
          <w:noProof/>
          <w:color w:val="000000" w:themeColor="text1"/>
          <w:sz w:val="24"/>
          <w:szCs w:val="24"/>
        </w:rPr>
        <w:t xml:space="preserve"> </w:t>
      </w:r>
      <w:r w:rsidR="00A46CD2" w:rsidRPr="0001177C">
        <w:rPr>
          <w:rFonts w:ascii="Times New Roman" w:hAnsi="Times New Roman" w:cs="Times New Roman"/>
          <w:noProof/>
          <w:color w:val="000000" w:themeColor="text1"/>
          <w:sz w:val="24"/>
          <w:szCs w:val="24"/>
        </w:rPr>
        <w:drawing>
          <wp:inline distT="0" distB="0" distL="0" distR="0">
            <wp:extent cx="2876550" cy="2143125"/>
            <wp:effectExtent l="19050" t="0" r="0" b="0"/>
            <wp:docPr id="89" name="Picture 75" descr="http://www.pinkmonkey.com/studyguides/subjects/stats/chap3/image3_5dbc.gif"/>
            <wp:cNvGraphicFramePr/>
            <a:graphic xmlns:a="http://schemas.openxmlformats.org/drawingml/2006/main">
              <a:graphicData uri="http://schemas.openxmlformats.org/drawingml/2006/picture">
                <pic:pic xmlns:pic="http://schemas.openxmlformats.org/drawingml/2006/picture">
                  <pic:nvPicPr>
                    <pic:cNvPr id="66566" name="Picture 6" descr="http://www.pinkmonkey.com/studyguides/subjects/stats/chap3/image3_5dbc.gif"/>
                    <pic:cNvPicPr>
                      <a:picLocks noChangeAspect="1" noChangeArrowheads="1"/>
                    </pic:cNvPicPr>
                  </pic:nvPicPr>
                  <pic:blipFill>
                    <a:blip r:embed="rId67"/>
                    <a:srcRect/>
                    <a:stretch>
                      <a:fillRect/>
                    </a:stretch>
                  </pic:blipFill>
                  <pic:spPr bwMode="auto">
                    <a:xfrm>
                      <a:off x="0" y="0"/>
                      <a:ext cx="2876550" cy="2143125"/>
                    </a:xfrm>
                    <a:prstGeom prst="rect">
                      <a:avLst/>
                    </a:prstGeom>
                    <a:noFill/>
                    <a:ln w="9525">
                      <a:noFill/>
                      <a:miter lim="800000"/>
                      <a:headEnd/>
                      <a:tailEnd/>
                    </a:ln>
                  </pic:spPr>
                </pic:pic>
              </a:graphicData>
            </a:graphic>
          </wp:inline>
        </w:drawing>
      </w:r>
    </w:p>
    <w:p w:rsidR="003A0ED8" w:rsidRPr="0001177C" w:rsidRDefault="003A0ED8" w:rsidP="00691758">
      <w:pPr>
        <w:spacing w:after="0" w:line="360" w:lineRule="auto"/>
        <w:ind w:left="72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3. Line graph </w:t>
      </w:r>
    </w:p>
    <w:p w:rsidR="003A0ED8" w:rsidRPr="0001177C" w:rsidRDefault="003A0ED8"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 line graph is used to display continuing data over time, e.g. rain</w:t>
      </w:r>
      <w:r w:rsidR="0053287D" w:rsidRPr="0001177C">
        <w:rPr>
          <w:rFonts w:ascii="Times New Roman" w:hAnsi="Times New Roman" w:cs="Times New Roman"/>
          <w:color w:val="000000" w:themeColor="text1"/>
          <w:sz w:val="24"/>
          <w:szCs w:val="24"/>
        </w:rPr>
        <w:t xml:space="preserve">fall or population over a year. </w:t>
      </w:r>
      <w:r w:rsidRPr="0001177C">
        <w:rPr>
          <w:rFonts w:ascii="Times New Roman" w:hAnsi="Times New Roman" w:cs="Times New Roman"/>
          <w:color w:val="000000" w:themeColor="text1"/>
          <w:sz w:val="24"/>
          <w:szCs w:val="24"/>
        </w:rPr>
        <w:t xml:space="preserve">The lines in the graph indicate whether the data value rises or falls during the time period. </w:t>
      </w:r>
    </w:p>
    <w:p w:rsidR="0053287D" w:rsidRPr="0001177C" w:rsidRDefault="0053287D"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3238500" cy="2686050"/>
            <wp:effectExtent l="19050" t="0" r="0" b="0"/>
            <wp:docPr id="95" name="Picture 79" descr="http://www.fedstats.gov/kids/mapstats/graphics/line-graph.gif"/>
            <wp:cNvGraphicFramePr/>
            <a:graphic xmlns:a="http://schemas.openxmlformats.org/drawingml/2006/main">
              <a:graphicData uri="http://schemas.openxmlformats.org/drawingml/2006/picture">
                <pic:pic xmlns:pic="http://schemas.openxmlformats.org/drawingml/2006/picture">
                  <pic:nvPicPr>
                    <pic:cNvPr id="67587" name="Picture 3" descr="http://www.fedstats.gov/kids/mapstats/graphics/line-graph.gif"/>
                    <pic:cNvPicPr>
                      <a:picLocks noChangeAspect="1" noChangeArrowheads="1"/>
                    </pic:cNvPicPr>
                  </pic:nvPicPr>
                  <pic:blipFill>
                    <a:blip r:embed="rId68"/>
                    <a:srcRect/>
                    <a:stretch>
                      <a:fillRect/>
                    </a:stretch>
                  </pic:blipFill>
                  <pic:spPr bwMode="auto">
                    <a:xfrm>
                      <a:off x="0" y="0"/>
                      <a:ext cx="3238500" cy="2686050"/>
                    </a:xfrm>
                    <a:prstGeom prst="rect">
                      <a:avLst/>
                    </a:prstGeom>
                    <a:noFill/>
                    <a:ln w="9525">
                      <a:noFill/>
                      <a:miter lim="800000"/>
                      <a:headEnd/>
                      <a:tailEnd/>
                    </a:ln>
                  </pic:spPr>
                </pic:pic>
              </a:graphicData>
            </a:graphic>
          </wp:inline>
        </w:drawing>
      </w:r>
    </w:p>
    <w:p w:rsidR="0053287D" w:rsidRPr="0001177C" w:rsidRDefault="0053287D" w:rsidP="00691758">
      <w:p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r>
      <w:r w:rsidRPr="0001177C">
        <w:rPr>
          <w:rFonts w:ascii="Times New Roman" w:hAnsi="Times New Roman" w:cs="Times New Roman"/>
          <w:b/>
          <w:bCs/>
          <w:color w:val="000000" w:themeColor="text1"/>
          <w:sz w:val="24"/>
          <w:szCs w:val="24"/>
        </w:rPr>
        <w:t>4. Pie chart</w:t>
      </w:r>
      <w:r w:rsidRPr="0001177C">
        <w:rPr>
          <w:rFonts w:ascii="Times New Roman" w:hAnsi="Times New Roman" w:cs="Times New Roman"/>
          <w:color w:val="000000" w:themeColor="text1"/>
          <w:sz w:val="24"/>
          <w:szCs w:val="24"/>
        </w:rPr>
        <w:t xml:space="preserve"> </w:t>
      </w:r>
    </w:p>
    <w:p w:rsidR="003A0ED8" w:rsidRPr="0001177C" w:rsidRDefault="003A0ED8" w:rsidP="00691758">
      <w:p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A Pie-Chart/Diagram is a graphical device - a circular shape broken into sub-divisions. </w:t>
      </w:r>
      <w:r w:rsidR="0053287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sub-divisions are called "</w:t>
      </w:r>
      <w:r w:rsidRPr="0001177C">
        <w:rPr>
          <w:rFonts w:ascii="Times New Roman" w:hAnsi="Times New Roman" w:cs="Times New Roman"/>
          <w:i/>
          <w:iCs/>
          <w:color w:val="000000" w:themeColor="text1"/>
          <w:sz w:val="24"/>
          <w:szCs w:val="24"/>
        </w:rPr>
        <w:t>sectors</w:t>
      </w:r>
      <w:r w:rsidRPr="0001177C">
        <w:rPr>
          <w:rFonts w:ascii="Times New Roman" w:hAnsi="Times New Roman" w:cs="Times New Roman"/>
          <w:color w:val="000000" w:themeColor="text1"/>
          <w:sz w:val="24"/>
          <w:szCs w:val="24"/>
        </w:rPr>
        <w:t>“.</w:t>
      </w:r>
      <w:r w:rsidR="0053287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A pie diagram is useful when we want to show relative positions (proportions) of the figures which make the total.</w:t>
      </w:r>
      <w:r w:rsidR="0053287D" w:rsidRPr="0001177C">
        <w:rPr>
          <w:rFonts w:ascii="Times New Roman" w:eastAsia="+mn-ea"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It is also useful when the components are many in number.</w:t>
      </w:r>
    </w:p>
    <w:p w:rsidR="003A0ED8" w:rsidRPr="0001177C" w:rsidRDefault="0053287D" w:rsidP="00691758">
      <w:pPr>
        <w:tabs>
          <w:tab w:val="left" w:pos="199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819400" cy="1581150"/>
            <wp:effectExtent l="19050" t="0" r="0" b="0"/>
            <wp:docPr id="96" name="Picture 80" descr="http://www.pinkmonkey.com/studyguides/subjects/stats/chap3/image3_6pie.gif"/>
            <wp:cNvGraphicFramePr/>
            <a:graphic xmlns:a="http://schemas.openxmlformats.org/drawingml/2006/main">
              <a:graphicData uri="http://schemas.openxmlformats.org/drawingml/2006/picture">
                <pic:pic xmlns:pic="http://schemas.openxmlformats.org/drawingml/2006/picture">
                  <pic:nvPicPr>
                    <pic:cNvPr id="69635" name="Picture 3" descr="http://www.pinkmonkey.com/studyguides/subjects/stats/chap3/image3_6pie.gif"/>
                    <pic:cNvPicPr>
                      <a:picLocks noChangeAspect="1" noChangeArrowheads="1"/>
                    </pic:cNvPicPr>
                  </pic:nvPicPr>
                  <pic:blipFill>
                    <a:blip r:embed="rId69"/>
                    <a:srcRect/>
                    <a:stretch>
                      <a:fillRect/>
                    </a:stretch>
                  </pic:blipFill>
                  <pic:spPr bwMode="auto">
                    <a:xfrm>
                      <a:off x="0" y="0"/>
                      <a:ext cx="2821527" cy="1582343"/>
                    </a:xfrm>
                    <a:prstGeom prst="rect">
                      <a:avLst/>
                    </a:prstGeom>
                    <a:noFill/>
                    <a:ln w="9525">
                      <a:noFill/>
                      <a:miter lim="800000"/>
                      <a:headEnd/>
                      <a:tailEnd/>
                    </a:ln>
                  </pic:spPr>
                </pic:pic>
              </a:graphicData>
            </a:graphic>
          </wp:inline>
        </w:drawing>
      </w: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045B1B" w:rsidRPr="0001177C" w:rsidRDefault="00045B1B" w:rsidP="00691758">
      <w:pPr>
        <w:tabs>
          <w:tab w:val="left" w:pos="1995"/>
        </w:tabs>
        <w:spacing w:after="0" w:line="360" w:lineRule="auto"/>
        <w:jc w:val="center"/>
        <w:rPr>
          <w:rFonts w:ascii="Times New Roman" w:hAnsi="Times New Roman" w:cs="Times New Roman"/>
          <w:b/>
          <w:bCs/>
          <w:color w:val="000000" w:themeColor="text1"/>
          <w:sz w:val="24"/>
          <w:szCs w:val="24"/>
        </w:rPr>
      </w:pPr>
    </w:p>
    <w:p w:rsidR="0058004C" w:rsidRPr="0001177C" w:rsidRDefault="00045B1B" w:rsidP="00691758">
      <w:pPr>
        <w:tabs>
          <w:tab w:val="left" w:pos="199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Chapter three</w:t>
      </w:r>
    </w:p>
    <w:p w:rsidR="00630325" w:rsidRPr="0001177C" w:rsidRDefault="00407E8E" w:rsidP="00691758">
      <w:pPr>
        <w:pStyle w:val="Heading1"/>
        <w:spacing w:before="0"/>
        <w:rPr>
          <w:rFonts w:ascii="Times New Roman" w:hAnsi="Times New Roman" w:cs="Times New Roman"/>
          <w:color w:val="000000" w:themeColor="text1"/>
          <w:sz w:val="24"/>
          <w:szCs w:val="24"/>
        </w:rPr>
      </w:pPr>
      <w:bookmarkStart w:id="20" w:name="_Toc455715085"/>
      <w:r w:rsidRPr="0001177C">
        <w:rPr>
          <w:rFonts w:ascii="Times New Roman" w:hAnsi="Times New Roman" w:cs="Times New Roman"/>
          <w:color w:val="000000" w:themeColor="text1"/>
          <w:sz w:val="24"/>
          <w:szCs w:val="24"/>
        </w:rPr>
        <w:t xml:space="preserve">Concept of </w:t>
      </w:r>
      <w:r w:rsidR="00630325" w:rsidRPr="0001177C">
        <w:rPr>
          <w:rFonts w:ascii="Times New Roman" w:hAnsi="Times New Roman" w:cs="Times New Roman"/>
          <w:color w:val="000000" w:themeColor="text1"/>
          <w:sz w:val="24"/>
          <w:szCs w:val="24"/>
        </w:rPr>
        <w:t>Inferential statistics</w:t>
      </w:r>
      <w:r w:rsidRPr="0001177C">
        <w:rPr>
          <w:rFonts w:ascii="Times New Roman" w:hAnsi="Times New Roman" w:cs="Times New Roman"/>
          <w:color w:val="000000" w:themeColor="text1"/>
          <w:sz w:val="24"/>
          <w:szCs w:val="24"/>
        </w:rPr>
        <w:t xml:space="preserve"> and probability</w:t>
      </w:r>
      <w:bookmarkEnd w:id="20"/>
      <w:r w:rsidRPr="0001177C">
        <w:rPr>
          <w:rFonts w:ascii="Times New Roman" w:hAnsi="Times New Roman" w:cs="Times New Roman"/>
          <w:color w:val="000000" w:themeColor="text1"/>
          <w:sz w:val="24"/>
          <w:szCs w:val="24"/>
        </w:rPr>
        <w:t xml:space="preserve"> </w:t>
      </w:r>
      <w:r w:rsidR="00630325" w:rsidRPr="0001177C">
        <w:rPr>
          <w:rFonts w:ascii="Times New Roman" w:hAnsi="Times New Roman" w:cs="Times New Roman"/>
          <w:color w:val="000000" w:themeColor="text1"/>
          <w:sz w:val="24"/>
          <w:szCs w:val="24"/>
        </w:rPr>
        <w:t xml:space="preserve"> </w:t>
      </w:r>
    </w:p>
    <w:p w:rsidR="00630325" w:rsidRPr="0001177C" w:rsidRDefault="0058004C" w:rsidP="00691758">
      <w:pPr>
        <w:pStyle w:val="Heading2"/>
        <w:spacing w:before="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w:t>
      </w:r>
      <w:bookmarkStart w:id="21" w:name="_Toc455715086"/>
      <w:r w:rsidRPr="0001177C">
        <w:rPr>
          <w:rFonts w:ascii="Times New Roman" w:hAnsi="Times New Roman" w:cs="Times New Roman"/>
          <w:color w:val="000000" w:themeColor="text1"/>
          <w:sz w:val="24"/>
          <w:szCs w:val="24"/>
        </w:rPr>
        <w:t>Inferential</w:t>
      </w:r>
      <w:r w:rsidR="00630325" w:rsidRPr="0001177C">
        <w:rPr>
          <w:rFonts w:ascii="Times New Roman" w:hAnsi="Times New Roman" w:cs="Times New Roman"/>
          <w:color w:val="000000" w:themeColor="text1"/>
          <w:sz w:val="24"/>
          <w:szCs w:val="24"/>
        </w:rPr>
        <w:t xml:space="preserve"> statistics</w:t>
      </w:r>
      <w:r w:rsidR="00E76507" w:rsidRPr="0001177C">
        <w:rPr>
          <w:rFonts w:ascii="Times New Roman" w:hAnsi="Times New Roman" w:cs="Times New Roman"/>
          <w:color w:val="000000" w:themeColor="text1"/>
          <w:sz w:val="24"/>
          <w:szCs w:val="24"/>
        </w:rPr>
        <w:t xml:space="preserve"> and hypothesis testing</w:t>
      </w:r>
      <w:bookmarkEnd w:id="21"/>
      <w:r w:rsidR="00E76507" w:rsidRPr="0001177C">
        <w:rPr>
          <w:rFonts w:ascii="Times New Roman" w:hAnsi="Times New Roman" w:cs="Times New Roman"/>
          <w:color w:val="000000" w:themeColor="text1"/>
          <w:sz w:val="24"/>
          <w:szCs w:val="24"/>
        </w:rPr>
        <w:t xml:space="preserve"> </w:t>
      </w:r>
      <w:r w:rsidR="00630325" w:rsidRPr="0001177C">
        <w:rPr>
          <w:rFonts w:ascii="Times New Roman" w:hAnsi="Times New Roman" w:cs="Times New Roman"/>
          <w:color w:val="000000" w:themeColor="text1"/>
          <w:sz w:val="24"/>
          <w:szCs w:val="24"/>
        </w:rPr>
        <w:t xml:space="preserve"> </w:t>
      </w:r>
    </w:p>
    <w:p w:rsidR="00630325" w:rsidRPr="0001177C" w:rsidRDefault="003A0ED8" w:rsidP="00691758">
      <w:pPr>
        <w:tabs>
          <w:tab w:val="left" w:pos="1995"/>
        </w:tabs>
        <w:spacing w:after="0" w:line="360" w:lineRule="auto"/>
        <w:rPr>
          <w:rFonts w:ascii="Times New Roman" w:hAnsi="Times New Roman" w:cs="Times New Roman"/>
          <w:i/>
          <w:iCs/>
          <w:color w:val="000000" w:themeColor="text1"/>
          <w:sz w:val="24"/>
          <w:szCs w:val="24"/>
        </w:rPr>
      </w:pPr>
      <w:r w:rsidRPr="0001177C">
        <w:rPr>
          <w:rFonts w:ascii="Times New Roman" w:hAnsi="Times New Roman" w:cs="Times New Roman"/>
          <w:color w:val="000000" w:themeColor="text1"/>
          <w:sz w:val="24"/>
          <w:szCs w:val="24"/>
        </w:rPr>
        <w:t>It is a mathematical tool that permit the researcher to generalize to a population of individuals based upon information obtained from a limited number of research participants (samples) using hypothesis testing procedures.</w:t>
      </w:r>
    </w:p>
    <w:p w:rsidR="00630325" w:rsidRPr="0001177C" w:rsidRDefault="003A0ED8" w:rsidP="00691758">
      <w:pPr>
        <w:tabs>
          <w:tab w:val="left" w:pos="19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Hypothesis is a statement supposed to be true till it is proved false. </w:t>
      </w:r>
      <w:r w:rsidR="0063032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It may be based on previous experience or may be derived theoretically.</w:t>
      </w:r>
      <w:r w:rsidR="00630325" w:rsidRPr="0001177C">
        <w:rPr>
          <w:rFonts w:ascii="Times New Roman" w:eastAsia="+mn-ea"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approach here is to set up an assumption that there is no contraction between the </w:t>
      </w:r>
      <w:r w:rsidRPr="0001177C">
        <w:rPr>
          <w:rFonts w:ascii="Times New Roman" w:hAnsi="Times New Roman" w:cs="Times New Roman"/>
          <w:b/>
          <w:bCs/>
          <w:color w:val="000000" w:themeColor="text1"/>
          <w:sz w:val="24"/>
          <w:szCs w:val="24"/>
        </w:rPr>
        <w:t xml:space="preserve">believed result </w:t>
      </w:r>
      <w:r w:rsidRPr="0001177C">
        <w:rPr>
          <w:rFonts w:ascii="Times New Roman" w:hAnsi="Times New Roman" w:cs="Times New Roman"/>
          <w:color w:val="000000" w:themeColor="text1"/>
          <w:sz w:val="24"/>
          <w:szCs w:val="24"/>
        </w:rPr>
        <w:t>and the </w:t>
      </w:r>
      <w:r w:rsidRPr="0001177C">
        <w:rPr>
          <w:rFonts w:ascii="Times New Roman" w:hAnsi="Times New Roman" w:cs="Times New Roman"/>
          <w:b/>
          <w:bCs/>
          <w:color w:val="000000" w:themeColor="text1"/>
          <w:sz w:val="24"/>
          <w:szCs w:val="24"/>
        </w:rPr>
        <w:t>sample result </w:t>
      </w:r>
      <w:r w:rsidRPr="0001177C">
        <w:rPr>
          <w:rFonts w:ascii="Times New Roman" w:hAnsi="Times New Roman" w:cs="Times New Roman"/>
          <w:color w:val="000000" w:themeColor="text1"/>
          <w:sz w:val="24"/>
          <w:szCs w:val="24"/>
        </w:rPr>
        <w:t xml:space="preserve">and that the difference therefore can be ascribed solely to chance. </w:t>
      </w:r>
      <w:r w:rsidR="0063032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Such a hypothesis is called a </w:t>
      </w:r>
      <w:r w:rsidRPr="0001177C">
        <w:rPr>
          <w:rFonts w:ascii="Times New Roman" w:hAnsi="Times New Roman" w:cs="Times New Roman"/>
          <w:b/>
          <w:bCs/>
          <w:color w:val="000000" w:themeColor="text1"/>
          <w:sz w:val="24"/>
          <w:szCs w:val="24"/>
        </w:rPr>
        <w:t>null hypothesis ( H</w:t>
      </w:r>
      <w:r w:rsidRPr="0001177C">
        <w:rPr>
          <w:rFonts w:ascii="Times New Roman" w:hAnsi="Times New Roman" w:cs="Times New Roman"/>
          <w:b/>
          <w:bCs/>
          <w:color w:val="000000" w:themeColor="text1"/>
          <w:sz w:val="24"/>
          <w:szCs w:val="24"/>
          <w:vertAlign w:val="subscript"/>
        </w:rPr>
        <w:t>o</w:t>
      </w:r>
      <w:r w:rsidRPr="0001177C">
        <w:rPr>
          <w:rFonts w:ascii="Times New Roman" w:hAnsi="Times New Roman" w:cs="Times New Roman"/>
          <w:b/>
          <w:bCs/>
          <w:color w:val="000000" w:themeColor="text1"/>
          <w:sz w:val="24"/>
          <w:szCs w:val="24"/>
        </w:rPr>
        <w:t>)</w:t>
      </w:r>
      <w:r w:rsidR="0063032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If the null hypothesis is rejected, that is taken as evidence in favor of the research hypothesis which is called as the </w:t>
      </w:r>
      <w:r w:rsidRPr="0001177C">
        <w:rPr>
          <w:rFonts w:ascii="Times New Roman" w:hAnsi="Times New Roman" w:cs="Times New Roman"/>
          <w:b/>
          <w:bCs/>
          <w:color w:val="000000" w:themeColor="text1"/>
          <w:sz w:val="24"/>
          <w:szCs w:val="24"/>
        </w:rPr>
        <w:t>alternative hypothesis (denoted by H</w:t>
      </w:r>
      <w:r w:rsidRPr="0001177C">
        <w:rPr>
          <w:rFonts w:ascii="Times New Roman" w:hAnsi="Times New Roman" w:cs="Times New Roman"/>
          <w:color w:val="000000" w:themeColor="text1"/>
          <w:sz w:val="24"/>
          <w:szCs w:val="24"/>
          <w:vertAlign w:val="subscript"/>
        </w:rPr>
        <w:t>a</w:t>
      </w:r>
      <w:r w:rsidRPr="0001177C">
        <w:rPr>
          <w:rFonts w:ascii="Times New Roman" w:hAnsi="Times New Roman" w:cs="Times New Roman"/>
          <w:b/>
          <w:bCs/>
          <w:color w:val="000000" w:themeColor="text1"/>
          <w:sz w:val="24"/>
          <w:szCs w:val="24"/>
        </w:rPr>
        <w:t>)</w:t>
      </w:r>
      <w:r w:rsidRPr="0001177C">
        <w:rPr>
          <w:rFonts w:ascii="Times New Roman" w:hAnsi="Times New Roman" w:cs="Times New Roman"/>
          <w:color w:val="000000" w:themeColor="text1"/>
          <w:sz w:val="24"/>
          <w:szCs w:val="24"/>
        </w:rPr>
        <w:t xml:space="preserve">. </w:t>
      </w:r>
    </w:p>
    <w:p w:rsidR="00221893" w:rsidRPr="0001177C" w:rsidRDefault="003A0ED8" w:rsidP="00691758">
      <w:pPr>
        <w:tabs>
          <w:tab w:val="left" w:pos="19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Null hypothesis</w:t>
      </w:r>
      <w:r w:rsidRPr="0001177C">
        <w:rPr>
          <w:rFonts w:ascii="Times New Roman" w:hAnsi="Times New Roman" w:cs="Times New Roman"/>
          <w:color w:val="000000" w:themeColor="text1"/>
          <w:sz w:val="24"/>
          <w:szCs w:val="24"/>
        </w:rPr>
        <w:t>. The null hypothesis, denoted by H</w:t>
      </w:r>
      <w:r w:rsidRPr="0001177C">
        <w:rPr>
          <w:rFonts w:ascii="Times New Roman" w:hAnsi="Times New Roman" w:cs="Times New Roman"/>
          <w:color w:val="000000" w:themeColor="text1"/>
          <w:sz w:val="24"/>
          <w:szCs w:val="24"/>
          <w:vertAlign w:val="subscript"/>
        </w:rPr>
        <w:t>0</w:t>
      </w:r>
      <w:r w:rsidRPr="0001177C">
        <w:rPr>
          <w:rFonts w:ascii="Times New Roman" w:hAnsi="Times New Roman" w:cs="Times New Roman"/>
          <w:color w:val="000000" w:themeColor="text1"/>
          <w:sz w:val="24"/>
          <w:szCs w:val="24"/>
        </w:rPr>
        <w:t>, is usually the hypothesis that sample observations result purely from chance. </w:t>
      </w:r>
      <w:r w:rsidR="0063032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Alternative hypothesis</w:t>
      </w:r>
      <w:r w:rsidRPr="0001177C">
        <w:rPr>
          <w:rFonts w:ascii="Times New Roman" w:hAnsi="Times New Roman" w:cs="Times New Roman"/>
          <w:color w:val="000000" w:themeColor="text1"/>
          <w:sz w:val="24"/>
          <w:szCs w:val="24"/>
        </w:rPr>
        <w:t>. The alternative hypothesis, denoted by H</w:t>
      </w:r>
      <w:r w:rsidRPr="0001177C">
        <w:rPr>
          <w:rFonts w:ascii="Times New Roman" w:hAnsi="Times New Roman" w:cs="Times New Roman"/>
          <w:color w:val="000000" w:themeColor="text1"/>
          <w:sz w:val="24"/>
          <w:szCs w:val="24"/>
          <w:vertAlign w:val="subscript"/>
        </w:rPr>
        <w:t>1</w:t>
      </w:r>
      <w:r w:rsidRPr="0001177C">
        <w:rPr>
          <w:rFonts w:ascii="Times New Roman" w:hAnsi="Times New Roman" w:cs="Times New Roman"/>
          <w:color w:val="000000" w:themeColor="text1"/>
          <w:sz w:val="24"/>
          <w:szCs w:val="24"/>
        </w:rPr>
        <w:t> or H</w:t>
      </w:r>
      <w:r w:rsidRPr="0001177C">
        <w:rPr>
          <w:rFonts w:ascii="Times New Roman" w:hAnsi="Times New Roman" w:cs="Times New Roman"/>
          <w:color w:val="000000" w:themeColor="text1"/>
          <w:sz w:val="24"/>
          <w:szCs w:val="24"/>
          <w:vertAlign w:val="subscript"/>
        </w:rPr>
        <w:t>a</w:t>
      </w:r>
      <w:r w:rsidRPr="0001177C">
        <w:rPr>
          <w:rFonts w:ascii="Times New Roman" w:hAnsi="Times New Roman" w:cs="Times New Roman"/>
          <w:color w:val="000000" w:themeColor="text1"/>
          <w:sz w:val="24"/>
          <w:szCs w:val="24"/>
        </w:rPr>
        <w:t>, is the hypothesis that sample observations are influenced by some non-random cause.</w:t>
      </w:r>
      <w:r w:rsidR="0063032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Null hypothesis is the statement that the difference between two sample means is due to random, chance, sampling error.</w:t>
      </w:r>
      <w:r w:rsidR="0063032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It indicates that there is no true difference or relationship between parameters in the populations</w:t>
      </w:r>
      <w:r w:rsidR="00302740" w:rsidRPr="0001177C">
        <w:rPr>
          <w:rFonts w:ascii="Times New Roman" w:hAnsi="Times New Roman" w:cs="Times New Roman"/>
          <w:color w:val="000000" w:themeColor="text1"/>
          <w:sz w:val="24"/>
          <w:szCs w:val="24"/>
        </w:rPr>
        <w:t>.</w:t>
      </w:r>
    </w:p>
    <w:p w:rsidR="00E76507" w:rsidRPr="0001177C" w:rsidRDefault="00E76507" w:rsidP="00202649">
      <w:pPr>
        <w:spacing w:after="0"/>
        <w:rPr>
          <w:rFonts w:ascii="Times New Roman" w:hAnsi="Times New Roman" w:cs="Times New Roman"/>
          <w:b/>
          <w:color w:val="000000" w:themeColor="text1"/>
          <w:sz w:val="24"/>
        </w:rPr>
      </w:pPr>
      <w:r w:rsidRPr="0001177C">
        <w:rPr>
          <w:rFonts w:ascii="Times New Roman" w:hAnsi="Times New Roman" w:cs="Times New Roman"/>
          <w:b/>
          <w:color w:val="000000" w:themeColor="text1"/>
          <w:sz w:val="24"/>
        </w:rPr>
        <w:t xml:space="preserve">Testing for statistical significance </w:t>
      </w:r>
      <w:r w:rsidRPr="0001177C">
        <w:rPr>
          <w:rFonts w:ascii="Times New Roman" w:hAnsi="Times New Roman" w:cs="Times New Roman"/>
          <w:noProof/>
          <w:color w:val="000000" w:themeColor="text1"/>
          <w:sz w:val="24"/>
          <w:szCs w:val="24"/>
        </w:rPr>
        <w:drawing>
          <wp:inline distT="0" distB="0" distL="0" distR="0">
            <wp:extent cx="5486400" cy="294322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0"/>
                    <a:srcRect/>
                    <a:stretch>
                      <a:fillRect/>
                    </a:stretch>
                  </pic:blipFill>
                  <pic:spPr bwMode="auto">
                    <a:xfrm>
                      <a:off x="0" y="0"/>
                      <a:ext cx="5493665" cy="2947122"/>
                    </a:xfrm>
                    <a:prstGeom prst="rect">
                      <a:avLst/>
                    </a:prstGeom>
                    <a:noFill/>
                    <a:ln w="9525">
                      <a:noFill/>
                      <a:miter lim="800000"/>
                      <a:headEnd/>
                      <a:tailEnd/>
                    </a:ln>
                  </pic:spPr>
                </pic:pic>
              </a:graphicData>
            </a:graphic>
          </wp:inline>
        </w:drawing>
      </w:r>
    </w:p>
    <w:p w:rsidR="003A0ED8" w:rsidRPr="0001177C" w:rsidRDefault="003A0ED8" w:rsidP="00691758">
      <w:p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Statistical analyses determine whether to accept or reject the null hypothesis</w:t>
      </w:r>
    </w:p>
    <w:p w:rsidR="00202649" w:rsidRPr="0001177C" w:rsidRDefault="00202649" w:rsidP="00691758">
      <w:pPr>
        <w:tabs>
          <w:tab w:val="left" w:pos="1995"/>
        </w:tabs>
        <w:spacing w:after="0" w:line="360" w:lineRule="auto"/>
        <w:rPr>
          <w:rFonts w:ascii="Times New Roman" w:hAnsi="Times New Roman" w:cs="Times New Roman"/>
          <w:b/>
          <w:bCs/>
          <w:color w:val="000000" w:themeColor="text1"/>
          <w:sz w:val="24"/>
          <w:szCs w:val="24"/>
        </w:rPr>
      </w:pPr>
    </w:p>
    <w:p w:rsidR="001D096C" w:rsidRPr="0001177C" w:rsidRDefault="001D096C" w:rsidP="00691758">
      <w:p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Alpha level</w:t>
      </w:r>
    </w:p>
    <w:p w:rsidR="003A0ED8" w:rsidRPr="0001177C" w:rsidRDefault="003A0ED8" w:rsidP="00691758">
      <w:p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An established probability level which serves as the criterion to determine whether to accept or reject the null hypothesis</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It represents the confidence that your results reflect true relationships</w:t>
      </w:r>
      <w:r w:rsidR="001D096C" w:rsidRPr="0001177C">
        <w:rPr>
          <w:rFonts w:ascii="Times New Roman" w:hAnsi="Times New Roman" w:cs="Times New Roman"/>
          <w:color w:val="000000" w:themeColor="text1"/>
          <w:sz w:val="24"/>
          <w:szCs w:val="24"/>
        </w:rPr>
        <w:t>.</w:t>
      </w:r>
    </w:p>
    <w:p w:rsidR="001D096C" w:rsidRPr="0001177C" w:rsidRDefault="001D096C" w:rsidP="00691758">
      <w:p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Common significance levels </w:t>
      </w:r>
    </w:p>
    <w:p w:rsidR="003A0ED8" w:rsidRPr="0001177C" w:rsidRDefault="003A0ED8" w:rsidP="007F05A3">
      <w:pPr>
        <w:numPr>
          <w:ilvl w:val="1"/>
          <w:numId w:val="12"/>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i/>
          <w:iCs/>
          <w:color w:val="000000" w:themeColor="text1"/>
          <w:sz w:val="24"/>
          <w:szCs w:val="24"/>
        </w:rPr>
        <w:t xml:space="preserve">p </w:t>
      </w:r>
      <w:r w:rsidRPr="0001177C">
        <w:rPr>
          <w:rFonts w:ascii="Times New Roman" w:hAnsi="Times New Roman" w:cs="Times New Roman"/>
          <w:color w:val="000000" w:themeColor="text1"/>
          <w:sz w:val="24"/>
          <w:szCs w:val="24"/>
        </w:rPr>
        <w:t>&lt; .01 (I will correctly reject the null hypothesis 99 of 100 times)</w:t>
      </w:r>
    </w:p>
    <w:p w:rsidR="003A0ED8" w:rsidRPr="0001177C" w:rsidRDefault="003A0ED8" w:rsidP="007F05A3">
      <w:pPr>
        <w:numPr>
          <w:ilvl w:val="1"/>
          <w:numId w:val="12"/>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i/>
          <w:iCs/>
          <w:color w:val="000000" w:themeColor="text1"/>
          <w:sz w:val="24"/>
          <w:szCs w:val="24"/>
        </w:rPr>
        <w:t xml:space="preserve">P &lt; </w:t>
      </w:r>
      <w:r w:rsidRPr="0001177C">
        <w:rPr>
          <w:rFonts w:ascii="Times New Roman" w:hAnsi="Times New Roman" w:cs="Times New Roman"/>
          <w:color w:val="000000" w:themeColor="text1"/>
          <w:sz w:val="24"/>
          <w:szCs w:val="24"/>
        </w:rPr>
        <w:t>.05 (I will correctly reject the null hypothesis 95 of 100 times)</w:t>
      </w:r>
    </w:p>
    <w:p w:rsidR="00221893" w:rsidRPr="0001177C" w:rsidRDefault="003A0ED8" w:rsidP="007F05A3">
      <w:pPr>
        <w:numPr>
          <w:ilvl w:val="1"/>
          <w:numId w:val="12"/>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i/>
          <w:iCs/>
          <w:color w:val="000000" w:themeColor="text1"/>
          <w:sz w:val="24"/>
          <w:szCs w:val="24"/>
        </w:rPr>
        <w:t xml:space="preserve">p &lt; </w:t>
      </w:r>
      <w:r w:rsidRPr="0001177C">
        <w:rPr>
          <w:rFonts w:ascii="Times New Roman" w:hAnsi="Times New Roman" w:cs="Times New Roman"/>
          <w:color w:val="000000" w:themeColor="text1"/>
          <w:sz w:val="24"/>
          <w:szCs w:val="24"/>
        </w:rPr>
        <w:t>.10 (I will correctly reject the null hypothesis 90 of 100 times)</w:t>
      </w:r>
    </w:p>
    <w:p w:rsidR="001D096C" w:rsidRPr="0001177C" w:rsidRDefault="001D096C" w:rsidP="00691758">
      <w:pPr>
        <w:spacing w:after="0"/>
        <w:rPr>
          <w:rFonts w:ascii="Times New Roman" w:hAnsi="Times New Roman" w:cs="Times New Roman"/>
          <w:b/>
          <w:color w:val="000000" w:themeColor="text1"/>
          <w:sz w:val="24"/>
        </w:rPr>
      </w:pPr>
      <w:r w:rsidRPr="0001177C">
        <w:rPr>
          <w:rFonts w:ascii="Times New Roman" w:hAnsi="Times New Roman" w:cs="Times New Roman"/>
          <w:b/>
          <w:color w:val="000000" w:themeColor="text1"/>
          <w:sz w:val="24"/>
        </w:rPr>
        <w:t xml:space="preserve">Steps in Hypothesis Testing </w:t>
      </w:r>
    </w:p>
    <w:p w:rsidR="001D096C" w:rsidRPr="0001177C" w:rsidRDefault="001D096C" w:rsidP="00691758">
      <w:p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Here are the steps to performing hypothesis testing</w:t>
      </w:r>
    </w:p>
    <w:p w:rsidR="001D096C" w:rsidRPr="0001177C" w:rsidRDefault="003A0ED8" w:rsidP="007F05A3">
      <w:pPr>
        <w:numPr>
          <w:ilvl w:val="0"/>
          <w:numId w:val="13"/>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Formulate the null hypothesis </w:t>
      </w:r>
    </w:p>
    <w:p w:rsidR="001D096C" w:rsidRPr="0001177C" w:rsidRDefault="001D096C" w:rsidP="007F05A3">
      <w:pPr>
        <w:numPr>
          <w:ilvl w:val="0"/>
          <w:numId w:val="13"/>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Determining   the appropriate  statistical  test</w:t>
      </w:r>
    </w:p>
    <w:p w:rsidR="001D096C" w:rsidRPr="0001177C" w:rsidRDefault="001D096C" w:rsidP="007F05A3">
      <w:pPr>
        <w:numPr>
          <w:ilvl w:val="0"/>
          <w:numId w:val="13"/>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Selecting the significance level</w:t>
      </w:r>
    </w:p>
    <w:p w:rsidR="001D096C" w:rsidRPr="0001177C" w:rsidRDefault="001D096C" w:rsidP="007F05A3">
      <w:pPr>
        <w:pStyle w:val="ListParagraph"/>
        <w:numPr>
          <w:ilvl w:val="0"/>
          <w:numId w:val="13"/>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Calculate the statistical test </w:t>
      </w:r>
    </w:p>
    <w:p w:rsidR="001D096C" w:rsidRPr="0001177C" w:rsidRDefault="001D096C" w:rsidP="007F05A3">
      <w:pPr>
        <w:pStyle w:val="ListParagraph"/>
        <w:numPr>
          <w:ilvl w:val="0"/>
          <w:numId w:val="13"/>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State the rule of rejecting the null hypothesis</w:t>
      </w:r>
    </w:p>
    <w:p w:rsidR="004C1509" w:rsidRPr="0001177C" w:rsidRDefault="004C1509" w:rsidP="007F05A3">
      <w:pPr>
        <w:pStyle w:val="ListParagraph"/>
        <w:numPr>
          <w:ilvl w:val="0"/>
          <w:numId w:val="13"/>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Decision: accept or reject the null hypothesis. </w:t>
      </w:r>
    </w:p>
    <w:p w:rsidR="001D096C" w:rsidRPr="0001177C" w:rsidRDefault="001D096C" w:rsidP="007F05A3">
      <w:pPr>
        <w:pStyle w:val="ListParagraph"/>
        <w:numPr>
          <w:ilvl w:val="0"/>
          <w:numId w:val="13"/>
        </w:numPr>
        <w:tabs>
          <w:tab w:val="left" w:pos="199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Statement of the result(conclusion)</w:t>
      </w:r>
    </w:p>
    <w:p w:rsidR="001D096C" w:rsidRPr="0001177C" w:rsidRDefault="001D096C" w:rsidP="00691758">
      <w:pPr>
        <w:spacing w:after="0"/>
        <w:rPr>
          <w:rFonts w:ascii="Times New Roman" w:hAnsi="Times New Roman" w:cs="Times New Roman"/>
          <w:b/>
          <w:color w:val="000000" w:themeColor="text1"/>
        </w:rPr>
      </w:pPr>
      <w:r w:rsidRPr="0001177C">
        <w:rPr>
          <w:rFonts w:ascii="Times New Roman" w:hAnsi="Times New Roman" w:cs="Times New Roman"/>
          <w:color w:val="000000" w:themeColor="text1"/>
        </w:rPr>
        <w:t xml:space="preserve"> </w:t>
      </w:r>
      <w:r w:rsidRPr="0001177C">
        <w:rPr>
          <w:rFonts w:ascii="Times New Roman" w:hAnsi="Times New Roman" w:cs="Times New Roman"/>
          <w:b/>
          <w:color w:val="000000" w:themeColor="text1"/>
          <w:sz w:val="24"/>
        </w:rPr>
        <w:t>Decision Rules</w:t>
      </w:r>
    </w:p>
    <w:p w:rsidR="001D096C" w:rsidRPr="0001177C" w:rsidRDefault="003A0ED8"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analysis plan includes decision rules for rejecting the null hypothesis. </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In practice, statisticians describe these decision rules in two ways - with reference to a </w:t>
      </w:r>
      <w:r w:rsidRPr="0001177C">
        <w:rPr>
          <w:rFonts w:ascii="Times New Roman" w:hAnsi="Times New Roman" w:cs="Times New Roman"/>
          <w:b/>
          <w:bCs/>
          <w:i/>
          <w:iCs/>
          <w:color w:val="000000" w:themeColor="text1"/>
          <w:sz w:val="24"/>
          <w:szCs w:val="24"/>
        </w:rPr>
        <w:t>P-value or with reference to a region of acceptance.</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P-value- If the P-value is less than the significance level, we reject the null hypothesis.</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Region of acceptance- The region of acceptance is a range of values. </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If the test statistic falls within the region of acceptance, the null hypothesis is not rejected. </w:t>
      </w:r>
    </w:p>
    <w:p w:rsidR="003A0ED8" w:rsidRPr="0001177C" w:rsidRDefault="003A0ED8"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region of acceptance is defined so that the chance of making a Type I error is equal to the significance level.</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Rejecting null hypothesis does not mean that either proofing or disproving the hypothesis, but it is to check whether the sample information support the hypothesis or not.</w:t>
      </w:r>
    </w:p>
    <w:p w:rsidR="001D096C" w:rsidRPr="0001177C" w:rsidRDefault="001D096C" w:rsidP="00691758">
      <w:pPr>
        <w:spacing w:after="0"/>
        <w:rPr>
          <w:rFonts w:ascii="Times New Roman" w:hAnsi="Times New Roman" w:cs="Times New Roman"/>
          <w:b/>
          <w:color w:val="000000" w:themeColor="text1"/>
          <w:sz w:val="24"/>
        </w:rPr>
      </w:pPr>
      <w:r w:rsidRPr="0001177C">
        <w:rPr>
          <w:rFonts w:ascii="Times New Roman" w:hAnsi="Times New Roman" w:cs="Times New Roman"/>
          <w:b/>
          <w:color w:val="000000" w:themeColor="text1"/>
          <w:sz w:val="24"/>
        </w:rPr>
        <w:t xml:space="preserve">Errors in Testing   of Hypothesis </w:t>
      </w:r>
    </w:p>
    <w:p w:rsidR="003A0ED8" w:rsidRPr="0001177C" w:rsidRDefault="003A0ED8"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Two types of errors can result from a hypothesis test.</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Type I error</w:t>
      </w:r>
      <w:r w:rsidRPr="0001177C">
        <w:rPr>
          <w:rFonts w:ascii="Times New Roman" w:hAnsi="Times New Roman" w:cs="Times New Roman"/>
          <w:color w:val="000000" w:themeColor="text1"/>
          <w:sz w:val="24"/>
          <w:szCs w:val="24"/>
        </w:rPr>
        <w:t xml:space="preserve">. A Type I error occurs when the researcher rejects a null hypothesis when it is true. </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probability of committing a Type I error is called the </w:t>
      </w:r>
      <w:r w:rsidRPr="0001177C">
        <w:rPr>
          <w:rFonts w:ascii="Times New Roman" w:hAnsi="Times New Roman" w:cs="Times New Roman"/>
          <w:b/>
          <w:bCs/>
          <w:color w:val="000000" w:themeColor="text1"/>
          <w:sz w:val="24"/>
          <w:szCs w:val="24"/>
        </w:rPr>
        <w:t xml:space="preserve">significance level </w:t>
      </w:r>
      <w:r w:rsidRPr="0001177C">
        <w:rPr>
          <w:rFonts w:ascii="Times New Roman" w:hAnsi="Times New Roman" w:cs="Times New Roman"/>
          <w:color w:val="000000" w:themeColor="text1"/>
          <w:sz w:val="24"/>
          <w:szCs w:val="24"/>
        </w:rPr>
        <w:t>or </w:t>
      </w:r>
      <w:r w:rsidRPr="0001177C">
        <w:rPr>
          <w:rFonts w:ascii="Times New Roman" w:hAnsi="Times New Roman" w:cs="Times New Roman"/>
          <w:b/>
          <w:bCs/>
          <w:color w:val="000000" w:themeColor="text1"/>
          <w:sz w:val="24"/>
          <w:szCs w:val="24"/>
        </w:rPr>
        <w:t>alpha(</w:t>
      </w:r>
      <w:r w:rsidRPr="0001177C">
        <w:rPr>
          <w:rFonts w:ascii="Times New Roman" w:hAnsi="Times New Roman" w:cs="Times New Roman"/>
          <w:color w:val="000000" w:themeColor="text1"/>
          <w:sz w:val="24"/>
          <w:szCs w:val="24"/>
        </w:rPr>
        <w:t>α)</w:t>
      </w:r>
      <w:r w:rsidR="001D096C" w:rsidRPr="0001177C">
        <w:rPr>
          <w:rFonts w:ascii="Times New Roman" w:hAnsi="Times New Roman" w:cs="Times New Roman"/>
          <w:color w:val="000000" w:themeColor="text1"/>
          <w:sz w:val="24"/>
          <w:szCs w:val="24"/>
        </w:rPr>
        <w:t>.</w:t>
      </w:r>
      <w:r w:rsidR="001D096C" w:rsidRPr="0001177C">
        <w:rPr>
          <w:rFonts w:ascii="Times New Roman" w:eastAsia="+mn-ea" w:hAnsi="Times New Roman" w:cs="Times New Roman"/>
          <w:b/>
          <w:bCs/>
          <w:color w:val="000000" w:themeColor="text1"/>
          <w:sz w:val="24"/>
          <w:szCs w:val="24"/>
        </w:rPr>
        <w:t xml:space="preserve"> </w:t>
      </w:r>
      <w:r w:rsidRPr="0001177C">
        <w:rPr>
          <w:rFonts w:ascii="Times New Roman" w:hAnsi="Times New Roman" w:cs="Times New Roman"/>
          <w:b/>
          <w:bCs/>
          <w:color w:val="000000" w:themeColor="text1"/>
          <w:sz w:val="24"/>
          <w:szCs w:val="24"/>
        </w:rPr>
        <w:t>Type II error</w:t>
      </w:r>
      <w:r w:rsidR="001D096C" w:rsidRPr="0001177C">
        <w:rPr>
          <w:rFonts w:ascii="Times New Roman" w:hAnsi="Times New Roman" w:cs="Times New Roman"/>
          <w:color w:val="000000" w:themeColor="text1"/>
          <w:sz w:val="24"/>
          <w:szCs w:val="24"/>
        </w:rPr>
        <w:t xml:space="preserve">. A </w:t>
      </w:r>
      <w:r w:rsidRPr="0001177C">
        <w:rPr>
          <w:rFonts w:ascii="Times New Roman" w:hAnsi="Times New Roman" w:cs="Times New Roman"/>
          <w:color w:val="000000" w:themeColor="text1"/>
          <w:sz w:val="24"/>
          <w:szCs w:val="24"/>
        </w:rPr>
        <w:t xml:space="preserve">Type II error occurs when the researcher fails to reject a null hypothesis that is false. </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probability of committing a Type II error is called </w:t>
      </w:r>
      <w:r w:rsidRPr="0001177C">
        <w:rPr>
          <w:rFonts w:ascii="Times New Roman" w:hAnsi="Times New Roman" w:cs="Times New Roman"/>
          <w:b/>
          <w:bCs/>
          <w:color w:val="000000" w:themeColor="text1"/>
          <w:sz w:val="24"/>
          <w:szCs w:val="24"/>
        </w:rPr>
        <w:t>Beta.</w:t>
      </w:r>
      <w:r w:rsidRPr="0001177C">
        <w:rPr>
          <w:rFonts w:ascii="Times New Roman" w:hAnsi="Times New Roman" w:cs="Times New Roman"/>
          <w:color w:val="000000" w:themeColor="text1"/>
          <w:sz w:val="24"/>
          <w:szCs w:val="24"/>
        </w:rPr>
        <w:t xml:space="preserve"> </w:t>
      </w:r>
    </w:p>
    <w:p w:rsidR="00221893" w:rsidRPr="0001177C" w:rsidRDefault="001D096C" w:rsidP="00202649">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4410075" cy="1295400"/>
            <wp:effectExtent l="19050" t="0" r="0" b="0"/>
            <wp:docPr id="98" name="Picture 81" descr="http://www.pinkmonkey.com/studyguides/subjects/stats/chap8/img10.gif"/>
            <wp:cNvGraphicFramePr/>
            <a:graphic xmlns:a="http://schemas.openxmlformats.org/drawingml/2006/main">
              <a:graphicData uri="http://schemas.openxmlformats.org/drawingml/2006/picture">
                <pic:pic xmlns:pic="http://schemas.openxmlformats.org/drawingml/2006/picture">
                  <pic:nvPicPr>
                    <pic:cNvPr id="78851" name="Picture 3" descr="http://www.pinkmonkey.com/studyguides/subjects/stats/chap8/img10.gif"/>
                    <pic:cNvPicPr>
                      <a:picLocks noChangeAspect="1" noChangeArrowheads="1"/>
                    </pic:cNvPicPr>
                  </pic:nvPicPr>
                  <pic:blipFill>
                    <a:blip r:embed="rId71"/>
                    <a:srcRect/>
                    <a:stretch>
                      <a:fillRect/>
                    </a:stretch>
                  </pic:blipFill>
                  <pic:spPr bwMode="auto">
                    <a:xfrm>
                      <a:off x="0" y="0"/>
                      <a:ext cx="4413774" cy="1296487"/>
                    </a:xfrm>
                    <a:prstGeom prst="rect">
                      <a:avLst/>
                    </a:prstGeom>
                    <a:noFill/>
                    <a:ln w="9525">
                      <a:noFill/>
                      <a:miter lim="800000"/>
                      <a:headEnd/>
                      <a:tailEnd/>
                    </a:ln>
                  </pic:spPr>
                </pic:pic>
              </a:graphicData>
            </a:graphic>
          </wp:inline>
        </w:drawing>
      </w:r>
    </w:p>
    <w:p w:rsidR="001D096C" w:rsidRPr="0001177C" w:rsidRDefault="001D096C" w:rsidP="00691758">
      <w:pPr>
        <w:spacing w:after="0"/>
        <w:rPr>
          <w:rFonts w:ascii="Times New Roman" w:hAnsi="Times New Roman" w:cs="Times New Roman"/>
          <w:b/>
          <w:color w:val="000000" w:themeColor="text1"/>
          <w:sz w:val="24"/>
        </w:rPr>
      </w:pPr>
      <w:r w:rsidRPr="0001177C">
        <w:rPr>
          <w:rFonts w:ascii="Times New Roman" w:hAnsi="Times New Roman" w:cs="Times New Roman"/>
          <w:b/>
          <w:color w:val="000000" w:themeColor="text1"/>
          <w:sz w:val="24"/>
        </w:rPr>
        <w:t>One-Tailed and Two-Tailed Significance Tests</w:t>
      </w:r>
    </w:p>
    <w:p w:rsidR="003A0ED8" w:rsidRPr="0001177C" w:rsidRDefault="003A0ED8"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When do you use a one-tailed or two-tailed test of significance? </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answer is that it depends on your hypothesis.</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When your research hypothesis states the direction of the difference or relationship, then you use a one-tailed probability. </w:t>
      </w:r>
      <w:r w:rsidR="001D096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For example, a one-tailed test would be used to test these null hypotheses: Females will not score significantly higher than males on an IQ test. </w:t>
      </w:r>
    </w:p>
    <w:p w:rsidR="00FA0A5F" w:rsidRPr="0001177C" w:rsidRDefault="003A0ED8"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In each case, the null hypothesis (indirectly) predicts the direction of the difference.</w:t>
      </w:r>
      <w:r w:rsidR="00EF6A86"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A two-tailed</w:t>
      </w:r>
      <w:r w:rsidRPr="0001177C">
        <w:rPr>
          <w:rFonts w:ascii="Times New Roman" w:hAnsi="Times New Roman" w:cs="Times New Roman"/>
          <w:color w:val="000000" w:themeColor="text1"/>
          <w:sz w:val="24"/>
          <w:szCs w:val="24"/>
        </w:rPr>
        <w:t xml:space="preserve"> test would be used to test these null hypotheses (</w:t>
      </w:r>
      <w:r w:rsidRPr="0001177C">
        <w:rPr>
          <w:rFonts w:ascii="Times New Roman" w:hAnsi="Times New Roman" w:cs="Times New Roman"/>
          <w:b/>
          <w:bCs/>
          <w:i/>
          <w:iCs/>
          <w:color w:val="000000" w:themeColor="text1"/>
          <w:sz w:val="24"/>
          <w:szCs w:val="24"/>
        </w:rPr>
        <w:t>no direction</w:t>
      </w:r>
      <w:r w:rsidRPr="0001177C">
        <w:rPr>
          <w:rFonts w:ascii="Times New Roman" w:hAnsi="Times New Roman" w:cs="Times New Roman"/>
          <w:color w:val="000000" w:themeColor="text1"/>
          <w:sz w:val="24"/>
          <w:szCs w:val="24"/>
        </w:rPr>
        <w:t xml:space="preserve">): There will be no significant difference in IQ scores between males and females. </w:t>
      </w:r>
      <w:r w:rsidR="00EF6A86"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There will be no significant difference in the amount of product purchased between blue collar and white collar workers.</w:t>
      </w:r>
    </w:p>
    <w:p w:rsidR="0047412E" w:rsidRPr="0001177C" w:rsidRDefault="0047412E" w:rsidP="00691758">
      <w:pPr>
        <w:pStyle w:val="Heading2"/>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22" w:name="_Toc455715087"/>
      <w:r w:rsidRPr="0001177C">
        <w:rPr>
          <w:rFonts w:ascii="Times New Roman" w:hAnsi="Times New Roman" w:cs="Times New Roman"/>
          <w:color w:val="000000" w:themeColor="text1"/>
        </w:rPr>
        <w:t>Concept of probability</w:t>
      </w:r>
      <w:bookmarkEnd w:id="22"/>
      <w:r w:rsidRPr="0001177C">
        <w:rPr>
          <w:rFonts w:ascii="Times New Roman" w:hAnsi="Times New Roman" w:cs="Times New Roman"/>
          <w:color w:val="000000" w:themeColor="text1"/>
        </w:rPr>
        <w:t xml:space="preserve"> </w:t>
      </w:r>
    </w:p>
    <w:p w:rsidR="0047412E" w:rsidRPr="0001177C" w:rsidRDefault="0047412E"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Probabilities in Geography</w:t>
      </w:r>
    </w:p>
    <w:p w:rsidR="0047412E" w:rsidRPr="0001177C" w:rsidRDefault="0060571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analyses of many problems (daily or geographic) are often based on </w:t>
      </w:r>
      <w:r w:rsidRPr="0001177C">
        <w:rPr>
          <w:rFonts w:ascii="Times New Roman" w:hAnsi="Times New Roman" w:cs="Times New Roman"/>
          <w:b/>
          <w:bCs/>
          <w:color w:val="000000" w:themeColor="text1"/>
          <w:sz w:val="24"/>
          <w:szCs w:val="24"/>
        </w:rPr>
        <w:t>probabilities</w:t>
      </w:r>
      <w:r w:rsidRPr="0001177C">
        <w:rPr>
          <w:rFonts w:ascii="Times New Roman" w:hAnsi="Times New Roman" w:cs="Times New Roman"/>
          <w:color w:val="000000" w:themeColor="text1"/>
          <w:sz w:val="24"/>
          <w:szCs w:val="24"/>
        </w:rPr>
        <w:t>, such as:</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What are the “</w:t>
      </w:r>
      <w:r w:rsidRPr="0001177C">
        <w:rPr>
          <w:rFonts w:ascii="Times New Roman" w:hAnsi="Times New Roman" w:cs="Times New Roman"/>
          <w:b/>
          <w:bCs/>
          <w:color w:val="000000" w:themeColor="text1"/>
          <w:sz w:val="24"/>
          <w:szCs w:val="24"/>
        </w:rPr>
        <w:t>chances</w:t>
      </w:r>
      <w:r w:rsidRPr="0001177C">
        <w:rPr>
          <w:rFonts w:ascii="Times New Roman" w:hAnsi="Times New Roman" w:cs="Times New Roman"/>
          <w:color w:val="000000" w:themeColor="text1"/>
          <w:sz w:val="24"/>
          <w:szCs w:val="24"/>
        </w:rPr>
        <w:t>” of having rain over the weekend?</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What is the “</w:t>
      </w:r>
      <w:r w:rsidRPr="0001177C">
        <w:rPr>
          <w:rFonts w:ascii="Times New Roman" w:hAnsi="Times New Roman" w:cs="Times New Roman"/>
          <w:b/>
          <w:bCs/>
          <w:color w:val="000000" w:themeColor="text1"/>
          <w:sz w:val="24"/>
          <w:szCs w:val="24"/>
        </w:rPr>
        <w:t>likelihood”</w:t>
      </w:r>
      <w:r w:rsidRPr="0001177C">
        <w:rPr>
          <w:rFonts w:ascii="Times New Roman" w:hAnsi="Times New Roman" w:cs="Times New Roman"/>
          <w:color w:val="000000" w:themeColor="text1"/>
          <w:sz w:val="24"/>
          <w:szCs w:val="24"/>
        </w:rPr>
        <w:t xml:space="preserve"> that the 100-year </w:t>
      </w:r>
      <w:r w:rsidR="0047412E" w:rsidRPr="0001177C">
        <w:rPr>
          <w:rFonts w:ascii="Times New Roman" w:hAnsi="Times New Roman" w:cs="Times New Roman"/>
          <w:color w:val="000000" w:themeColor="text1"/>
          <w:sz w:val="24"/>
          <w:szCs w:val="24"/>
        </w:rPr>
        <w:t>floods</w:t>
      </w:r>
      <w:r w:rsidRPr="0001177C">
        <w:rPr>
          <w:rFonts w:ascii="Times New Roman" w:hAnsi="Times New Roman" w:cs="Times New Roman"/>
          <w:color w:val="000000" w:themeColor="text1"/>
          <w:sz w:val="24"/>
          <w:szCs w:val="24"/>
        </w:rPr>
        <w:t xml:space="preserve"> will occur within the next ten years</w:t>
      </w:r>
      <w:r w:rsidR="0047412E" w:rsidRPr="0001177C">
        <w:rPr>
          <w:rFonts w:ascii="Times New Roman" w:hAnsi="Times New Roman" w:cs="Times New Roman"/>
          <w:color w:val="000000" w:themeColor="text1"/>
          <w:sz w:val="24"/>
          <w:szCs w:val="24"/>
        </w:rPr>
        <w:t xml:space="preserve"> How “</w:t>
      </w:r>
      <w:r w:rsidR="0047412E" w:rsidRPr="0001177C">
        <w:rPr>
          <w:rFonts w:ascii="Times New Roman" w:hAnsi="Times New Roman" w:cs="Times New Roman"/>
          <w:b/>
          <w:bCs/>
          <w:color w:val="000000" w:themeColor="text1"/>
          <w:sz w:val="24"/>
          <w:szCs w:val="24"/>
        </w:rPr>
        <w:t>likely</w:t>
      </w:r>
      <w:r w:rsidR="0047412E" w:rsidRPr="0001177C">
        <w:rPr>
          <w:rFonts w:ascii="Times New Roman" w:hAnsi="Times New Roman" w:cs="Times New Roman"/>
          <w:color w:val="000000" w:themeColor="text1"/>
          <w:sz w:val="24"/>
          <w:szCs w:val="24"/>
        </w:rPr>
        <w:t>” is it that a pixel on a satellite image is correctly classified or misclassified?</w:t>
      </w:r>
    </w:p>
    <w:p w:rsidR="0047412E" w:rsidRPr="0001177C" w:rsidRDefault="0047412E" w:rsidP="00691758">
      <w:pPr>
        <w:spacing w:after="0" w:line="360" w:lineRule="auto"/>
        <w:jc w:val="both"/>
        <w:rPr>
          <w:rFonts w:ascii="Times New Roman" w:hAnsi="Times New Roman" w:cs="Times New Roman"/>
          <w:b/>
          <w:bCs/>
          <w:color w:val="000000" w:themeColor="text1"/>
          <w:sz w:val="24"/>
          <w:szCs w:val="24"/>
        </w:rPr>
      </w:pPr>
      <w:r w:rsidRPr="0001177C">
        <w:rPr>
          <w:rFonts w:ascii="Times New Roman" w:hAnsi="Times New Roman" w:cs="Times New Roman"/>
          <w:b/>
          <w:bCs/>
          <w:color w:val="000000" w:themeColor="text1"/>
          <w:sz w:val="24"/>
          <w:szCs w:val="24"/>
        </w:rPr>
        <w:t>Probability &amp; Probability Distribution</w:t>
      </w:r>
    </w:p>
    <w:p w:rsidR="009B16EB" w:rsidRPr="0001177C" w:rsidRDefault="0060571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We </w:t>
      </w:r>
      <w:r w:rsidRPr="0001177C">
        <w:rPr>
          <w:rFonts w:ascii="Times New Roman" w:hAnsi="Times New Roman" w:cs="Times New Roman"/>
          <w:b/>
          <w:bCs/>
          <w:color w:val="000000" w:themeColor="text1"/>
          <w:sz w:val="24"/>
          <w:szCs w:val="24"/>
        </w:rPr>
        <w:t>summarize</w:t>
      </w:r>
      <w:r w:rsidRPr="0001177C">
        <w:rPr>
          <w:rFonts w:ascii="Times New Roman" w:hAnsi="Times New Roman" w:cs="Times New Roman"/>
          <w:color w:val="000000" w:themeColor="text1"/>
          <w:sz w:val="24"/>
          <w:szCs w:val="24"/>
        </w:rPr>
        <w:t xml:space="preserve"> a sample statistically and want to make some </w:t>
      </w:r>
      <w:r w:rsidRPr="0001177C">
        <w:rPr>
          <w:rFonts w:ascii="Times New Roman" w:hAnsi="Times New Roman" w:cs="Times New Roman"/>
          <w:b/>
          <w:bCs/>
          <w:color w:val="000000" w:themeColor="text1"/>
          <w:sz w:val="24"/>
          <w:szCs w:val="24"/>
        </w:rPr>
        <w:t>inferences</w:t>
      </w:r>
      <w:r w:rsidRPr="0001177C">
        <w:rPr>
          <w:rFonts w:ascii="Times New Roman" w:hAnsi="Times New Roman" w:cs="Times New Roman"/>
          <w:color w:val="000000" w:themeColor="text1"/>
          <w:sz w:val="24"/>
          <w:szCs w:val="24"/>
        </w:rPr>
        <w:t xml:space="preserve"> about the population (e.g., what </w:t>
      </w:r>
      <w:r w:rsidRPr="0001177C">
        <w:rPr>
          <w:rFonts w:ascii="Times New Roman" w:hAnsi="Times New Roman" w:cs="Times New Roman"/>
          <w:b/>
          <w:bCs/>
          <w:color w:val="000000" w:themeColor="text1"/>
          <w:sz w:val="24"/>
          <w:szCs w:val="24"/>
        </w:rPr>
        <w:t>proportion</w:t>
      </w:r>
      <w:r w:rsidRPr="0001177C">
        <w:rPr>
          <w:rFonts w:ascii="Times New Roman" w:hAnsi="Times New Roman" w:cs="Times New Roman"/>
          <w:color w:val="000000" w:themeColor="text1"/>
          <w:sz w:val="24"/>
          <w:szCs w:val="24"/>
        </w:rPr>
        <w:t xml:space="preserve"> of the </w:t>
      </w:r>
      <w:r w:rsidRPr="0001177C">
        <w:rPr>
          <w:rFonts w:ascii="Times New Roman" w:hAnsi="Times New Roman" w:cs="Times New Roman"/>
          <w:b/>
          <w:bCs/>
          <w:color w:val="000000" w:themeColor="text1"/>
          <w:sz w:val="24"/>
          <w:szCs w:val="24"/>
        </w:rPr>
        <w:t>population</w:t>
      </w:r>
      <w:r w:rsidRPr="0001177C">
        <w:rPr>
          <w:rFonts w:ascii="Times New Roman" w:hAnsi="Times New Roman" w:cs="Times New Roman"/>
          <w:color w:val="000000" w:themeColor="text1"/>
          <w:sz w:val="24"/>
          <w:szCs w:val="24"/>
        </w:rPr>
        <w:t xml:space="preserve"> has values within a given range)</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concept of </w:t>
      </w:r>
      <w:r w:rsidRPr="0001177C">
        <w:rPr>
          <w:rFonts w:ascii="Times New Roman" w:hAnsi="Times New Roman" w:cs="Times New Roman"/>
          <w:b/>
          <w:bCs/>
          <w:color w:val="000000" w:themeColor="text1"/>
          <w:sz w:val="24"/>
          <w:szCs w:val="24"/>
        </w:rPr>
        <w:t>probability</w:t>
      </w:r>
      <w:r w:rsidRPr="0001177C">
        <w:rPr>
          <w:rFonts w:ascii="Times New Roman" w:hAnsi="Times New Roman" w:cs="Times New Roman"/>
          <w:color w:val="000000" w:themeColor="text1"/>
          <w:sz w:val="24"/>
          <w:szCs w:val="24"/>
        </w:rPr>
        <w:t xml:space="preserve"> is the key to making </w:t>
      </w:r>
      <w:r w:rsidRPr="0001177C">
        <w:rPr>
          <w:rFonts w:ascii="Times New Roman" w:hAnsi="Times New Roman" w:cs="Times New Roman"/>
          <w:b/>
          <w:bCs/>
          <w:color w:val="000000" w:themeColor="text1"/>
          <w:sz w:val="24"/>
          <w:szCs w:val="24"/>
        </w:rPr>
        <w:t>statistical inferences</w:t>
      </w:r>
      <w:r w:rsidRPr="0001177C">
        <w:rPr>
          <w:rFonts w:ascii="Times New Roman" w:hAnsi="Times New Roman" w:cs="Times New Roman"/>
          <w:color w:val="000000" w:themeColor="text1"/>
          <w:sz w:val="24"/>
          <w:szCs w:val="24"/>
        </w:rPr>
        <w:t xml:space="preserve"> by sampling a population</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What we are doing is trying to ascertain the probability of </w:t>
      </w:r>
      <w:r w:rsidRPr="0001177C">
        <w:rPr>
          <w:rFonts w:ascii="Times New Roman" w:hAnsi="Times New Roman" w:cs="Times New Roman"/>
          <w:b/>
          <w:bCs/>
          <w:color w:val="000000" w:themeColor="text1"/>
          <w:sz w:val="24"/>
          <w:szCs w:val="24"/>
        </w:rPr>
        <w:t>an event having a given outcome</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This requires us to be able to specify the </w:t>
      </w:r>
      <w:r w:rsidRPr="0001177C">
        <w:rPr>
          <w:rFonts w:ascii="Times New Roman" w:hAnsi="Times New Roman" w:cs="Times New Roman"/>
          <w:b/>
          <w:bCs/>
          <w:color w:val="000000" w:themeColor="text1"/>
          <w:sz w:val="24"/>
          <w:szCs w:val="24"/>
        </w:rPr>
        <w:t>distribution</w:t>
      </w:r>
      <w:r w:rsidRPr="0001177C">
        <w:rPr>
          <w:rFonts w:ascii="Times New Roman" w:hAnsi="Times New Roman" w:cs="Times New Roman"/>
          <w:color w:val="000000" w:themeColor="text1"/>
          <w:sz w:val="24"/>
          <w:szCs w:val="24"/>
        </w:rPr>
        <w:t xml:space="preserve"> of a variable before we can </w:t>
      </w:r>
      <w:r w:rsidRPr="0001177C">
        <w:rPr>
          <w:rFonts w:ascii="Times New Roman" w:hAnsi="Times New Roman" w:cs="Times New Roman"/>
          <w:b/>
          <w:bCs/>
          <w:color w:val="000000" w:themeColor="text1"/>
          <w:sz w:val="24"/>
          <w:szCs w:val="24"/>
        </w:rPr>
        <w:t>make inferences</w:t>
      </w:r>
    </w:p>
    <w:p w:rsidR="0047412E" w:rsidRPr="0001177C" w:rsidRDefault="0047412E" w:rsidP="00691758">
      <w:pPr>
        <w:spacing w:after="0" w:line="360" w:lineRule="auto"/>
        <w:jc w:val="both"/>
        <w:rPr>
          <w:rFonts w:ascii="Times New Roman" w:hAnsi="Times New Roman" w:cs="Times New Roman"/>
          <w:b/>
          <w:bCs/>
          <w:color w:val="000000" w:themeColor="text1"/>
          <w:sz w:val="24"/>
          <w:szCs w:val="24"/>
        </w:rPr>
      </w:pPr>
      <w:r w:rsidRPr="0001177C">
        <w:rPr>
          <w:rFonts w:ascii="Times New Roman" w:hAnsi="Times New Roman" w:cs="Times New Roman"/>
          <w:b/>
          <w:bCs/>
          <w:color w:val="000000" w:themeColor="text1"/>
          <w:sz w:val="24"/>
          <w:szCs w:val="24"/>
        </w:rPr>
        <w:t>Probability-Related Concepts</w:t>
      </w:r>
    </w:p>
    <w:p w:rsidR="009B16EB" w:rsidRPr="0001177C" w:rsidRDefault="0060571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An event</w:t>
      </w:r>
      <w:r w:rsidRPr="0001177C">
        <w:rPr>
          <w:rFonts w:ascii="Times New Roman" w:hAnsi="Times New Roman" w:cs="Times New Roman"/>
          <w:color w:val="000000" w:themeColor="text1"/>
          <w:sz w:val="24"/>
          <w:szCs w:val="24"/>
        </w:rPr>
        <w:t xml:space="preserve"> – Any phenomenon you can observe that can have </w:t>
      </w:r>
      <w:r w:rsidRPr="0001177C">
        <w:rPr>
          <w:rFonts w:ascii="Times New Roman" w:hAnsi="Times New Roman" w:cs="Times New Roman"/>
          <w:b/>
          <w:bCs/>
          <w:color w:val="000000" w:themeColor="text1"/>
          <w:sz w:val="24"/>
          <w:szCs w:val="24"/>
        </w:rPr>
        <w:t>more than one outcome</w:t>
      </w:r>
      <w:r w:rsidRPr="0001177C">
        <w:rPr>
          <w:rFonts w:ascii="Times New Roman" w:hAnsi="Times New Roman" w:cs="Times New Roman"/>
          <w:color w:val="000000" w:themeColor="text1"/>
          <w:sz w:val="24"/>
          <w:szCs w:val="24"/>
        </w:rPr>
        <w:t xml:space="preserve"> (e.g., flipping a coin)</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An outcome</w:t>
      </w:r>
      <w:r w:rsidRPr="0001177C">
        <w:rPr>
          <w:rFonts w:ascii="Times New Roman" w:hAnsi="Times New Roman" w:cs="Times New Roman"/>
          <w:color w:val="000000" w:themeColor="text1"/>
          <w:sz w:val="24"/>
          <w:szCs w:val="24"/>
        </w:rPr>
        <w:t xml:space="preserve"> – Any </w:t>
      </w:r>
      <w:r w:rsidRPr="0001177C">
        <w:rPr>
          <w:rFonts w:ascii="Times New Roman" w:hAnsi="Times New Roman" w:cs="Times New Roman"/>
          <w:b/>
          <w:bCs/>
          <w:color w:val="000000" w:themeColor="text1"/>
          <w:sz w:val="24"/>
          <w:szCs w:val="24"/>
        </w:rPr>
        <w:t>unique condition</w:t>
      </w:r>
      <w:r w:rsidRPr="0001177C">
        <w:rPr>
          <w:rFonts w:ascii="Times New Roman" w:hAnsi="Times New Roman" w:cs="Times New Roman"/>
          <w:color w:val="000000" w:themeColor="text1"/>
          <w:sz w:val="24"/>
          <w:szCs w:val="24"/>
        </w:rPr>
        <w:t xml:space="preserve"> that can b</w:t>
      </w:r>
      <w:r w:rsidR="0047412E" w:rsidRPr="0001177C">
        <w:rPr>
          <w:rFonts w:ascii="Times New Roman" w:hAnsi="Times New Roman" w:cs="Times New Roman"/>
          <w:color w:val="000000" w:themeColor="text1"/>
          <w:sz w:val="24"/>
          <w:szCs w:val="24"/>
        </w:rPr>
        <w:t xml:space="preserve">e the result of an event (e.g., </w:t>
      </w:r>
      <w:r w:rsidRPr="0001177C">
        <w:rPr>
          <w:rFonts w:ascii="Times New Roman" w:hAnsi="Times New Roman" w:cs="Times New Roman"/>
          <w:color w:val="000000" w:themeColor="text1"/>
          <w:sz w:val="24"/>
          <w:szCs w:val="24"/>
        </w:rPr>
        <w:t xml:space="preserve">flipping a coin: </w:t>
      </w:r>
      <w:r w:rsidRPr="0001177C">
        <w:rPr>
          <w:rFonts w:ascii="Times New Roman" w:hAnsi="Times New Roman" w:cs="Times New Roman"/>
          <w:b/>
          <w:bCs/>
          <w:color w:val="000000" w:themeColor="text1"/>
          <w:sz w:val="24"/>
          <w:szCs w:val="24"/>
        </w:rPr>
        <w:t>heads</w:t>
      </w:r>
      <w:r w:rsidRPr="0001177C">
        <w:rPr>
          <w:rFonts w:ascii="Times New Roman" w:hAnsi="Times New Roman" w:cs="Times New Roman"/>
          <w:color w:val="000000" w:themeColor="text1"/>
          <w:sz w:val="24"/>
          <w:szCs w:val="24"/>
        </w:rPr>
        <w:t xml:space="preserve"> or </w:t>
      </w:r>
      <w:r w:rsidRPr="0001177C">
        <w:rPr>
          <w:rFonts w:ascii="Times New Roman" w:hAnsi="Times New Roman" w:cs="Times New Roman"/>
          <w:b/>
          <w:bCs/>
          <w:color w:val="000000" w:themeColor="text1"/>
          <w:sz w:val="24"/>
          <w:szCs w:val="24"/>
        </w:rPr>
        <w:t>tails</w:t>
      </w:r>
      <w:r w:rsidRPr="0001177C">
        <w:rPr>
          <w:rFonts w:ascii="Times New Roman" w:hAnsi="Times New Roman" w:cs="Times New Roman"/>
          <w:color w:val="000000" w:themeColor="text1"/>
          <w:sz w:val="24"/>
          <w:szCs w:val="24"/>
        </w:rPr>
        <w:t>), a.k.a simple event or sample points</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Sample space</w:t>
      </w:r>
      <w:r w:rsidRPr="0001177C">
        <w:rPr>
          <w:rFonts w:ascii="Times New Roman" w:hAnsi="Times New Roman" w:cs="Times New Roman"/>
          <w:color w:val="000000" w:themeColor="text1"/>
          <w:sz w:val="24"/>
          <w:szCs w:val="24"/>
        </w:rPr>
        <w:t xml:space="preserve"> – The set of </w:t>
      </w:r>
      <w:r w:rsidRPr="0001177C">
        <w:rPr>
          <w:rFonts w:ascii="Times New Roman" w:hAnsi="Times New Roman" w:cs="Times New Roman"/>
          <w:b/>
          <w:bCs/>
          <w:color w:val="000000" w:themeColor="text1"/>
          <w:sz w:val="24"/>
          <w:szCs w:val="24"/>
        </w:rPr>
        <w:lastRenderedPageBreak/>
        <w:t>all</w:t>
      </w:r>
      <w:r w:rsidRPr="0001177C">
        <w:rPr>
          <w:rFonts w:ascii="Times New Roman" w:hAnsi="Times New Roman" w:cs="Times New Roman"/>
          <w:color w:val="000000" w:themeColor="text1"/>
          <w:sz w:val="24"/>
          <w:szCs w:val="24"/>
        </w:rPr>
        <w:t xml:space="preserve"> possible outcomes associated with an event</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e.g., flip a coin – </w:t>
      </w:r>
      <w:r w:rsidRPr="0001177C">
        <w:rPr>
          <w:rFonts w:ascii="Times New Roman" w:hAnsi="Times New Roman" w:cs="Times New Roman"/>
          <w:b/>
          <w:bCs/>
          <w:color w:val="000000" w:themeColor="text1"/>
          <w:sz w:val="24"/>
          <w:szCs w:val="24"/>
        </w:rPr>
        <w:t>heads</w:t>
      </w:r>
      <w:r w:rsidRPr="0001177C">
        <w:rPr>
          <w:rFonts w:ascii="Times New Roman" w:hAnsi="Times New Roman" w:cs="Times New Roman"/>
          <w:color w:val="000000" w:themeColor="text1"/>
          <w:sz w:val="24"/>
          <w:szCs w:val="24"/>
        </w:rPr>
        <w:t xml:space="preserve"> (H) and </w:t>
      </w:r>
      <w:r w:rsidRPr="0001177C">
        <w:rPr>
          <w:rFonts w:ascii="Times New Roman" w:hAnsi="Times New Roman" w:cs="Times New Roman"/>
          <w:b/>
          <w:bCs/>
          <w:color w:val="000000" w:themeColor="text1"/>
          <w:sz w:val="24"/>
          <w:szCs w:val="24"/>
        </w:rPr>
        <w:t xml:space="preserve">tails </w:t>
      </w:r>
      <w:r w:rsidRPr="0001177C">
        <w:rPr>
          <w:rFonts w:ascii="Times New Roman" w:hAnsi="Times New Roman" w:cs="Times New Roman"/>
          <w:color w:val="000000" w:themeColor="text1"/>
          <w:sz w:val="24"/>
          <w:szCs w:val="24"/>
        </w:rPr>
        <w:t>(T)</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e.g., flip a coin twice – HH, HT, TH, TT</w:t>
      </w:r>
      <w:r w:rsidR="0047412E" w:rsidRPr="0001177C">
        <w:rPr>
          <w:rFonts w:ascii="Times New Roman" w:hAnsi="Times New Roman" w:cs="Times New Roman"/>
          <w:color w:val="000000" w:themeColor="text1"/>
          <w:sz w:val="24"/>
          <w:szCs w:val="24"/>
        </w:rPr>
        <w:t>.</w:t>
      </w:r>
      <w:r w:rsidR="0047412E" w:rsidRPr="0001177C">
        <w:rPr>
          <w:rFonts w:ascii="Times New Roman" w:eastAsia="+mn-ea" w:hAnsi="Times New Roman" w:cs="Times New Roman"/>
          <w:color w:val="000000" w:themeColor="text1"/>
          <w:sz w:val="56"/>
          <w:szCs w:val="56"/>
        </w:rPr>
        <w:t xml:space="preserve"> </w:t>
      </w:r>
      <w:r w:rsidRPr="0001177C">
        <w:rPr>
          <w:rFonts w:ascii="Times New Roman" w:hAnsi="Times New Roman" w:cs="Times New Roman"/>
          <w:color w:val="000000" w:themeColor="text1"/>
          <w:sz w:val="24"/>
          <w:szCs w:val="24"/>
        </w:rPr>
        <w:t xml:space="preserve">Associated with each possible outcome in a </w:t>
      </w:r>
      <w:r w:rsidRPr="0001177C">
        <w:rPr>
          <w:rFonts w:ascii="Times New Roman" w:hAnsi="Times New Roman" w:cs="Times New Roman"/>
          <w:b/>
          <w:bCs/>
          <w:color w:val="000000" w:themeColor="text1"/>
          <w:sz w:val="24"/>
          <w:szCs w:val="24"/>
        </w:rPr>
        <w:t>sample space</w:t>
      </w:r>
      <w:r w:rsidRPr="0001177C">
        <w:rPr>
          <w:rFonts w:ascii="Times New Roman" w:hAnsi="Times New Roman" w:cs="Times New Roman"/>
          <w:color w:val="000000" w:themeColor="text1"/>
          <w:sz w:val="24"/>
          <w:szCs w:val="24"/>
        </w:rPr>
        <w:t xml:space="preserve"> is a </w:t>
      </w:r>
      <w:r w:rsidRPr="0001177C">
        <w:rPr>
          <w:rFonts w:ascii="Times New Roman" w:hAnsi="Times New Roman" w:cs="Times New Roman"/>
          <w:b/>
          <w:bCs/>
          <w:color w:val="000000" w:themeColor="text1"/>
          <w:sz w:val="24"/>
          <w:szCs w:val="24"/>
        </w:rPr>
        <w:t>probability</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Probability</w:t>
      </w:r>
      <w:r w:rsidRPr="0001177C">
        <w:rPr>
          <w:rFonts w:ascii="Times New Roman" w:hAnsi="Times New Roman" w:cs="Times New Roman"/>
          <w:color w:val="000000" w:themeColor="text1"/>
          <w:sz w:val="24"/>
          <w:szCs w:val="24"/>
        </w:rPr>
        <w:t xml:space="preserve"> is a measure of the </w:t>
      </w:r>
      <w:r w:rsidRPr="0001177C">
        <w:rPr>
          <w:rFonts w:ascii="Times New Roman" w:hAnsi="Times New Roman" w:cs="Times New Roman"/>
          <w:b/>
          <w:bCs/>
          <w:color w:val="000000" w:themeColor="text1"/>
          <w:sz w:val="24"/>
          <w:szCs w:val="24"/>
        </w:rPr>
        <w:t>likelihood</w:t>
      </w:r>
      <w:r w:rsidRPr="0001177C">
        <w:rPr>
          <w:rFonts w:ascii="Times New Roman" w:hAnsi="Times New Roman" w:cs="Times New Roman"/>
          <w:color w:val="000000" w:themeColor="text1"/>
          <w:sz w:val="24"/>
          <w:szCs w:val="24"/>
        </w:rPr>
        <w:t xml:space="preserve"> of each possible outcome</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
          <w:bCs/>
          <w:color w:val="000000" w:themeColor="text1"/>
          <w:sz w:val="24"/>
          <w:szCs w:val="24"/>
        </w:rPr>
        <w:t>Probability</w:t>
      </w:r>
      <w:r w:rsidRPr="0001177C">
        <w:rPr>
          <w:rFonts w:ascii="Times New Roman" w:hAnsi="Times New Roman" w:cs="Times New Roman"/>
          <w:color w:val="000000" w:themeColor="text1"/>
          <w:sz w:val="24"/>
          <w:szCs w:val="24"/>
        </w:rPr>
        <w:t xml:space="preserve"> measures the degree of </w:t>
      </w:r>
      <w:r w:rsidRPr="0001177C">
        <w:rPr>
          <w:rFonts w:ascii="Times New Roman" w:hAnsi="Times New Roman" w:cs="Times New Roman"/>
          <w:b/>
          <w:bCs/>
          <w:color w:val="000000" w:themeColor="text1"/>
          <w:sz w:val="24"/>
          <w:szCs w:val="24"/>
        </w:rPr>
        <w:t>uncertainty</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Each of the probabilities is greater than or equal to zero, and less than or equal to one</w:t>
      </w:r>
      <w:r w:rsidR="0047412E"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w:t>
      </w:r>
      <w:r w:rsidRPr="0001177C">
        <w:rPr>
          <w:rFonts w:ascii="Times New Roman" w:hAnsi="Times New Roman" w:cs="Times New Roman"/>
          <w:b/>
          <w:bCs/>
          <w:color w:val="000000" w:themeColor="text1"/>
          <w:sz w:val="24"/>
          <w:szCs w:val="24"/>
        </w:rPr>
        <w:t>sum of probabilities</w:t>
      </w:r>
      <w:r w:rsidRPr="0001177C">
        <w:rPr>
          <w:rFonts w:ascii="Times New Roman" w:hAnsi="Times New Roman" w:cs="Times New Roman"/>
          <w:color w:val="000000" w:themeColor="text1"/>
          <w:sz w:val="24"/>
          <w:szCs w:val="24"/>
        </w:rPr>
        <w:t xml:space="preserve"> over the </w:t>
      </w:r>
      <w:r w:rsidRPr="0001177C">
        <w:rPr>
          <w:rFonts w:ascii="Times New Roman" w:hAnsi="Times New Roman" w:cs="Times New Roman"/>
          <w:b/>
          <w:bCs/>
          <w:color w:val="000000" w:themeColor="text1"/>
          <w:sz w:val="24"/>
          <w:szCs w:val="24"/>
        </w:rPr>
        <w:t>sample space</w:t>
      </w:r>
      <w:r w:rsidRPr="0001177C">
        <w:rPr>
          <w:rFonts w:ascii="Times New Roman" w:hAnsi="Times New Roman" w:cs="Times New Roman"/>
          <w:color w:val="000000" w:themeColor="text1"/>
          <w:sz w:val="24"/>
          <w:szCs w:val="24"/>
        </w:rPr>
        <w:t xml:space="preserve"> is equal to one</w:t>
      </w:r>
    </w:p>
    <w:p w:rsidR="009B16EB" w:rsidRPr="0001177C" w:rsidRDefault="0060571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 I</w:t>
      </w:r>
      <w:r w:rsidRPr="0001177C">
        <w:rPr>
          <w:rFonts w:ascii="Times New Roman" w:hAnsi="Times New Roman" w:cs="Times New Roman"/>
          <w:color w:val="000000" w:themeColor="text1"/>
          <w:sz w:val="24"/>
          <w:szCs w:val="24"/>
        </w:rPr>
        <w:t xml:space="preserve"> – </w:t>
      </w:r>
      <w:r w:rsidR="00983F1B" w:rsidRPr="0001177C">
        <w:rPr>
          <w:rFonts w:ascii="Times New Roman" w:hAnsi="Times New Roman" w:cs="Times New Roman"/>
          <w:color w:val="000000" w:themeColor="text1"/>
          <w:sz w:val="24"/>
          <w:szCs w:val="24"/>
        </w:rPr>
        <w:t>when we flip</w:t>
      </w:r>
      <w:r w:rsidRPr="0001177C">
        <w:rPr>
          <w:rFonts w:ascii="Times New Roman" w:hAnsi="Times New Roman" w:cs="Times New Roman"/>
          <w:color w:val="000000" w:themeColor="text1"/>
          <w:sz w:val="24"/>
          <w:szCs w:val="24"/>
        </w:rPr>
        <w:t xml:space="preserve"> a </w:t>
      </w:r>
      <w:r w:rsidR="00983F1B" w:rsidRPr="0001177C">
        <w:rPr>
          <w:rFonts w:ascii="Times New Roman" w:hAnsi="Times New Roman" w:cs="Times New Roman"/>
          <w:color w:val="000000" w:themeColor="text1"/>
          <w:sz w:val="24"/>
          <w:szCs w:val="24"/>
        </w:rPr>
        <w:t>coin,</w:t>
      </w:r>
      <w:r w:rsidR="00983F1B" w:rsidRPr="0001177C">
        <w:rPr>
          <w:rFonts w:ascii="Times New Roman" w:hAnsi="Times New Roman" w:cs="Times New Roman"/>
          <w:b/>
          <w:bCs/>
          <w:color w:val="000000" w:themeColor="text1"/>
          <w:sz w:val="24"/>
          <w:szCs w:val="24"/>
        </w:rPr>
        <w:t xml:space="preserve"> two</w:t>
      </w:r>
      <w:r w:rsidRPr="0001177C">
        <w:rPr>
          <w:rFonts w:ascii="Times New Roman" w:hAnsi="Times New Roman" w:cs="Times New Roman"/>
          <w:color w:val="000000" w:themeColor="text1"/>
          <w:sz w:val="24"/>
          <w:szCs w:val="24"/>
        </w:rPr>
        <w:t xml:space="preserve"> possible outcomes: “</w:t>
      </w:r>
      <w:r w:rsidRPr="0001177C">
        <w:rPr>
          <w:rFonts w:ascii="Times New Roman" w:hAnsi="Times New Roman" w:cs="Times New Roman"/>
          <w:b/>
          <w:bCs/>
          <w:color w:val="000000" w:themeColor="text1"/>
          <w:sz w:val="24"/>
          <w:szCs w:val="24"/>
        </w:rPr>
        <w:t>heads</w:t>
      </w:r>
      <w:r w:rsidR="00983F1B" w:rsidRPr="0001177C">
        <w:rPr>
          <w:rFonts w:ascii="Times New Roman" w:hAnsi="Times New Roman" w:cs="Times New Roman"/>
          <w:color w:val="000000" w:themeColor="text1"/>
          <w:sz w:val="24"/>
          <w:szCs w:val="24"/>
        </w:rPr>
        <w:t xml:space="preserve">” and </w:t>
      </w:r>
      <w:r w:rsidRPr="0001177C">
        <w:rPr>
          <w:rFonts w:ascii="Times New Roman" w:hAnsi="Times New Roman" w:cs="Times New Roman"/>
          <w:color w:val="000000" w:themeColor="text1"/>
          <w:sz w:val="24"/>
          <w:szCs w:val="24"/>
        </w:rPr>
        <w:t>“</w:t>
      </w:r>
      <w:r w:rsidRPr="0001177C">
        <w:rPr>
          <w:rFonts w:ascii="Times New Roman" w:hAnsi="Times New Roman" w:cs="Times New Roman"/>
          <w:b/>
          <w:bCs/>
          <w:color w:val="000000" w:themeColor="text1"/>
          <w:sz w:val="24"/>
          <w:szCs w:val="24"/>
        </w:rPr>
        <w:t>tails</w:t>
      </w:r>
      <w:r w:rsidRPr="0001177C">
        <w:rPr>
          <w:rFonts w:ascii="Times New Roman" w:hAnsi="Times New Roman" w:cs="Times New Roman"/>
          <w:color w:val="000000" w:themeColor="text1"/>
          <w:sz w:val="24"/>
          <w:szCs w:val="24"/>
        </w:rPr>
        <w:t>”</w:t>
      </w:r>
      <w:r w:rsidR="00983F1B"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Each outcome is </w:t>
      </w:r>
      <w:r w:rsidRPr="0001177C">
        <w:rPr>
          <w:rFonts w:ascii="Times New Roman" w:hAnsi="Times New Roman" w:cs="Times New Roman"/>
          <w:b/>
          <w:bCs/>
          <w:color w:val="000000" w:themeColor="text1"/>
          <w:sz w:val="24"/>
          <w:szCs w:val="24"/>
        </w:rPr>
        <w:t>equally</w:t>
      </w:r>
      <w:r w:rsidRPr="0001177C">
        <w:rPr>
          <w:rFonts w:ascii="Times New Roman" w:hAnsi="Times New Roman" w:cs="Times New Roman"/>
          <w:color w:val="000000" w:themeColor="text1"/>
          <w:sz w:val="24"/>
          <w:szCs w:val="24"/>
        </w:rPr>
        <w:t xml:space="preserve"> </w:t>
      </w:r>
      <w:r w:rsidR="00983F1B" w:rsidRPr="0001177C">
        <w:rPr>
          <w:rFonts w:ascii="Times New Roman" w:hAnsi="Times New Roman" w:cs="Times New Roman"/>
          <w:color w:val="000000" w:themeColor="text1"/>
          <w:sz w:val="24"/>
          <w:szCs w:val="24"/>
        </w:rPr>
        <w:t>likely.”</w:t>
      </w:r>
      <w:r w:rsidR="00983F1B" w:rsidRPr="0001177C">
        <w:rPr>
          <w:rFonts w:ascii="Times New Roman" w:hAnsi="Times New Roman" w:cs="Times New Roman"/>
          <w:b/>
          <w:bCs/>
          <w:color w:val="000000" w:themeColor="text1"/>
          <w:sz w:val="24"/>
          <w:szCs w:val="24"/>
        </w:rPr>
        <w:t xml:space="preserve"> Heads</w:t>
      </w:r>
      <w:r w:rsidRPr="0001177C">
        <w:rPr>
          <w:rFonts w:ascii="Times New Roman" w:hAnsi="Times New Roman" w:cs="Times New Roman"/>
          <w:color w:val="000000" w:themeColor="text1"/>
          <w:sz w:val="24"/>
          <w:szCs w:val="24"/>
        </w:rPr>
        <w:t>” and “</w:t>
      </w:r>
      <w:r w:rsidRPr="0001177C">
        <w:rPr>
          <w:rFonts w:ascii="Times New Roman" w:hAnsi="Times New Roman" w:cs="Times New Roman"/>
          <w:b/>
          <w:bCs/>
          <w:color w:val="000000" w:themeColor="text1"/>
          <w:sz w:val="24"/>
          <w:szCs w:val="24"/>
        </w:rPr>
        <w:t>tails</w:t>
      </w:r>
      <w:r w:rsidRPr="0001177C">
        <w:rPr>
          <w:rFonts w:ascii="Times New Roman" w:hAnsi="Times New Roman" w:cs="Times New Roman"/>
          <w:color w:val="000000" w:themeColor="text1"/>
          <w:sz w:val="24"/>
          <w:szCs w:val="24"/>
        </w:rPr>
        <w:t>” have the same probability (0.5)</w:t>
      </w:r>
      <w:r w:rsidR="00983F1B"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w:t>
      </w:r>
      <w:r w:rsidRPr="0001177C">
        <w:rPr>
          <w:rFonts w:ascii="Times New Roman" w:hAnsi="Times New Roman" w:cs="Times New Roman"/>
          <w:b/>
          <w:bCs/>
          <w:color w:val="000000" w:themeColor="text1"/>
          <w:sz w:val="24"/>
          <w:szCs w:val="24"/>
        </w:rPr>
        <w:t>sum of probabilities</w:t>
      </w:r>
      <w:r w:rsidRPr="0001177C">
        <w:rPr>
          <w:rFonts w:ascii="Times New Roman" w:hAnsi="Times New Roman" w:cs="Times New Roman"/>
          <w:color w:val="000000" w:themeColor="text1"/>
          <w:sz w:val="24"/>
          <w:szCs w:val="24"/>
        </w:rPr>
        <w:t xml:space="preserve"> over the </w:t>
      </w:r>
      <w:r w:rsidRPr="0001177C">
        <w:rPr>
          <w:rFonts w:ascii="Times New Roman" w:hAnsi="Times New Roman" w:cs="Times New Roman"/>
          <w:b/>
          <w:bCs/>
          <w:color w:val="000000" w:themeColor="text1"/>
          <w:sz w:val="24"/>
          <w:szCs w:val="24"/>
        </w:rPr>
        <w:t>sample space</w:t>
      </w:r>
      <w:r w:rsidRPr="0001177C">
        <w:rPr>
          <w:rFonts w:ascii="Times New Roman" w:hAnsi="Times New Roman" w:cs="Times New Roman"/>
          <w:color w:val="000000" w:themeColor="text1"/>
          <w:sz w:val="24"/>
          <w:szCs w:val="24"/>
        </w:rPr>
        <w:t xml:space="preserve"> is one</w:t>
      </w:r>
    </w:p>
    <w:p w:rsidR="009B16EB" w:rsidRPr="0001177C" w:rsidRDefault="00983F1B"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How to Assign Probabilities to Experimental Outcomes?</w:t>
      </w:r>
    </w:p>
    <w:p w:rsidR="009B16EB" w:rsidRPr="0001177C" w:rsidRDefault="00605714" w:rsidP="00691758">
      <w:pPr>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There are numerous ways to </w:t>
      </w:r>
      <w:r w:rsidRPr="0001177C">
        <w:rPr>
          <w:rFonts w:ascii="Times New Roman" w:hAnsi="Times New Roman" w:cs="Times New Roman"/>
          <w:bCs/>
          <w:color w:val="000000" w:themeColor="text1"/>
          <w:sz w:val="24"/>
          <w:szCs w:val="24"/>
        </w:rPr>
        <w:t>assign probabilities</w:t>
      </w:r>
      <w:r w:rsidRPr="0001177C">
        <w:rPr>
          <w:rFonts w:ascii="Times New Roman" w:hAnsi="Times New Roman" w:cs="Times New Roman"/>
          <w:color w:val="000000" w:themeColor="text1"/>
          <w:sz w:val="24"/>
          <w:szCs w:val="24"/>
        </w:rPr>
        <w:t xml:space="preserve"> to the </w:t>
      </w:r>
      <w:r w:rsidRPr="0001177C">
        <w:rPr>
          <w:rFonts w:ascii="Times New Roman" w:hAnsi="Times New Roman" w:cs="Times New Roman"/>
          <w:bCs/>
          <w:color w:val="000000" w:themeColor="text1"/>
          <w:sz w:val="24"/>
          <w:szCs w:val="24"/>
        </w:rPr>
        <w:t>elements</w:t>
      </w:r>
      <w:r w:rsidRPr="0001177C">
        <w:rPr>
          <w:rFonts w:ascii="Times New Roman" w:hAnsi="Times New Roman" w:cs="Times New Roman"/>
          <w:color w:val="000000" w:themeColor="text1"/>
          <w:sz w:val="24"/>
          <w:szCs w:val="24"/>
        </w:rPr>
        <w:t xml:space="preserve"> of sample spaces</w:t>
      </w:r>
      <w:r w:rsidR="00983F1B"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Cs/>
          <w:color w:val="000000" w:themeColor="text1"/>
          <w:sz w:val="24"/>
          <w:szCs w:val="24"/>
        </w:rPr>
        <w:t>Classical method</w:t>
      </w:r>
      <w:r w:rsidRPr="0001177C">
        <w:rPr>
          <w:rFonts w:ascii="Times New Roman" w:hAnsi="Times New Roman" w:cs="Times New Roman"/>
          <w:color w:val="000000" w:themeColor="text1"/>
          <w:sz w:val="24"/>
          <w:szCs w:val="24"/>
        </w:rPr>
        <w:t xml:space="preserve"> assigns probabilities based on the assumption of equally likely outcomes</w:t>
      </w:r>
      <w:r w:rsidR="00983F1B"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bCs/>
          <w:color w:val="000000" w:themeColor="text1"/>
          <w:sz w:val="24"/>
          <w:szCs w:val="24"/>
        </w:rPr>
        <w:t>Relative frequency method</w:t>
      </w:r>
      <w:r w:rsidRPr="0001177C">
        <w:rPr>
          <w:rFonts w:ascii="Times New Roman" w:hAnsi="Times New Roman" w:cs="Times New Roman"/>
          <w:color w:val="000000" w:themeColor="text1"/>
          <w:sz w:val="24"/>
          <w:szCs w:val="24"/>
        </w:rPr>
        <w:t xml:space="preserve"> assigns probabilities based on experimentation or historical data</w:t>
      </w:r>
      <w:r w:rsidR="00983F1B" w:rsidRPr="0001177C">
        <w:rPr>
          <w:rFonts w:ascii="Times New Roman" w:hAnsi="Times New Roman" w:cs="Times New Roman"/>
          <w:i/>
          <w:iCs/>
          <w:color w:val="000000" w:themeColor="text1"/>
          <w:sz w:val="24"/>
          <w:szCs w:val="24"/>
        </w:rPr>
        <w:t xml:space="preserve">. </w:t>
      </w:r>
      <w:r w:rsidRPr="0001177C">
        <w:rPr>
          <w:rFonts w:ascii="Times New Roman" w:hAnsi="Times New Roman" w:cs="Times New Roman"/>
          <w:bCs/>
          <w:color w:val="000000" w:themeColor="text1"/>
          <w:sz w:val="24"/>
          <w:szCs w:val="24"/>
        </w:rPr>
        <w:t>Subjective method</w:t>
      </w:r>
      <w:r w:rsidRPr="0001177C">
        <w:rPr>
          <w:rFonts w:ascii="Times New Roman" w:hAnsi="Times New Roman" w:cs="Times New Roman"/>
          <w:color w:val="000000" w:themeColor="text1"/>
          <w:sz w:val="24"/>
          <w:szCs w:val="24"/>
        </w:rPr>
        <w:t xml:space="preserve"> assigns probabilities based on the assignor’s </w:t>
      </w:r>
      <w:r w:rsidRPr="0001177C">
        <w:rPr>
          <w:rFonts w:ascii="Times New Roman" w:hAnsi="Times New Roman" w:cs="Times New Roman"/>
          <w:bCs/>
          <w:color w:val="000000" w:themeColor="text1"/>
          <w:sz w:val="24"/>
          <w:szCs w:val="24"/>
        </w:rPr>
        <w:t>judgment</w:t>
      </w:r>
      <w:r w:rsidRPr="0001177C">
        <w:rPr>
          <w:rFonts w:ascii="Times New Roman" w:hAnsi="Times New Roman" w:cs="Times New Roman"/>
          <w:color w:val="000000" w:themeColor="text1"/>
          <w:sz w:val="24"/>
          <w:szCs w:val="24"/>
        </w:rPr>
        <w:t xml:space="preserve"> or </w:t>
      </w:r>
      <w:r w:rsidRPr="0001177C">
        <w:rPr>
          <w:rFonts w:ascii="Times New Roman" w:hAnsi="Times New Roman" w:cs="Times New Roman"/>
          <w:bCs/>
          <w:color w:val="000000" w:themeColor="text1"/>
          <w:sz w:val="24"/>
          <w:szCs w:val="24"/>
        </w:rPr>
        <w:t>belief</w:t>
      </w:r>
      <w:r w:rsidR="00A22BCD" w:rsidRPr="0001177C">
        <w:rPr>
          <w:rFonts w:ascii="Times New Roman" w:hAnsi="Times New Roman" w:cs="Times New Roman"/>
          <w:bCs/>
          <w:color w:val="000000" w:themeColor="text1"/>
          <w:sz w:val="24"/>
          <w:szCs w:val="24"/>
        </w:rPr>
        <w:t>.</w:t>
      </w:r>
    </w:p>
    <w:p w:rsidR="009B16EB" w:rsidRPr="0001177C" w:rsidRDefault="00A22BCD" w:rsidP="007F05A3">
      <w:pPr>
        <w:pStyle w:val="ListParagraph"/>
        <w:numPr>
          <w:ilvl w:val="0"/>
          <w:numId w:val="22"/>
        </w:num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
          <w:bCs/>
          <w:color w:val="000000" w:themeColor="text1"/>
          <w:sz w:val="24"/>
          <w:szCs w:val="24"/>
        </w:rPr>
        <w:t>Classical Method:</w:t>
      </w:r>
      <w:r w:rsidRPr="0001177C">
        <w:rPr>
          <w:rFonts w:ascii="Times New Roman" w:eastAsia="+mn-ea" w:hAnsi="Times New Roman" w:cs="Times New Roman"/>
          <w:color w:val="000000" w:themeColor="text1"/>
          <w:sz w:val="56"/>
          <w:szCs w:val="56"/>
        </w:rPr>
        <w:t xml:space="preserve"> </w:t>
      </w:r>
      <w:r w:rsidR="00605714" w:rsidRPr="0001177C">
        <w:rPr>
          <w:rFonts w:ascii="Times New Roman" w:hAnsi="Times New Roman" w:cs="Times New Roman"/>
          <w:bCs/>
          <w:color w:val="000000" w:themeColor="text1"/>
          <w:sz w:val="24"/>
          <w:szCs w:val="24"/>
        </w:rPr>
        <w:t>This approach assumes that each outcome is equally likely</w:t>
      </w:r>
      <w:r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 xml:space="preserve">If an experiment has </w:t>
      </w:r>
      <w:r w:rsidR="00605714" w:rsidRPr="0001177C">
        <w:rPr>
          <w:rFonts w:ascii="Times New Roman" w:hAnsi="Times New Roman" w:cs="Times New Roman"/>
          <w:bCs/>
          <w:i/>
          <w:iCs/>
          <w:color w:val="000000" w:themeColor="text1"/>
          <w:sz w:val="24"/>
          <w:szCs w:val="24"/>
        </w:rPr>
        <w:t>n</w:t>
      </w:r>
      <w:r w:rsidR="00605714" w:rsidRPr="0001177C">
        <w:rPr>
          <w:rFonts w:ascii="Times New Roman" w:hAnsi="Times New Roman" w:cs="Times New Roman"/>
          <w:bCs/>
          <w:color w:val="000000" w:themeColor="text1"/>
          <w:sz w:val="24"/>
          <w:szCs w:val="24"/>
        </w:rPr>
        <w:t xml:space="preserve"> possible outcomes, this method would assign a probability of 1/</w:t>
      </w:r>
      <w:r w:rsidR="00605714" w:rsidRPr="0001177C">
        <w:rPr>
          <w:rFonts w:ascii="Times New Roman" w:hAnsi="Times New Roman" w:cs="Times New Roman"/>
          <w:bCs/>
          <w:i/>
          <w:iCs/>
          <w:color w:val="000000" w:themeColor="text1"/>
          <w:sz w:val="24"/>
          <w:szCs w:val="24"/>
        </w:rPr>
        <w:t>n</w:t>
      </w:r>
      <w:r w:rsidR="00605714" w:rsidRPr="0001177C">
        <w:rPr>
          <w:rFonts w:ascii="Times New Roman" w:hAnsi="Times New Roman" w:cs="Times New Roman"/>
          <w:bCs/>
          <w:color w:val="000000" w:themeColor="text1"/>
          <w:sz w:val="24"/>
          <w:szCs w:val="24"/>
        </w:rPr>
        <w:t xml:space="preserve"> to each outcome.</w:t>
      </w:r>
      <w:r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It is an appropriate way to assign probabilities to the outcomes in special kinds of experiments</w:t>
      </w:r>
      <w:r w:rsidRPr="0001177C">
        <w:rPr>
          <w:rFonts w:ascii="Times New Roman" w:hAnsi="Times New Roman" w:cs="Times New Roman"/>
          <w:bCs/>
          <w:color w:val="000000" w:themeColor="text1"/>
          <w:sz w:val="24"/>
          <w:szCs w:val="24"/>
        </w:rPr>
        <w:t>.</w:t>
      </w:r>
      <w:r w:rsidRPr="0001177C">
        <w:rPr>
          <w:rFonts w:ascii="Times New Roman" w:eastAsia="+mn-ea" w:hAnsi="Times New Roman" w:cs="Times New Roman"/>
          <w:b/>
          <w:bCs/>
          <w:color w:val="000000" w:themeColor="text1"/>
          <w:sz w:val="56"/>
          <w:szCs w:val="56"/>
        </w:rPr>
        <w:t xml:space="preserve"> </w:t>
      </w:r>
      <w:r w:rsidR="00605714" w:rsidRPr="0001177C">
        <w:rPr>
          <w:rFonts w:ascii="Times New Roman" w:hAnsi="Times New Roman" w:cs="Times New Roman"/>
          <w:b/>
          <w:bCs/>
          <w:color w:val="000000" w:themeColor="text1"/>
          <w:sz w:val="24"/>
          <w:szCs w:val="24"/>
        </w:rPr>
        <w:t>Example I</w:t>
      </w:r>
      <w:r w:rsidR="00605714" w:rsidRPr="0001177C">
        <w:rPr>
          <w:rFonts w:ascii="Times New Roman" w:hAnsi="Times New Roman" w:cs="Times New Roman"/>
          <w:bCs/>
          <w:color w:val="000000" w:themeColor="text1"/>
          <w:sz w:val="24"/>
          <w:szCs w:val="24"/>
        </w:rPr>
        <w:t xml:space="preserve">: </w:t>
      </w:r>
      <w:r w:rsidRPr="0001177C">
        <w:rPr>
          <w:rFonts w:ascii="Times New Roman" w:hAnsi="Times New Roman" w:cs="Times New Roman"/>
          <w:bCs/>
          <w:color w:val="000000" w:themeColor="text1"/>
          <w:sz w:val="24"/>
          <w:szCs w:val="24"/>
        </w:rPr>
        <w:t>during r</w:t>
      </w:r>
      <w:r w:rsidR="00605714" w:rsidRPr="0001177C">
        <w:rPr>
          <w:rFonts w:ascii="Times New Roman" w:hAnsi="Times New Roman" w:cs="Times New Roman"/>
          <w:bCs/>
          <w:color w:val="000000" w:themeColor="text1"/>
          <w:sz w:val="24"/>
          <w:szCs w:val="24"/>
        </w:rPr>
        <w:t>olling a die</w:t>
      </w:r>
      <w:r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Sample Space</w:t>
      </w:r>
      <w:r w:rsidRPr="0001177C">
        <w:rPr>
          <w:rFonts w:ascii="Times New Roman" w:hAnsi="Times New Roman" w:cs="Times New Roman"/>
          <w:bCs/>
          <w:color w:val="000000" w:themeColor="text1"/>
          <w:sz w:val="24"/>
          <w:szCs w:val="24"/>
        </w:rPr>
        <w:t xml:space="preserve"> may be </w:t>
      </w:r>
      <w:r w:rsidR="00605714"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i/>
          <w:iCs/>
          <w:color w:val="000000" w:themeColor="text1"/>
          <w:sz w:val="24"/>
          <w:szCs w:val="24"/>
        </w:rPr>
        <w:t>S</w:t>
      </w:r>
      <w:r w:rsidR="00605714" w:rsidRPr="0001177C">
        <w:rPr>
          <w:rFonts w:ascii="Times New Roman" w:hAnsi="Times New Roman" w:cs="Times New Roman"/>
          <w:bCs/>
          <w:color w:val="000000" w:themeColor="text1"/>
          <w:sz w:val="24"/>
          <w:szCs w:val="24"/>
        </w:rPr>
        <w:t xml:space="preserve"> = {1, 2, 3, 4, 5, 6}</w:t>
      </w:r>
      <w:r w:rsidRPr="0001177C">
        <w:rPr>
          <w:rFonts w:ascii="Times New Roman" w:hAnsi="Times New Roman" w:cs="Times New Roman"/>
          <w:bCs/>
          <w:color w:val="000000" w:themeColor="text1"/>
          <w:sz w:val="24"/>
          <w:szCs w:val="24"/>
        </w:rPr>
        <w:t>. Then the Probabilities</w:t>
      </w:r>
      <w:r w:rsidR="00605714" w:rsidRPr="0001177C">
        <w:rPr>
          <w:rFonts w:ascii="Times New Roman" w:hAnsi="Times New Roman" w:cs="Times New Roman"/>
          <w:bCs/>
          <w:color w:val="000000" w:themeColor="text1"/>
          <w:sz w:val="24"/>
          <w:szCs w:val="24"/>
        </w:rPr>
        <w:t xml:space="preserve"> </w:t>
      </w:r>
      <w:r w:rsidRPr="0001177C">
        <w:rPr>
          <w:rFonts w:ascii="Times New Roman" w:hAnsi="Times New Roman" w:cs="Times New Roman"/>
          <w:bCs/>
          <w:color w:val="000000" w:themeColor="text1"/>
          <w:sz w:val="24"/>
          <w:szCs w:val="24"/>
        </w:rPr>
        <w:t>each</w:t>
      </w:r>
      <w:r w:rsidR="00605714" w:rsidRPr="0001177C">
        <w:rPr>
          <w:rFonts w:ascii="Times New Roman" w:hAnsi="Times New Roman" w:cs="Times New Roman"/>
          <w:bCs/>
          <w:color w:val="000000" w:themeColor="text1"/>
          <w:sz w:val="24"/>
          <w:szCs w:val="24"/>
        </w:rPr>
        <w:t xml:space="preserve"> sample point has a </w:t>
      </w:r>
      <w:r w:rsidR="00605714" w:rsidRPr="0001177C">
        <w:rPr>
          <w:rFonts w:ascii="Times New Roman" w:hAnsi="Times New Roman" w:cs="Times New Roman"/>
          <w:b/>
          <w:bCs/>
          <w:color w:val="000000" w:themeColor="text1"/>
          <w:sz w:val="24"/>
          <w:szCs w:val="24"/>
        </w:rPr>
        <w:t>1/6</w:t>
      </w:r>
      <w:r w:rsidR="00605714" w:rsidRPr="0001177C">
        <w:rPr>
          <w:rFonts w:ascii="Times New Roman" w:hAnsi="Times New Roman" w:cs="Times New Roman"/>
          <w:bCs/>
          <w:color w:val="000000" w:themeColor="text1"/>
          <w:sz w:val="24"/>
          <w:szCs w:val="24"/>
        </w:rPr>
        <w:t xml:space="preserve"> chance of occurring.</w:t>
      </w:r>
      <w:r w:rsidRPr="0001177C">
        <w:rPr>
          <w:rFonts w:ascii="Times New Roman" w:eastAsia="+mn-ea" w:hAnsi="Times New Roman" w:cs="Times New Roman"/>
          <w:b/>
          <w:bCs/>
          <w:color w:val="000000" w:themeColor="text1"/>
          <w:sz w:val="56"/>
          <w:szCs w:val="56"/>
        </w:rPr>
        <w:t xml:space="preserve"> </w:t>
      </w:r>
      <w:r w:rsidR="00605714" w:rsidRPr="0001177C">
        <w:rPr>
          <w:rFonts w:ascii="Times New Roman" w:hAnsi="Times New Roman" w:cs="Times New Roman"/>
          <w:b/>
          <w:bCs/>
          <w:color w:val="000000" w:themeColor="text1"/>
          <w:sz w:val="24"/>
          <w:szCs w:val="24"/>
        </w:rPr>
        <w:t>Example</w:t>
      </w:r>
      <w:r w:rsidR="00605714"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
          <w:bCs/>
          <w:color w:val="000000" w:themeColor="text1"/>
          <w:sz w:val="24"/>
          <w:szCs w:val="24"/>
        </w:rPr>
        <w:t xml:space="preserve">II </w:t>
      </w:r>
      <w:r w:rsidR="00605714" w:rsidRPr="0001177C">
        <w:rPr>
          <w:rFonts w:ascii="Times New Roman" w:hAnsi="Times New Roman" w:cs="Times New Roman"/>
          <w:bCs/>
          <w:color w:val="000000" w:themeColor="text1"/>
          <w:sz w:val="24"/>
          <w:szCs w:val="24"/>
        </w:rPr>
        <w:t xml:space="preserve">– Flip four </w:t>
      </w:r>
      <w:r w:rsidR="007F40E0" w:rsidRPr="0001177C">
        <w:rPr>
          <w:rFonts w:ascii="Times New Roman" w:hAnsi="Times New Roman" w:cs="Times New Roman"/>
          <w:bCs/>
          <w:color w:val="000000" w:themeColor="text1"/>
          <w:sz w:val="24"/>
          <w:szCs w:val="24"/>
        </w:rPr>
        <w:t>coins. Let</w:t>
      </w:r>
      <w:r w:rsidR="00605714" w:rsidRPr="0001177C">
        <w:rPr>
          <w:rFonts w:ascii="Times New Roman" w:hAnsi="Times New Roman" w:cs="Times New Roman"/>
          <w:bCs/>
          <w:color w:val="000000" w:themeColor="text1"/>
          <w:sz w:val="24"/>
          <w:szCs w:val="24"/>
        </w:rPr>
        <w:t xml:space="preserve"> “0” represent “</w:t>
      </w:r>
      <w:r w:rsidR="00605714" w:rsidRPr="0001177C">
        <w:rPr>
          <w:rFonts w:ascii="Times New Roman" w:hAnsi="Times New Roman" w:cs="Times New Roman"/>
          <w:b/>
          <w:bCs/>
          <w:color w:val="000000" w:themeColor="text1"/>
          <w:sz w:val="24"/>
          <w:szCs w:val="24"/>
        </w:rPr>
        <w:t>heads</w:t>
      </w:r>
      <w:r w:rsidR="00605714" w:rsidRPr="0001177C">
        <w:rPr>
          <w:rFonts w:ascii="Times New Roman" w:hAnsi="Times New Roman" w:cs="Times New Roman"/>
          <w:bCs/>
          <w:color w:val="000000" w:themeColor="text1"/>
          <w:sz w:val="24"/>
          <w:szCs w:val="24"/>
        </w:rPr>
        <w:t>” and “1” represents “</w:t>
      </w:r>
      <w:r w:rsidR="00605714" w:rsidRPr="0001177C">
        <w:rPr>
          <w:rFonts w:ascii="Times New Roman" w:hAnsi="Times New Roman" w:cs="Times New Roman"/>
          <w:b/>
          <w:bCs/>
          <w:color w:val="000000" w:themeColor="text1"/>
          <w:sz w:val="24"/>
          <w:szCs w:val="24"/>
        </w:rPr>
        <w:t>tails</w:t>
      </w:r>
      <w:r w:rsidR="00605714" w:rsidRPr="0001177C">
        <w:rPr>
          <w:rFonts w:ascii="Times New Roman" w:hAnsi="Times New Roman" w:cs="Times New Roman"/>
          <w:bCs/>
          <w:color w:val="000000" w:themeColor="text1"/>
          <w:sz w:val="24"/>
          <w:szCs w:val="24"/>
        </w:rPr>
        <w:t>”</w:t>
      </w:r>
      <w:r w:rsidR="007F40E0"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For each toss, the probability of “heads” or “tails” is ½</w:t>
      </w:r>
      <w:r w:rsidR="007F40E0"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 xml:space="preserve">Assuming that outcomes of the four tosses are </w:t>
      </w:r>
      <w:r w:rsidR="00605714" w:rsidRPr="0001177C">
        <w:rPr>
          <w:rFonts w:ascii="Times New Roman" w:hAnsi="Times New Roman" w:cs="Times New Roman"/>
          <w:b/>
          <w:bCs/>
          <w:color w:val="000000" w:themeColor="text1"/>
          <w:sz w:val="24"/>
          <w:szCs w:val="24"/>
        </w:rPr>
        <w:t>independent</w:t>
      </w:r>
      <w:r w:rsidR="00605714" w:rsidRPr="0001177C">
        <w:rPr>
          <w:rFonts w:ascii="Times New Roman" w:hAnsi="Times New Roman" w:cs="Times New Roman"/>
          <w:bCs/>
          <w:color w:val="000000" w:themeColor="text1"/>
          <w:sz w:val="24"/>
          <w:szCs w:val="24"/>
        </w:rPr>
        <w:t xml:space="preserve"> from one </w:t>
      </w:r>
      <w:r w:rsidR="007F40E0" w:rsidRPr="0001177C">
        <w:rPr>
          <w:rFonts w:ascii="Times New Roman" w:hAnsi="Times New Roman" w:cs="Times New Roman"/>
          <w:bCs/>
          <w:color w:val="000000" w:themeColor="text1"/>
          <w:sz w:val="24"/>
          <w:szCs w:val="24"/>
        </w:rPr>
        <w:t xml:space="preserve">another there are </w:t>
      </w:r>
      <w:r w:rsidR="007F40E0" w:rsidRPr="0001177C">
        <w:rPr>
          <w:rFonts w:ascii="Times New Roman" w:hAnsi="Times New Roman" w:cs="Times New Roman"/>
          <w:b/>
          <w:bCs/>
          <w:color w:val="000000" w:themeColor="text1"/>
          <w:sz w:val="24"/>
          <w:szCs w:val="24"/>
        </w:rPr>
        <w:t>sixteen</w:t>
      </w:r>
      <w:r w:rsidR="00605714" w:rsidRPr="0001177C">
        <w:rPr>
          <w:rFonts w:ascii="Times New Roman" w:hAnsi="Times New Roman" w:cs="Times New Roman"/>
          <w:bCs/>
          <w:color w:val="000000" w:themeColor="text1"/>
          <w:sz w:val="24"/>
          <w:szCs w:val="24"/>
        </w:rPr>
        <w:t xml:space="preserve"> possible outcomes</w:t>
      </w:r>
      <w:r w:rsidR="007F40E0" w:rsidRPr="0001177C">
        <w:rPr>
          <w:rFonts w:ascii="Times New Roman" w:hAnsi="Times New Roman" w:cs="Times New Roman"/>
          <w:bCs/>
          <w:color w:val="000000" w:themeColor="text1"/>
          <w:sz w:val="24"/>
          <w:szCs w:val="24"/>
        </w:rPr>
        <w:t>.</w:t>
      </w:r>
    </w:p>
    <w:p w:rsidR="001F040C"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
          <w:bCs/>
          <w:color w:val="000000" w:themeColor="text1"/>
          <w:sz w:val="24"/>
          <w:szCs w:val="24"/>
        </w:rPr>
        <w:t>Probability of each outcome</w:t>
      </w:r>
      <w:r w:rsidRPr="0001177C">
        <w:rPr>
          <w:rFonts w:ascii="Times New Roman" w:hAnsi="Times New Roman" w:cs="Times New Roman"/>
          <w:bCs/>
          <w:color w:val="000000" w:themeColor="text1"/>
          <w:sz w:val="24"/>
          <w:szCs w:val="24"/>
        </w:rPr>
        <w:t>:</w:t>
      </w:r>
    </w:p>
    <w:p w:rsidR="001F040C"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     ½ * ½ * ½ * ½ = 1/16 = 0.0625</w:t>
      </w:r>
    </w:p>
    <w:tbl>
      <w:tblPr>
        <w:tblW w:w="7920" w:type="dxa"/>
        <w:jc w:val="center"/>
        <w:tblCellMar>
          <w:left w:w="0" w:type="dxa"/>
          <w:right w:w="0" w:type="dxa"/>
        </w:tblCellMar>
        <w:tblLook w:val="04A0" w:firstRow="1" w:lastRow="0" w:firstColumn="1" w:lastColumn="0" w:noHBand="0" w:noVBand="1"/>
      </w:tblPr>
      <w:tblGrid>
        <w:gridCol w:w="1980"/>
        <w:gridCol w:w="1980"/>
        <w:gridCol w:w="1980"/>
        <w:gridCol w:w="1980"/>
      </w:tblGrid>
      <w:tr w:rsidR="001F040C" w:rsidRPr="0001177C" w:rsidTr="00FA0A5F">
        <w:trPr>
          <w:trHeight w:val="358"/>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0000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0100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1000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1100 </w:t>
            </w:r>
          </w:p>
        </w:tc>
      </w:tr>
      <w:tr w:rsidR="001F040C" w:rsidRPr="0001177C" w:rsidTr="00FA0A5F">
        <w:trPr>
          <w:trHeight w:val="178"/>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0001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0101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1001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1101 </w:t>
            </w:r>
          </w:p>
        </w:tc>
      </w:tr>
      <w:tr w:rsidR="001F040C" w:rsidRPr="0001177C" w:rsidTr="00FA0A5F">
        <w:trPr>
          <w:trHeight w:val="115"/>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0010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0110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1010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1F040C" w:rsidP="00691758">
            <w:p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Cs/>
                <w:color w:val="000000" w:themeColor="text1"/>
                <w:sz w:val="24"/>
                <w:szCs w:val="24"/>
              </w:rPr>
              <w:t xml:space="preserve">1110 </w:t>
            </w:r>
          </w:p>
        </w:tc>
      </w:tr>
      <w:tr w:rsidR="001F040C" w:rsidRPr="0001177C" w:rsidTr="00FA0A5F">
        <w:trPr>
          <w:trHeight w:val="18"/>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9B16EB" w:rsidP="007F05A3">
            <w:pPr>
              <w:pStyle w:val="ListParagraph"/>
              <w:numPr>
                <w:ilvl w:val="0"/>
                <w:numId w:val="21"/>
              </w:numPr>
              <w:spacing w:after="0" w:line="360" w:lineRule="auto"/>
              <w:jc w:val="both"/>
              <w:rPr>
                <w:rFonts w:ascii="Times New Roman" w:hAnsi="Times New Roman" w:cs="Times New Roman"/>
                <w:bCs/>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9B16EB" w:rsidP="007F05A3">
            <w:pPr>
              <w:pStyle w:val="ListParagraph"/>
              <w:numPr>
                <w:ilvl w:val="0"/>
                <w:numId w:val="20"/>
              </w:numPr>
              <w:spacing w:after="0" w:line="360" w:lineRule="auto"/>
              <w:jc w:val="both"/>
              <w:rPr>
                <w:rFonts w:ascii="Times New Roman" w:hAnsi="Times New Roman" w:cs="Times New Roman"/>
                <w:bCs/>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9B16EB" w:rsidP="007F05A3">
            <w:pPr>
              <w:pStyle w:val="ListParagraph"/>
              <w:numPr>
                <w:ilvl w:val="0"/>
                <w:numId w:val="19"/>
              </w:numPr>
              <w:spacing w:after="0" w:line="360" w:lineRule="auto"/>
              <w:jc w:val="both"/>
              <w:rPr>
                <w:rFonts w:ascii="Times New Roman" w:hAnsi="Times New Roman" w:cs="Times New Roman"/>
                <w:bCs/>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16EB" w:rsidRPr="0001177C" w:rsidRDefault="009B16EB" w:rsidP="007F05A3">
            <w:pPr>
              <w:pStyle w:val="ListParagraph"/>
              <w:numPr>
                <w:ilvl w:val="0"/>
                <w:numId w:val="18"/>
              </w:numPr>
              <w:spacing w:after="0" w:line="360" w:lineRule="auto"/>
              <w:jc w:val="both"/>
              <w:rPr>
                <w:rFonts w:ascii="Times New Roman" w:hAnsi="Times New Roman" w:cs="Times New Roman"/>
                <w:bCs/>
                <w:color w:val="000000" w:themeColor="text1"/>
                <w:sz w:val="24"/>
                <w:szCs w:val="24"/>
              </w:rPr>
            </w:pPr>
          </w:p>
        </w:tc>
      </w:tr>
    </w:tbl>
    <w:p w:rsidR="009B16EB" w:rsidRPr="0001177C" w:rsidRDefault="007E324F" w:rsidP="007F05A3">
      <w:pPr>
        <w:pStyle w:val="ListParagraph"/>
        <w:numPr>
          <w:ilvl w:val="0"/>
          <w:numId w:val="22"/>
        </w:num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
          <w:bCs/>
          <w:color w:val="000000" w:themeColor="text1"/>
          <w:sz w:val="24"/>
          <w:szCs w:val="24"/>
        </w:rPr>
        <w:t>Relative Frequency Method:</w:t>
      </w:r>
      <w:r w:rsidRPr="0001177C">
        <w:rPr>
          <w:rFonts w:ascii="Times New Roman" w:eastAsia="+mn-ea" w:hAnsi="Times New Roman" w:cs="Times New Roman"/>
          <w:b/>
          <w:bCs/>
          <w:color w:val="000000" w:themeColor="text1"/>
          <w:sz w:val="56"/>
          <w:szCs w:val="56"/>
        </w:rPr>
        <w:t xml:space="preserve"> </w:t>
      </w:r>
      <w:r w:rsidR="00605714" w:rsidRPr="0001177C">
        <w:rPr>
          <w:rFonts w:ascii="Times New Roman" w:hAnsi="Times New Roman" w:cs="Times New Roman"/>
          <w:bCs/>
          <w:color w:val="000000" w:themeColor="text1"/>
          <w:sz w:val="24"/>
          <w:szCs w:val="24"/>
        </w:rPr>
        <w:t>The second way is to assign them on the basis of relative frequencies</w:t>
      </w:r>
      <w:r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Example</w:t>
      </w:r>
      <w:r w:rsidRPr="0001177C">
        <w:rPr>
          <w:rFonts w:ascii="Times New Roman" w:hAnsi="Times New Roman" w:cs="Times New Roman"/>
          <w:bCs/>
          <w:color w:val="000000" w:themeColor="text1"/>
          <w:sz w:val="24"/>
          <w:szCs w:val="24"/>
        </w:rPr>
        <w:t>, given</w:t>
      </w:r>
      <w:r w:rsidR="00605714" w:rsidRPr="0001177C">
        <w:rPr>
          <w:rFonts w:ascii="Times New Roman" w:hAnsi="Times New Roman" w:cs="Times New Roman"/>
          <w:bCs/>
          <w:color w:val="000000" w:themeColor="text1"/>
          <w:sz w:val="24"/>
          <w:szCs w:val="24"/>
        </w:rPr>
        <w:t xml:space="preserve"> a weather pattern, a meteorologist may note that in 65 out of the </w:t>
      </w:r>
      <w:r w:rsidR="00605714" w:rsidRPr="0001177C">
        <w:rPr>
          <w:rFonts w:ascii="Times New Roman" w:hAnsi="Times New Roman" w:cs="Times New Roman"/>
          <w:bCs/>
          <w:color w:val="000000" w:themeColor="text1"/>
          <w:sz w:val="24"/>
          <w:szCs w:val="24"/>
        </w:rPr>
        <w:lastRenderedPageBreak/>
        <w:t>last 100 times that such a pattern prevailed there was measurable precipitation the next day</w:t>
      </w:r>
      <w:r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If there were such a weather pattern today, what would the probability of having rain tomorrow be?</w:t>
      </w:r>
      <w:r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 xml:space="preserve">The possible outcomes – rain or no rain tomorrow – are assigned probabilities of 0.65 and 0.35, respectively </w:t>
      </w:r>
    </w:p>
    <w:p w:rsidR="0047412E" w:rsidRPr="0001177C" w:rsidRDefault="007E324F" w:rsidP="007F05A3">
      <w:pPr>
        <w:pStyle w:val="ListParagraph"/>
        <w:numPr>
          <w:ilvl w:val="0"/>
          <w:numId w:val="22"/>
        </w:numPr>
        <w:spacing w:after="0" w:line="360" w:lineRule="auto"/>
        <w:jc w:val="both"/>
        <w:rPr>
          <w:rFonts w:ascii="Times New Roman" w:hAnsi="Times New Roman" w:cs="Times New Roman"/>
          <w:bCs/>
          <w:color w:val="000000" w:themeColor="text1"/>
          <w:sz w:val="24"/>
          <w:szCs w:val="24"/>
        </w:rPr>
      </w:pPr>
      <w:r w:rsidRPr="0001177C">
        <w:rPr>
          <w:rFonts w:ascii="Times New Roman" w:hAnsi="Times New Roman" w:cs="Times New Roman"/>
          <w:b/>
          <w:bCs/>
          <w:color w:val="000000" w:themeColor="text1"/>
          <w:sz w:val="24"/>
          <w:szCs w:val="24"/>
        </w:rPr>
        <w:t>Subjective Method:</w:t>
      </w:r>
      <w:r w:rsidRPr="0001177C">
        <w:rPr>
          <w:rFonts w:ascii="Times New Roman" w:eastAsia="+mn-ea" w:hAnsi="Times New Roman" w:cs="Times New Roman"/>
          <w:color w:val="000000" w:themeColor="text1"/>
          <w:sz w:val="56"/>
          <w:szCs w:val="56"/>
        </w:rPr>
        <w:t xml:space="preserve"> </w:t>
      </w:r>
      <w:r w:rsidR="00605714" w:rsidRPr="0001177C">
        <w:rPr>
          <w:rFonts w:ascii="Times New Roman" w:hAnsi="Times New Roman" w:cs="Times New Roman"/>
          <w:bCs/>
          <w:color w:val="000000" w:themeColor="text1"/>
          <w:sz w:val="24"/>
          <w:szCs w:val="24"/>
        </w:rPr>
        <w:t>When extreme weather conditions occur it might be inappropriate to assign probabilities based solely on historical data</w:t>
      </w:r>
      <w:r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We can use any data available as well as our experience and intuition, but ultimately a p</w:t>
      </w:r>
      <w:r w:rsidRPr="0001177C">
        <w:rPr>
          <w:rFonts w:ascii="Times New Roman" w:hAnsi="Times New Roman" w:cs="Times New Roman"/>
          <w:bCs/>
          <w:color w:val="000000" w:themeColor="text1"/>
          <w:sz w:val="24"/>
          <w:szCs w:val="24"/>
        </w:rPr>
        <w:t xml:space="preserve">robability value should express </w:t>
      </w:r>
      <w:r w:rsidR="00605714" w:rsidRPr="0001177C">
        <w:rPr>
          <w:rFonts w:ascii="Times New Roman" w:hAnsi="Times New Roman" w:cs="Times New Roman"/>
          <w:bCs/>
          <w:color w:val="000000" w:themeColor="text1"/>
          <w:sz w:val="24"/>
          <w:szCs w:val="24"/>
        </w:rPr>
        <w:t>our degree of belief that the experimental outcome will occur</w:t>
      </w:r>
      <w:r w:rsidRPr="0001177C">
        <w:rPr>
          <w:rFonts w:ascii="Times New Roman" w:hAnsi="Times New Roman" w:cs="Times New Roman"/>
          <w:bCs/>
          <w:color w:val="000000" w:themeColor="text1"/>
          <w:sz w:val="24"/>
          <w:szCs w:val="24"/>
        </w:rPr>
        <w:t xml:space="preserve">. </w:t>
      </w:r>
      <w:r w:rsidR="00605714" w:rsidRPr="0001177C">
        <w:rPr>
          <w:rFonts w:ascii="Times New Roman" w:hAnsi="Times New Roman" w:cs="Times New Roman"/>
          <w:bCs/>
          <w:color w:val="000000" w:themeColor="text1"/>
          <w:sz w:val="24"/>
          <w:szCs w:val="24"/>
        </w:rPr>
        <w:t>The best probability estimates often are obtained by combining the estimates from the classical or relative frequency approach with the subjective estimates.</w:t>
      </w:r>
    </w:p>
    <w:p w:rsidR="00FA0A5F" w:rsidRPr="0001177C" w:rsidRDefault="00FA0A5F" w:rsidP="00FA0A5F">
      <w:pPr>
        <w:spacing w:after="0" w:line="360" w:lineRule="auto"/>
        <w:jc w:val="both"/>
        <w:rPr>
          <w:rFonts w:ascii="Times New Roman" w:hAnsi="Times New Roman" w:cs="Times New Roman"/>
          <w:bCs/>
          <w:color w:val="000000" w:themeColor="text1"/>
          <w:sz w:val="24"/>
          <w:szCs w:val="24"/>
        </w:rPr>
      </w:pPr>
    </w:p>
    <w:p w:rsidR="00FA0A5F" w:rsidRPr="0001177C" w:rsidRDefault="00FA0A5F" w:rsidP="00FA0A5F">
      <w:pPr>
        <w:spacing w:after="0" w:line="360" w:lineRule="auto"/>
        <w:jc w:val="both"/>
        <w:rPr>
          <w:rFonts w:ascii="Times New Roman" w:hAnsi="Times New Roman" w:cs="Times New Roman"/>
          <w:bCs/>
          <w:color w:val="000000" w:themeColor="text1"/>
          <w:sz w:val="24"/>
          <w:szCs w:val="24"/>
        </w:rPr>
      </w:pPr>
    </w:p>
    <w:p w:rsidR="00FA0A5F" w:rsidRPr="0001177C" w:rsidRDefault="00FA0A5F"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202649" w:rsidRPr="0001177C" w:rsidRDefault="00202649" w:rsidP="00FA0A5F">
      <w:pPr>
        <w:spacing w:after="0" w:line="360" w:lineRule="auto"/>
        <w:jc w:val="both"/>
        <w:rPr>
          <w:rFonts w:ascii="Times New Roman" w:hAnsi="Times New Roman" w:cs="Times New Roman"/>
          <w:bCs/>
          <w:color w:val="000000" w:themeColor="text1"/>
          <w:sz w:val="24"/>
          <w:szCs w:val="24"/>
        </w:rPr>
      </w:pPr>
    </w:p>
    <w:p w:rsidR="00FA0A5F" w:rsidRPr="0001177C" w:rsidRDefault="00FA0A5F" w:rsidP="00FA0A5F">
      <w:pPr>
        <w:spacing w:after="0" w:line="360" w:lineRule="auto"/>
        <w:jc w:val="both"/>
        <w:rPr>
          <w:rFonts w:ascii="Times New Roman" w:hAnsi="Times New Roman" w:cs="Times New Roman"/>
          <w:bCs/>
          <w:color w:val="000000" w:themeColor="text1"/>
          <w:sz w:val="24"/>
          <w:szCs w:val="24"/>
        </w:rPr>
      </w:pPr>
    </w:p>
    <w:p w:rsidR="00EF6A86" w:rsidRPr="0001177C" w:rsidRDefault="00C97092" w:rsidP="00691758">
      <w:pPr>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b/>
          <w:bCs/>
          <w:iCs/>
          <w:color w:val="000000" w:themeColor="text1"/>
          <w:sz w:val="24"/>
          <w:szCs w:val="24"/>
        </w:rPr>
        <w:lastRenderedPageBreak/>
        <w:t xml:space="preserve">Chapter </w:t>
      </w:r>
      <w:r w:rsidR="00221893" w:rsidRPr="0001177C">
        <w:rPr>
          <w:rFonts w:ascii="Times New Roman" w:hAnsi="Times New Roman" w:cs="Times New Roman"/>
          <w:b/>
          <w:bCs/>
          <w:iCs/>
          <w:color w:val="000000" w:themeColor="text1"/>
          <w:sz w:val="24"/>
          <w:szCs w:val="24"/>
        </w:rPr>
        <w:t xml:space="preserve">Four </w:t>
      </w:r>
    </w:p>
    <w:p w:rsidR="00EF6A86" w:rsidRPr="0001177C" w:rsidRDefault="00EF6A86" w:rsidP="00691758">
      <w:pPr>
        <w:pStyle w:val="Heading1"/>
        <w:spacing w:before="0"/>
        <w:rPr>
          <w:rFonts w:ascii="Times New Roman" w:hAnsi="Times New Roman" w:cs="Times New Roman"/>
          <w:color w:val="000000" w:themeColor="text1"/>
          <w:sz w:val="24"/>
        </w:rPr>
      </w:pPr>
      <w:r w:rsidRPr="0001177C">
        <w:rPr>
          <w:rFonts w:ascii="Times New Roman" w:hAnsi="Times New Roman" w:cs="Times New Roman"/>
          <w:color w:val="000000" w:themeColor="text1"/>
          <w:sz w:val="24"/>
        </w:rPr>
        <w:t xml:space="preserve"> </w:t>
      </w:r>
      <w:bookmarkStart w:id="23" w:name="_Toc455715088"/>
      <w:r w:rsidRPr="0001177C">
        <w:rPr>
          <w:rFonts w:ascii="Times New Roman" w:hAnsi="Times New Roman" w:cs="Times New Roman"/>
          <w:color w:val="000000" w:themeColor="text1"/>
          <w:sz w:val="24"/>
        </w:rPr>
        <w:t>Parametric and Non parametric tests</w:t>
      </w:r>
      <w:bookmarkEnd w:id="23"/>
      <w:r w:rsidRPr="0001177C">
        <w:rPr>
          <w:rFonts w:ascii="Times New Roman" w:hAnsi="Times New Roman" w:cs="Times New Roman"/>
          <w:color w:val="000000" w:themeColor="text1"/>
          <w:sz w:val="24"/>
        </w:rPr>
        <w:t xml:space="preserve"> </w:t>
      </w:r>
    </w:p>
    <w:p w:rsidR="001D096C" w:rsidRPr="0001177C" w:rsidRDefault="001D096C" w:rsidP="00691758">
      <w:pPr>
        <w:spacing w:after="0" w:line="360" w:lineRule="auto"/>
        <w:jc w:val="both"/>
        <w:rPr>
          <w:rFonts w:ascii="Times New Roman" w:hAnsi="Times New Roman" w:cs="Times New Roman"/>
          <w:color w:val="000000" w:themeColor="text1"/>
          <w:szCs w:val="24"/>
        </w:rPr>
      </w:pPr>
    </w:p>
    <w:p w:rsidR="00A46CD2" w:rsidRPr="0001177C" w:rsidRDefault="00EF6A86"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5943600" cy="3533775"/>
            <wp:effectExtent l="38100" t="0" r="0" b="9525"/>
            <wp:docPr id="99"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B41CDE" w:rsidRPr="0001177C" w:rsidRDefault="00B41CDE"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Comparing parametric &amp; Non parametric</w:t>
      </w:r>
    </w:p>
    <w:p w:rsidR="00B41CDE" w:rsidRPr="0001177C" w:rsidRDefault="00B41CDE"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Parametric Test Procedures </w:t>
      </w:r>
    </w:p>
    <w:p w:rsidR="00B41CDE" w:rsidRPr="0001177C" w:rsidRDefault="00B41CDE" w:rsidP="007F05A3">
      <w:pPr>
        <w:pStyle w:val="ListParagraph"/>
        <w:numPr>
          <w:ilvl w:val="0"/>
          <w:numId w:val="14"/>
        </w:num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Involve Population Parameters Example: Population Mean</w:t>
      </w:r>
    </w:p>
    <w:p w:rsidR="00B41CDE" w:rsidRPr="0001177C" w:rsidRDefault="00B41CDE" w:rsidP="00691758">
      <w:pPr>
        <w:pStyle w:val="ListParagraph"/>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971675" cy="371475"/>
            <wp:effectExtent l="19050" t="0" r="9525" b="0"/>
            <wp:docPr id="101" name="Picture 83"/>
            <wp:cNvGraphicFramePr/>
            <a:graphic xmlns:a="http://schemas.openxmlformats.org/drawingml/2006/main">
              <a:graphicData uri="http://schemas.openxmlformats.org/drawingml/2006/picture">
                <pic:pic xmlns:pic="http://schemas.openxmlformats.org/drawingml/2006/picture">
                  <pic:nvPicPr>
                    <pic:cNvPr id="82951" name="Picture 10"/>
                    <pic:cNvPicPr>
                      <a:picLocks noChangeAspect="1" noChangeArrowheads="1"/>
                    </pic:cNvPicPr>
                  </pic:nvPicPr>
                  <pic:blipFill>
                    <a:blip r:embed="rId77"/>
                    <a:srcRect/>
                    <a:stretch>
                      <a:fillRect/>
                    </a:stretch>
                  </pic:blipFill>
                  <pic:spPr bwMode="auto">
                    <a:xfrm>
                      <a:off x="0" y="0"/>
                      <a:ext cx="1971675" cy="371475"/>
                    </a:xfrm>
                    <a:prstGeom prst="rect">
                      <a:avLst/>
                    </a:prstGeom>
                    <a:noFill/>
                    <a:ln w="9525">
                      <a:noFill/>
                      <a:miter lim="800000"/>
                      <a:headEnd/>
                      <a:tailEnd/>
                    </a:ln>
                  </pic:spPr>
                </pic:pic>
              </a:graphicData>
            </a:graphic>
          </wp:inline>
        </w:drawing>
      </w:r>
    </w:p>
    <w:p w:rsidR="00B41CDE" w:rsidRPr="0001177C" w:rsidRDefault="00B41CDE"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 Have Stringent Assumptions Example: Normal Distribution</w:t>
      </w:r>
    </w:p>
    <w:p w:rsidR="00B41CDE" w:rsidRPr="0001177C" w:rsidRDefault="00B41CDE" w:rsidP="00691758">
      <w:pPr>
        <w:tabs>
          <w:tab w:val="left" w:pos="132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r>
      <w:r w:rsidRPr="0001177C">
        <w:rPr>
          <w:rFonts w:ascii="Times New Roman" w:hAnsi="Times New Roman" w:cs="Times New Roman"/>
          <w:noProof/>
          <w:color w:val="000000" w:themeColor="text1"/>
          <w:sz w:val="24"/>
          <w:szCs w:val="24"/>
        </w:rPr>
        <w:drawing>
          <wp:inline distT="0" distB="0" distL="0" distR="0">
            <wp:extent cx="1476375" cy="809625"/>
            <wp:effectExtent l="19050" t="0" r="9525" b="0"/>
            <wp:docPr id="102" name="Picture 84"/>
            <wp:cNvGraphicFramePr/>
            <a:graphic xmlns:a="http://schemas.openxmlformats.org/drawingml/2006/main">
              <a:graphicData uri="http://schemas.openxmlformats.org/drawingml/2006/picture">
                <pic:pic xmlns:pic="http://schemas.openxmlformats.org/drawingml/2006/picture">
                  <pic:nvPicPr>
                    <pic:cNvPr id="82952" name="Picture 11"/>
                    <pic:cNvPicPr>
                      <a:picLocks noChangeAspect="1" noChangeArrowheads="1"/>
                    </pic:cNvPicPr>
                  </pic:nvPicPr>
                  <pic:blipFill>
                    <a:blip r:embed="rId78"/>
                    <a:srcRect/>
                    <a:stretch>
                      <a:fillRect/>
                    </a:stretch>
                  </pic:blipFill>
                  <pic:spPr bwMode="auto">
                    <a:xfrm>
                      <a:off x="0" y="0"/>
                      <a:ext cx="1476375" cy="809625"/>
                    </a:xfrm>
                    <a:prstGeom prst="rect">
                      <a:avLst/>
                    </a:prstGeom>
                    <a:noFill/>
                    <a:ln w="9525">
                      <a:noFill/>
                      <a:miter lim="800000"/>
                      <a:headEnd/>
                      <a:tailEnd/>
                    </a:ln>
                  </pic:spPr>
                </pic:pic>
              </a:graphicData>
            </a:graphic>
          </wp:inline>
        </w:drawing>
      </w:r>
    </w:p>
    <w:p w:rsidR="00B41CDE" w:rsidRPr="0001177C" w:rsidRDefault="00B41CDE" w:rsidP="00691758">
      <w:pPr>
        <w:tabs>
          <w:tab w:val="left" w:pos="132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 Require Interval Scale or Ratio Scale Whole Numbers or Fractions Example: Height in Inches (72, 60.5, 54.7)</w:t>
      </w:r>
    </w:p>
    <w:p w:rsidR="00B41CDE" w:rsidRPr="0001177C" w:rsidRDefault="00B41CDE" w:rsidP="00691758">
      <w:pPr>
        <w:tabs>
          <w:tab w:val="left" w:pos="1320"/>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 Examples: z-Test, t-Test, ANOVA</w:t>
      </w:r>
    </w:p>
    <w:p w:rsidR="00B41CDE" w:rsidRPr="0001177C" w:rsidRDefault="00B41CDE" w:rsidP="00691758">
      <w:pPr>
        <w:spacing w:after="0" w:line="360" w:lineRule="auto"/>
        <w:rPr>
          <w:rFonts w:ascii="Times New Roman" w:hAnsi="Times New Roman" w:cs="Times New Roman"/>
          <w:b/>
          <w:bCs/>
          <w:color w:val="000000" w:themeColor="text1"/>
          <w:sz w:val="24"/>
          <w:szCs w:val="24"/>
        </w:rPr>
      </w:pPr>
      <w:r w:rsidRPr="0001177C">
        <w:rPr>
          <w:rFonts w:ascii="Times New Roman" w:hAnsi="Times New Roman" w:cs="Times New Roman"/>
          <w:b/>
          <w:bCs/>
          <w:color w:val="000000" w:themeColor="text1"/>
          <w:sz w:val="24"/>
          <w:szCs w:val="24"/>
        </w:rPr>
        <w:t>Nonparametric Test Procedures</w:t>
      </w:r>
    </w:p>
    <w:p w:rsidR="00B41CDE" w:rsidRPr="0001177C" w:rsidRDefault="00B41CDE"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 Do Not Involve Population Parameters</w:t>
      </w:r>
    </w:p>
    <w:p w:rsidR="00B41CDE" w:rsidRPr="0001177C" w:rsidRDefault="00B41CDE"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2. No Stringent Distribution Assumptions</w:t>
      </w:r>
      <w:r w:rsidRPr="0001177C">
        <w:rPr>
          <w:rFonts w:ascii="Times New Roman" w:hAnsi="Times New Roman" w:cs="Times New Roman"/>
          <w:color w:val="000000" w:themeColor="text1"/>
          <w:sz w:val="24"/>
          <w:szCs w:val="24"/>
        </w:rPr>
        <w:br/>
        <w:t>“Distribution-free”</w:t>
      </w:r>
    </w:p>
    <w:p w:rsidR="00B41CDE" w:rsidRPr="0001177C" w:rsidRDefault="00B41CDE"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 Data Measured on Any Scale Ratio or Interval Ordinal Example: Good-Better-Best Nominal Example: Male-Female</w:t>
      </w:r>
    </w:p>
    <w:p w:rsidR="00B41CDE" w:rsidRPr="0001177C" w:rsidRDefault="00B41CDE"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 Example: Wilcoxon rank sum test, Kruskal wallis  H-test, Chi-square test and</w:t>
      </w:r>
    </w:p>
    <w:p w:rsidR="00702502" w:rsidRPr="0001177C" w:rsidRDefault="00B41CDE" w:rsidP="00691758">
      <w:pPr>
        <w:pStyle w:val="Heading2"/>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r w:rsidR="00702502" w:rsidRPr="0001177C">
        <w:rPr>
          <w:rFonts w:ascii="Times New Roman" w:hAnsi="Times New Roman" w:cs="Times New Roman"/>
          <w:color w:val="000000" w:themeColor="text1"/>
        </w:rPr>
        <w:t xml:space="preserve"> </w:t>
      </w:r>
      <w:bookmarkStart w:id="24" w:name="_Toc455715089"/>
      <w:r w:rsidR="00702502" w:rsidRPr="0001177C">
        <w:rPr>
          <w:rFonts w:ascii="Times New Roman" w:hAnsi="Times New Roman" w:cs="Times New Roman"/>
          <w:color w:val="000000" w:themeColor="text1"/>
        </w:rPr>
        <w:t>Parametric tests</w:t>
      </w:r>
      <w:bookmarkEnd w:id="24"/>
      <w:r w:rsidR="00702502" w:rsidRPr="0001177C">
        <w:rPr>
          <w:rFonts w:ascii="Times New Roman" w:hAnsi="Times New Roman" w:cs="Times New Roman"/>
          <w:color w:val="000000" w:themeColor="text1"/>
        </w:rPr>
        <w:t xml:space="preserve"> </w:t>
      </w:r>
    </w:p>
    <w:p w:rsidR="003A0ED8" w:rsidRPr="0001177C" w:rsidRDefault="003A0ED8" w:rsidP="00691758">
      <w:pPr>
        <w:pStyle w:val="Heading3"/>
        <w:spacing w:before="0"/>
        <w:rPr>
          <w:rFonts w:ascii="Times New Roman" w:hAnsi="Times New Roman" w:cs="Times New Roman"/>
          <w:color w:val="000000" w:themeColor="text1"/>
        </w:rPr>
      </w:pPr>
      <w:bookmarkStart w:id="25" w:name="_Toc455715090"/>
      <w:r w:rsidRPr="0001177C">
        <w:rPr>
          <w:rFonts w:ascii="Times New Roman" w:hAnsi="Times New Roman" w:cs="Times New Roman"/>
          <w:color w:val="000000" w:themeColor="text1"/>
        </w:rPr>
        <w:t>One sample T-test</w:t>
      </w:r>
      <w:bookmarkEnd w:id="25"/>
    </w:p>
    <w:p w:rsidR="00921A3E" w:rsidRPr="0001177C" w:rsidRDefault="003A0ED8" w:rsidP="00691758">
      <w:pPr>
        <w:spacing w:after="0"/>
        <w:rPr>
          <w:rFonts w:ascii="Times New Roman" w:hAnsi="Times New Roman" w:cs="Times New Roman"/>
          <w:color w:val="000000" w:themeColor="text1"/>
        </w:rPr>
      </w:pPr>
      <w:r w:rsidRPr="0001177C">
        <w:rPr>
          <w:rFonts w:ascii="Times New Roman" w:hAnsi="Times New Roman" w:cs="Times New Roman"/>
          <w:color w:val="000000" w:themeColor="text1"/>
          <w:sz w:val="24"/>
          <w:szCs w:val="24"/>
        </w:rPr>
        <w:t>We use one sample T-test to test against a hypothetical mean and when the population variance is unknown.</w:t>
      </w:r>
      <w:r w:rsidR="00702502" w:rsidRPr="0001177C">
        <w:rPr>
          <w:rFonts w:ascii="Times New Roman" w:hAnsi="Times New Roman" w:cs="Times New Roman"/>
          <w:color w:val="000000" w:themeColor="text1"/>
          <w:sz w:val="24"/>
          <w:szCs w:val="24"/>
        </w:rPr>
        <w:t xml:space="preserve"> We use the following formula to test against the hypothetical mean</w:t>
      </w:r>
      <w:r w:rsidR="00921A3E" w:rsidRPr="0001177C">
        <w:rPr>
          <w:rFonts w:ascii="Times New Roman" w:hAnsi="Times New Roman" w:cs="Times New Roman"/>
          <w:color w:val="000000" w:themeColor="text1"/>
        </w:rPr>
        <w:t>.</w:t>
      </w:r>
    </w:p>
    <w:p w:rsidR="00B41CDE" w:rsidRDefault="00702502" w:rsidP="00691758">
      <w:pPr>
        <w:spacing w:after="0" w:line="360" w:lineRule="auto"/>
        <w:rPr>
          <w:rFonts w:ascii="Times New Roman" w:hAnsi="Times New Roman" w:cs="Times New Roman"/>
          <w:noProof/>
          <w:color w:val="000000" w:themeColor="text1"/>
          <w:sz w:val="24"/>
          <w:szCs w:val="24"/>
        </w:rPr>
      </w:pPr>
      <w:r w:rsidRPr="0001177C">
        <w:rPr>
          <w:rFonts w:ascii="Times New Roman" w:hAnsi="Times New Roman" w:cs="Times New Roman"/>
          <w:color w:val="000000" w:themeColor="text1"/>
          <w:sz w:val="24"/>
          <w:szCs w:val="24"/>
        </w:rPr>
        <w:t xml:space="preserve">.   </w:t>
      </w:r>
    </w:p>
    <w:p w:rsidR="00C76FD3" w:rsidRPr="0001177C" w:rsidRDefault="00C76FD3" w:rsidP="00C76FD3">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733800" cy="159067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a:stretch>
                      <a:fillRect/>
                    </a:stretch>
                  </pic:blipFill>
                  <pic:spPr bwMode="auto">
                    <a:xfrm>
                      <a:off x="0" y="0"/>
                      <a:ext cx="3733800" cy="1590675"/>
                    </a:xfrm>
                    <a:prstGeom prst="rect">
                      <a:avLst/>
                    </a:prstGeom>
                    <a:noFill/>
                    <a:ln w="9525">
                      <a:noFill/>
                      <a:miter lim="800000"/>
                      <a:headEnd/>
                      <a:tailEnd/>
                    </a:ln>
                  </pic:spPr>
                </pic:pic>
              </a:graphicData>
            </a:graphic>
          </wp:inline>
        </w:drawing>
      </w:r>
    </w:p>
    <w:p w:rsidR="00702502" w:rsidRPr="0001177C" w:rsidRDefault="00702502"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Example: A </w:t>
      </w:r>
      <w:r w:rsidRPr="0001177C">
        <w:rPr>
          <w:rFonts w:ascii="Times New Roman" w:hAnsi="Times New Roman" w:cs="Times New Roman"/>
          <w:color w:val="000000" w:themeColor="text1"/>
          <w:sz w:val="24"/>
          <w:szCs w:val="24"/>
        </w:rPr>
        <w:t>researcher collected a temperature value for 25 days and found that the average daily temperature to be 15</w:t>
      </w:r>
      <w:r w:rsidRPr="0001177C">
        <w:rPr>
          <w:rFonts w:ascii="Times New Roman" w:hAnsi="Times New Roman" w:cs="Times New Roman"/>
          <w:color w:val="000000" w:themeColor="text1"/>
          <w:sz w:val="24"/>
          <w:szCs w:val="24"/>
          <w:vertAlign w:val="superscript"/>
        </w:rPr>
        <w:t>0</w:t>
      </w:r>
      <w:r w:rsidRPr="0001177C">
        <w:rPr>
          <w:rFonts w:ascii="Times New Roman" w:hAnsi="Times New Roman" w:cs="Times New Roman"/>
          <w:color w:val="000000" w:themeColor="text1"/>
          <w:sz w:val="24"/>
          <w:szCs w:val="24"/>
        </w:rPr>
        <w:t>c and sample standard deviation of 9. Does this average value of temperature significantly differed from the population value 12</w:t>
      </w:r>
      <w:r w:rsidR="00921A3E" w:rsidRPr="0001177C">
        <w:rPr>
          <w:rFonts w:ascii="Times New Roman" w:hAnsi="Times New Roman" w:cs="Times New Roman"/>
          <w:color w:val="000000" w:themeColor="text1"/>
          <w:sz w:val="24"/>
          <w:szCs w:val="24"/>
          <w:vertAlign w:val="superscript"/>
        </w:rPr>
        <w:t>0</w:t>
      </w:r>
      <w:r w:rsidR="00921A3E" w:rsidRPr="0001177C">
        <w:rPr>
          <w:rFonts w:ascii="Times New Roman" w:hAnsi="Times New Roman" w:cs="Times New Roman"/>
          <w:color w:val="000000" w:themeColor="text1"/>
          <w:sz w:val="24"/>
          <w:szCs w:val="24"/>
        </w:rPr>
        <w:t>c</w:t>
      </w:r>
      <w:r w:rsidRPr="0001177C">
        <w:rPr>
          <w:rFonts w:ascii="Times New Roman" w:hAnsi="Times New Roman" w:cs="Times New Roman"/>
          <w:color w:val="000000" w:themeColor="text1"/>
          <w:sz w:val="24"/>
          <w:szCs w:val="24"/>
        </w:rPr>
        <w:t xml:space="preserve"> at 0.05 significance value?</w:t>
      </w:r>
    </w:p>
    <w:p w:rsidR="00702502" w:rsidRPr="0001177C" w:rsidRDefault="00702502"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Solution</w:t>
      </w:r>
    </w:p>
    <w:p w:rsidR="003A0ED8" w:rsidRPr="0001177C" w:rsidRDefault="003A0ED8"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 </w:t>
      </w:r>
      <w:r w:rsidRPr="0001177C">
        <w:rPr>
          <w:rFonts w:ascii="Times New Roman" w:hAnsi="Times New Roman" w:cs="Times New Roman"/>
          <w:color w:val="000000" w:themeColor="text1"/>
          <w:sz w:val="24"/>
          <w:szCs w:val="24"/>
        </w:rPr>
        <w:t xml:space="preserve">For one </w:t>
      </w:r>
      <w:r w:rsidR="00702502" w:rsidRPr="0001177C">
        <w:rPr>
          <w:rFonts w:ascii="Times New Roman" w:hAnsi="Times New Roman" w:cs="Times New Roman"/>
          <w:color w:val="000000" w:themeColor="text1"/>
          <w:sz w:val="24"/>
          <w:szCs w:val="24"/>
        </w:rPr>
        <w:t>sample t</w:t>
      </w:r>
      <w:r w:rsidRPr="0001177C">
        <w:rPr>
          <w:rFonts w:ascii="Times New Roman" w:hAnsi="Times New Roman" w:cs="Times New Roman"/>
          <w:color w:val="000000" w:themeColor="text1"/>
          <w:sz w:val="24"/>
          <w:szCs w:val="24"/>
        </w:rPr>
        <w:t xml:space="preserve">-statistic the degrees of freedom (df) is equal to the </w:t>
      </w:r>
      <w:r w:rsidR="00702502" w:rsidRPr="0001177C">
        <w:rPr>
          <w:rFonts w:ascii="Times New Roman" w:hAnsi="Times New Roman" w:cs="Times New Roman"/>
          <w:color w:val="000000" w:themeColor="text1"/>
          <w:sz w:val="24"/>
          <w:szCs w:val="24"/>
        </w:rPr>
        <w:t>sample size minus</w:t>
      </w:r>
      <w:r w:rsidRPr="0001177C">
        <w:rPr>
          <w:rFonts w:ascii="Times New Roman" w:hAnsi="Times New Roman" w:cs="Times New Roman"/>
          <w:color w:val="000000" w:themeColor="text1"/>
          <w:sz w:val="24"/>
          <w:szCs w:val="24"/>
        </w:rPr>
        <w:t xml:space="preserve"> 1 or df=N-1 where N is the sample size.</w:t>
      </w:r>
    </w:p>
    <w:p w:rsidR="00702502" w:rsidRPr="0001177C" w:rsidRDefault="00702502"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Steps of testing this hypothesis</w:t>
      </w:r>
      <w:r w:rsidRPr="0001177C">
        <w:rPr>
          <w:rFonts w:ascii="Times New Roman" w:hAnsi="Times New Roman" w:cs="Times New Roman"/>
          <w:color w:val="000000" w:themeColor="text1"/>
          <w:sz w:val="24"/>
          <w:szCs w:val="24"/>
        </w:rPr>
        <w:t>;</w:t>
      </w:r>
    </w:p>
    <w:p w:rsidR="00702502" w:rsidRPr="0001177C" w:rsidRDefault="00103D19"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 State</w:t>
      </w:r>
      <w:r w:rsidR="00702502" w:rsidRPr="0001177C">
        <w:rPr>
          <w:rFonts w:ascii="Times New Roman" w:hAnsi="Times New Roman" w:cs="Times New Roman"/>
          <w:color w:val="000000" w:themeColor="text1"/>
          <w:sz w:val="24"/>
          <w:szCs w:val="24"/>
        </w:rPr>
        <w:t xml:space="preserve"> null and alternative hypothesis</w:t>
      </w:r>
    </w:p>
    <w:p w:rsidR="00702502" w:rsidRPr="0001177C" w:rsidRDefault="00702502"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H</w:t>
      </w:r>
      <w:r w:rsidRPr="0001177C">
        <w:rPr>
          <w:rFonts w:ascii="Times New Roman" w:hAnsi="Times New Roman" w:cs="Times New Roman"/>
          <w:color w:val="000000" w:themeColor="text1"/>
          <w:sz w:val="24"/>
          <w:szCs w:val="24"/>
          <w:vertAlign w:val="subscript"/>
        </w:rPr>
        <w:t>O</w:t>
      </w:r>
      <w:r w:rsidRPr="0001177C">
        <w:rPr>
          <w:rFonts w:ascii="Times New Roman" w:hAnsi="Times New Roman" w:cs="Times New Roman"/>
          <w:color w:val="000000" w:themeColor="text1"/>
          <w:sz w:val="24"/>
          <w:szCs w:val="24"/>
        </w:rPr>
        <w:t>:µ=12</w:t>
      </w:r>
    </w:p>
    <w:p w:rsidR="00702502" w:rsidRPr="0001177C" w:rsidRDefault="00702502"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H</w:t>
      </w:r>
      <w:r w:rsidRPr="0001177C">
        <w:rPr>
          <w:rFonts w:ascii="Times New Roman" w:hAnsi="Times New Roman" w:cs="Times New Roman"/>
          <w:color w:val="000000" w:themeColor="text1"/>
          <w:sz w:val="24"/>
          <w:szCs w:val="24"/>
          <w:vertAlign w:val="subscript"/>
        </w:rPr>
        <w:t>1</w:t>
      </w:r>
      <w:r w:rsidRPr="0001177C">
        <w:rPr>
          <w:rFonts w:ascii="Times New Roman" w:hAnsi="Times New Roman" w:cs="Times New Roman"/>
          <w:color w:val="000000" w:themeColor="text1"/>
          <w:sz w:val="24"/>
          <w:szCs w:val="24"/>
        </w:rPr>
        <w:t>:µ≠12</w:t>
      </w:r>
    </w:p>
    <w:p w:rsidR="00702502" w:rsidRPr="0001177C" w:rsidRDefault="00103D19"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 Set</w:t>
      </w:r>
      <w:r w:rsidR="00702502" w:rsidRPr="0001177C">
        <w:rPr>
          <w:rFonts w:ascii="Times New Roman" w:hAnsi="Times New Roman" w:cs="Times New Roman"/>
          <w:color w:val="000000" w:themeColor="text1"/>
          <w:sz w:val="24"/>
          <w:szCs w:val="24"/>
        </w:rPr>
        <w:t xml:space="preserve"> alpha </w:t>
      </w:r>
      <w:r w:rsidRPr="0001177C">
        <w:rPr>
          <w:rFonts w:ascii="Times New Roman" w:hAnsi="Times New Roman" w:cs="Times New Roman"/>
          <w:color w:val="000000" w:themeColor="text1"/>
          <w:sz w:val="24"/>
          <w:szCs w:val="24"/>
        </w:rPr>
        <w:t>value and</w:t>
      </w:r>
      <w:r w:rsidR="00702502" w:rsidRPr="0001177C">
        <w:rPr>
          <w:rFonts w:ascii="Times New Roman" w:hAnsi="Times New Roman" w:cs="Times New Roman"/>
          <w:color w:val="000000" w:themeColor="text1"/>
          <w:sz w:val="24"/>
          <w:szCs w:val="24"/>
        </w:rPr>
        <w:t xml:space="preserve"> degree of </w:t>
      </w:r>
      <w:r w:rsidRPr="0001177C">
        <w:rPr>
          <w:rFonts w:ascii="Times New Roman" w:hAnsi="Times New Roman" w:cs="Times New Roman"/>
          <w:color w:val="000000" w:themeColor="text1"/>
          <w:sz w:val="24"/>
          <w:szCs w:val="24"/>
        </w:rPr>
        <w:t>freedom</w:t>
      </w:r>
      <w:r w:rsidR="00702502" w:rsidRPr="0001177C">
        <w:rPr>
          <w:rFonts w:ascii="Times New Roman" w:hAnsi="Times New Roman" w:cs="Times New Roman"/>
          <w:color w:val="000000" w:themeColor="text1"/>
          <w:sz w:val="24"/>
          <w:szCs w:val="24"/>
        </w:rPr>
        <w:t>=0.05 Df=25-1=24</w:t>
      </w:r>
    </w:p>
    <w:p w:rsidR="00702502" w:rsidRPr="0001177C" w:rsidRDefault="00702502" w:rsidP="00691758">
      <w:pPr>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 Calculate the value of the proper statistics</w:t>
      </w:r>
    </w:p>
    <w:p w:rsidR="00702502" w:rsidRPr="0001177C" w:rsidRDefault="00702502" w:rsidP="00691758">
      <w:pPr>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371725" cy="628650"/>
            <wp:effectExtent l="19050" t="0" r="9525" b="0"/>
            <wp:docPr id="103" name="Picture 85"/>
            <wp:cNvGraphicFramePr/>
            <a:graphic xmlns:a="http://schemas.openxmlformats.org/drawingml/2006/main">
              <a:graphicData uri="http://schemas.openxmlformats.org/drawingml/2006/picture">
                <pic:pic xmlns:pic="http://schemas.openxmlformats.org/drawingml/2006/picture">
                  <pic:nvPicPr>
                    <pic:cNvPr id="87047" name="Picture 10"/>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2371725" cy="628650"/>
                    </a:xfrm>
                    <a:prstGeom prst="rect">
                      <a:avLst/>
                    </a:prstGeom>
                    <a:noFill/>
                    <a:ln w="9525">
                      <a:noFill/>
                      <a:miter lim="800000"/>
                      <a:headEnd/>
                      <a:tailEnd/>
                    </a:ln>
                  </pic:spPr>
                </pic:pic>
              </a:graphicData>
            </a:graphic>
          </wp:inline>
        </w:drawing>
      </w:r>
    </w:p>
    <w:p w:rsidR="00702502" w:rsidRPr="0001177C" w:rsidRDefault="00702502"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4. State the rule of rejecting the null hypothesis: reject Ho  if t</w:t>
      </w:r>
      <w:r w:rsidRPr="0001177C">
        <w:rPr>
          <w:rFonts w:ascii="Times New Roman" w:hAnsi="Times New Roman" w:cs="Times New Roman"/>
          <w:color w:val="000000" w:themeColor="text1"/>
          <w:sz w:val="24"/>
          <w:szCs w:val="24"/>
          <w:vertAlign w:val="subscript"/>
        </w:rPr>
        <w:t xml:space="preserve"> </w:t>
      </w:r>
      <w:r w:rsidRPr="0001177C">
        <w:rPr>
          <w:rFonts w:ascii="Times New Roman" w:hAnsi="Times New Roman" w:cs="Times New Roman"/>
          <w:color w:val="000000" w:themeColor="text1"/>
          <w:sz w:val="24"/>
          <w:szCs w:val="24"/>
        </w:rPr>
        <w:t>≥2.064 or if t≤-2.064 otherwise accept it.</w:t>
      </w:r>
    </w:p>
    <w:p w:rsidR="00702502" w:rsidRPr="0001177C" w:rsidRDefault="00702502"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Decision </w:t>
      </w:r>
      <w:r w:rsidRPr="0001177C">
        <w:rPr>
          <w:rFonts w:ascii="Times New Roman" w:hAnsi="Times New Roman" w:cs="Times New Roman"/>
          <w:b/>
          <w:bCs/>
          <w:i/>
          <w:iCs/>
          <w:color w:val="000000" w:themeColor="text1"/>
          <w:sz w:val="24"/>
          <w:szCs w:val="24"/>
        </w:rPr>
        <w:t>H</w:t>
      </w:r>
      <w:r w:rsidRPr="0001177C">
        <w:rPr>
          <w:rFonts w:ascii="Times New Roman" w:hAnsi="Times New Roman" w:cs="Times New Roman"/>
          <w:b/>
          <w:bCs/>
          <w:i/>
          <w:iCs/>
          <w:color w:val="000000" w:themeColor="text1"/>
          <w:sz w:val="24"/>
          <w:szCs w:val="24"/>
          <w:vertAlign w:val="subscript"/>
        </w:rPr>
        <w:t xml:space="preserve">o </w:t>
      </w:r>
      <w:r w:rsidRPr="0001177C">
        <w:rPr>
          <w:rFonts w:ascii="Times New Roman" w:hAnsi="Times New Roman" w:cs="Times New Roman"/>
          <w:b/>
          <w:bCs/>
          <w:i/>
          <w:iCs/>
          <w:color w:val="000000" w:themeColor="text1"/>
          <w:sz w:val="24"/>
          <w:szCs w:val="24"/>
        </w:rPr>
        <w:t xml:space="preserve">accepted. </w:t>
      </w:r>
      <w:r w:rsidRPr="0001177C">
        <w:rPr>
          <w:rFonts w:ascii="Times New Roman" w:hAnsi="Times New Roman" w:cs="Times New Roman"/>
          <w:color w:val="000000" w:themeColor="text1"/>
          <w:sz w:val="24"/>
          <w:szCs w:val="24"/>
        </w:rPr>
        <w:t>Since the cal calculated value of t(1.667) is not greater than  or equal to 2.064  or less than  or equal to -2.064 we cannot reject the null hypothesis.</w:t>
      </w:r>
      <w:r w:rsidR="00C97B36" w:rsidRPr="0001177C">
        <w:rPr>
          <w:rFonts w:ascii="Times New Roman" w:eastAsia="+mn-ea" w:hAnsi="Times New Roman" w:cs="Times New Roman"/>
          <w:color w:val="000000" w:themeColor="text1"/>
          <w:sz w:val="56"/>
          <w:szCs w:val="56"/>
        </w:rPr>
        <w:t xml:space="preserve"> </w:t>
      </w:r>
      <w:r w:rsidR="00C97B36" w:rsidRPr="0001177C">
        <w:rPr>
          <w:rFonts w:ascii="Times New Roman" w:hAnsi="Times New Roman" w:cs="Times New Roman"/>
          <w:color w:val="000000" w:themeColor="text1"/>
          <w:sz w:val="24"/>
          <w:szCs w:val="24"/>
        </w:rPr>
        <w:t>That is the critical value at 24 df (i.e N-1=25-1) and 0.05</w:t>
      </w:r>
      <w:r w:rsidR="001726F0" w:rsidRPr="0001177C">
        <w:rPr>
          <w:rFonts w:ascii="Times New Roman" w:eastAsia="+mn-ea" w:hAnsi="Times New Roman" w:cs="Times New Roman"/>
          <w:color w:val="000000" w:themeColor="text1"/>
          <w:sz w:val="56"/>
          <w:szCs w:val="56"/>
        </w:rPr>
        <w:t xml:space="preserve"> </w:t>
      </w:r>
      <w:r w:rsidR="001726F0" w:rsidRPr="0001177C">
        <w:rPr>
          <w:rFonts w:ascii="Times New Roman" w:hAnsi="Times New Roman" w:cs="Times New Roman"/>
          <w:color w:val="000000" w:themeColor="text1"/>
          <w:sz w:val="24"/>
          <w:szCs w:val="24"/>
        </w:rPr>
        <w:t>significance level in</w:t>
      </w:r>
      <w:r w:rsidR="00C97B36" w:rsidRPr="0001177C">
        <w:rPr>
          <w:rFonts w:ascii="Times New Roman" w:hAnsi="Times New Roman" w:cs="Times New Roman"/>
          <w:color w:val="000000" w:themeColor="text1"/>
          <w:sz w:val="24"/>
          <w:szCs w:val="24"/>
        </w:rPr>
        <w:t xml:space="preserve"> two tailed is equal to 2.064.</w:t>
      </w:r>
    </w:p>
    <w:p w:rsidR="00702502" w:rsidRPr="0001177C" w:rsidRDefault="00702502"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6. </w:t>
      </w:r>
      <w:r w:rsidR="00103D19" w:rsidRPr="0001177C">
        <w:rPr>
          <w:rFonts w:ascii="Times New Roman" w:hAnsi="Times New Roman" w:cs="Times New Roman"/>
          <w:b/>
          <w:bCs/>
          <w:i/>
          <w:iCs/>
          <w:color w:val="000000" w:themeColor="text1"/>
          <w:sz w:val="24"/>
          <w:szCs w:val="24"/>
        </w:rPr>
        <w:t>Statement</w:t>
      </w:r>
      <w:r w:rsidRPr="0001177C">
        <w:rPr>
          <w:rFonts w:ascii="Times New Roman" w:hAnsi="Times New Roman" w:cs="Times New Roman"/>
          <w:b/>
          <w:bCs/>
          <w:i/>
          <w:iCs/>
          <w:color w:val="000000" w:themeColor="text1"/>
          <w:sz w:val="24"/>
          <w:szCs w:val="24"/>
        </w:rPr>
        <w:t xml:space="preserve"> of the result: </w:t>
      </w:r>
      <w:r w:rsidRPr="0001177C">
        <w:rPr>
          <w:rFonts w:ascii="Times New Roman" w:hAnsi="Times New Roman" w:cs="Times New Roman"/>
          <w:color w:val="000000" w:themeColor="text1"/>
          <w:sz w:val="24"/>
          <w:szCs w:val="24"/>
        </w:rPr>
        <w:t xml:space="preserve">The average daily temperature </w:t>
      </w:r>
      <w:r w:rsidR="001726F0" w:rsidRPr="0001177C">
        <w:rPr>
          <w:rFonts w:ascii="Times New Roman" w:hAnsi="Times New Roman" w:cs="Times New Roman"/>
          <w:color w:val="000000" w:themeColor="text1"/>
          <w:sz w:val="24"/>
          <w:szCs w:val="24"/>
        </w:rPr>
        <w:t>is not different from</w:t>
      </w:r>
      <w:r w:rsidRPr="0001177C">
        <w:rPr>
          <w:rFonts w:ascii="Times New Roman" w:hAnsi="Times New Roman" w:cs="Times New Roman"/>
          <w:color w:val="000000" w:themeColor="text1"/>
          <w:sz w:val="24"/>
          <w:szCs w:val="24"/>
        </w:rPr>
        <w:t xml:space="preserve"> the usual/population average temperature. </w:t>
      </w:r>
    </w:p>
    <w:p w:rsidR="00702502" w:rsidRPr="0001177C" w:rsidRDefault="00702502" w:rsidP="00691758">
      <w:pPr>
        <w:pStyle w:val="Heading3"/>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26" w:name="_Toc455715091"/>
      <w:r w:rsidR="00221893" w:rsidRPr="0001177C">
        <w:rPr>
          <w:rFonts w:ascii="Times New Roman" w:hAnsi="Times New Roman" w:cs="Times New Roman"/>
          <w:color w:val="000000" w:themeColor="text1"/>
        </w:rPr>
        <w:t>Independent</w:t>
      </w:r>
      <w:r w:rsidRPr="0001177C">
        <w:rPr>
          <w:rFonts w:ascii="Times New Roman" w:hAnsi="Times New Roman" w:cs="Times New Roman"/>
          <w:color w:val="000000" w:themeColor="text1"/>
        </w:rPr>
        <w:t xml:space="preserve"> t-test</w:t>
      </w:r>
      <w:bookmarkEnd w:id="26"/>
    </w:p>
    <w:p w:rsidR="003A0ED8" w:rsidRPr="0001177C" w:rsidRDefault="003A0ED8" w:rsidP="00691758">
      <w:pPr>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It is used to compare differences between separate groups. Any differences between groups can be explored with the independent t-test, as long as the tested members of each group are reasonably representative of the population.</w:t>
      </w:r>
      <w:r w:rsidR="00702502"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following is the formula to calculate independent t-test</w:t>
      </w:r>
      <w:r w:rsidR="00702502" w:rsidRPr="0001177C">
        <w:rPr>
          <w:rFonts w:ascii="Times New Roman" w:hAnsi="Times New Roman" w:cs="Times New Roman"/>
          <w:color w:val="000000" w:themeColor="text1"/>
          <w:sz w:val="24"/>
          <w:szCs w:val="24"/>
        </w:rPr>
        <w:t>.</w:t>
      </w:r>
    </w:p>
    <w:p w:rsidR="00353CC4" w:rsidRPr="0001177C" w:rsidRDefault="00353CC4" w:rsidP="00691758">
      <w:pPr>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314700" cy="169545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a:srcRect/>
                    <a:stretch>
                      <a:fillRect/>
                    </a:stretch>
                  </pic:blipFill>
                  <pic:spPr bwMode="auto">
                    <a:xfrm>
                      <a:off x="0" y="0"/>
                      <a:ext cx="3317314" cy="1696787"/>
                    </a:xfrm>
                    <a:prstGeom prst="rect">
                      <a:avLst/>
                    </a:prstGeom>
                    <a:noFill/>
                    <a:ln w="9525">
                      <a:noFill/>
                      <a:miter lim="800000"/>
                      <a:headEnd/>
                      <a:tailEnd/>
                    </a:ln>
                  </pic:spPr>
                </pic:pic>
              </a:graphicData>
            </a:graphic>
          </wp:inline>
        </w:drawing>
      </w:r>
    </w:p>
    <w:p w:rsidR="00221893" w:rsidRPr="0001177C" w:rsidRDefault="00353CC4" w:rsidP="00691758">
      <w:pPr>
        <w:tabs>
          <w:tab w:val="left" w:pos="130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 A</w:t>
      </w:r>
      <w:r w:rsidRPr="0001177C">
        <w:rPr>
          <w:rFonts w:ascii="Times New Roman" w:hAnsi="Times New Roman" w:cs="Times New Roman"/>
          <w:color w:val="000000" w:themeColor="text1"/>
          <w:sz w:val="24"/>
          <w:szCs w:val="24"/>
        </w:rPr>
        <w:t xml:space="preserve"> researcher hypothesized that there is no difference between male and female headed households in terms of the amount of Teff yield they get from their respective farm land. To test his hypothesis he collected the amount of  Teff yield in kuintal from sample of 13 female headed households and 13 male headed households as follow. Then do you think that the researcher will reject his hypothesis at 0.05</w:t>
      </w:r>
      <w:r w:rsidRPr="0001177C">
        <w:rPr>
          <w:rFonts w:ascii="Times New Roman" w:hAnsi="Times New Roman" w:cs="Times New Roman"/>
          <w:b/>
          <w:bCs/>
          <w:i/>
          <w:iCs/>
          <w:color w:val="000000" w:themeColor="text1"/>
          <w:sz w:val="24"/>
          <w:szCs w:val="24"/>
        </w:rPr>
        <w:t xml:space="preserve"> </w:t>
      </w:r>
      <w:r w:rsidR="005A54BC" w:rsidRPr="0001177C">
        <w:rPr>
          <w:rFonts w:ascii="Times New Roman" w:hAnsi="Times New Roman" w:cs="Times New Roman"/>
          <w:b/>
          <w:bCs/>
          <w:i/>
          <w:iCs/>
          <w:color w:val="000000" w:themeColor="text1"/>
          <w:sz w:val="24"/>
          <w:szCs w:val="24"/>
        </w:rPr>
        <w:t xml:space="preserve"> </w:t>
      </w:r>
      <w:r w:rsidRPr="0001177C">
        <w:rPr>
          <w:rFonts w:ascii="Times New Roman" w:hAnsi="Times New Roman" w:cs="Times New Roman"/>
          <w:b/>
          <w:bCs/>
          <w:i/>
          <w:iCs/>
          <w:color w:val="000000" w:themeColor="text1"/>
          <w:sz w:val="24"/>
          <w:szCs w:val="24"/>
        </w:rPr>
        <w:t>significance level</w:t>
      </w:r>
    </w:p>
    <w:tbl>
      <w:tblPr>
        <w:tblStyle w:val="TableGrid"/>
        <w:tblW w:w="9969" w:type="dxa"/>
        <w:tblLook w:val="04A0" w:firstRow="1" w:lastRow="0" w:firstColumn="1" w:lastColumn="0" w:noHBand="0" w:noVBand="1"/>
      </w:tblPr>
      <w:tblGrid>
        <w:gridCol w:w="1226"/>
        <w:gridCol w:w="4597"/>
        <w:gridCol w:w="4146"/>
      </w:tblGrid>
      <w:tr w:rsidR="00353CC4" w:rsidRPr="0001177C" w:rsidTr="00103D19">
        <w:trPr>
          <w:trHeight w:val="177"/>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No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males headed (in quintal)(group1)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Female headed (in quintal)(Group2) </w:t>
            </w:r>
          </w:p>
        </w:tc>
      </w:tr>
      <w:tr w:rsidR="00353CC4" w:rsidRPr="0001177C" w:rsidTr="00103D19">
        <w:trPr>
          <w:trHeight w:val="13"/>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53CC4" w:rsidRPr="0001177C" w:rsidTr="00103D19">
        <w:trPr>
          <w:trHeight w:val="13"/>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353CC4" w:rsidRPr="0001177C" w:rsidTr="00103D19">
        <w:trPr>
          <w:trHeight w:val="135"/>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353CC4" w:rsidRPr="0001177C" w:rsidTr="00103D19">
        <w:trPr>
          <w:trHeight w:val="13"/>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r>
      <w:tr w:rsidR="00353CC4" w:rsidRPr="0001177C" w:rsidTr="00103D19">
        <w:trPr>
          <w:trHeight w:val="135"/>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r>
      <w:tr w:rsidR="00353CC4" w:rsidRPr="0001177C" w:rsidTr="00103D19">
        <w:trPr>
          <w:trHeight w:val="135"/>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353CC4" w:rsidRPr="0001177C" w:rsidTr="00103D19">
        <w:trPr>
          <w:trHeight w:val="135"/>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353CC4" w:rsidRPr="0001177C" w:rsidTr="00103D19">
        <w:trPr>
          <w:trHeight w:val="135"/>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r>
      <w:tr w:rsidR="00353CC4" w:rsidRPr="0001177C" w:rsidTr="00103D19">
        <w:trPr>
          <w:trHeight w:val="135"/>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353CC4" w:rsidRPr="0001177C" w:rsidTr="00103D19">
        <w:trPr>
          <w:trHeight w:val="13"/>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r>
      <w:tr w:rsidR="00353CC4" w:rsidRPr="0001177C" w:rsidTr="00103D19">
        <w:trPr>
          <w:trHeight w:val="13"/>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r>
      <w:tr w:rsidR="00353CC4" w:rsidRPr="0001177C" w:rsidTr="00103D19">
        <w:trPr>
          <w:trHeight w:val="13"/>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r w:rsidR="00353CC4" w:rsidRPr="0001177C" w:rsidTr="00103D19">
        <w:trPr>
          <w:trHeight w:val="13"/>
        </w:trPr>
        <w:tc>
          <w:tcPr>
            <w:tcW w:w="122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4597"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4146" w:type="dxa"/>
            <w:hideMark/>
          </w:tcPr>
          <w:p w:rsidR="003A0ED8" w:rsidRPr="0001177C" w:rsidRDefault="00353CC4" w:rsidP="00691758">
            <w:pPr>
              <w:tabs>
                <w:tab w:val="left" w:pos="1305"/>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bl>
    <w:p w:rsidR="00103D19" w:rsidRPr="0001177C" w:rsidRDefault="00103D19" w:rsidP="00691758">
      <w:pPr>
        <w:tabs>
          <w:tab w:val="left" w:pos="1305"/>
        </w:tabs>
        <w:spacing w:after="0" w:line="360" w:lineRule="auto"/>
        <w:rPr>
          <w:rFonts w:ascii="Times New Roman" w:hAnsi="Times New Roman" w:cs="Times New Roman"/>
          <w:b/>
          <w:bCs/>
          <w:i/>
          <w:iCs/>
          <w:color w:val="000000" w:themeColor="text1"/>
          <w:sz w:val="24"/>
          <w:szCs w:val="24"/>
        </w:rPr>
      </w:pPr>
    </w:p>
    <w:p w:rsidR="00103D19" w:rsidRPr="0001177C" w:rsidRDefault="00103D19" w:rsidP="00691758">
      <w:pPr>
        <w:tabs>
          <w:tab w:val="left" w:pos="1305"/>
        </w:tabs>
        <w:spacing w:after="0" w:line="360" w:lineRule="auto"/>
        <w:rPr>
          <w:rFonts w:ascii="Times New Roman" w:hAnsi="Times New Roman" w:cs="Times New Roman"/>
          <w:b/>
          <w:bCs/>
          <w:i/>
          <w:iCs/>
          <w:color w:val="000000" w:themeColor="text1"/>
          <w:sz w:val="24"/>
          <w:szCs w:val="24"/>
        </w:rPr>
      </w:pPr>
    </w:p>
    <w:p w:rsidR="00353CC4" w:rsidRPr="0001177C" w:rsidRDefault="00353CC4" w:rsidP="00691758">
      <w:pPr>
        <w:tabs>
          <w:tab w:val="left" w:pos="13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Solution </w:t>
      </w:r>
    </w:p>
    <w:p w:rsidR="00353CC4" w:rsidRPr="0001177C" w:rsidRDefault="00353CC4" w:rsidP="00691758">
      <w:pPr>
        <w:tabs>
          <w:tab w:val="left" w:pos="13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1. Formulate the null hypothesis </w:t>
      </w:r>
    </w:p>
    <w:p w:rsidR="00353CC4" w:rsidRPr="0001177C" w:rsidRDefault="00353CC4" w:rsidP="00691758">
      <w:pPr>
        <w:tabs>
          <w:tab w:val="left" w:pos="130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b/>
          <w:bCs/>
          <w:i/>
          <w:iCs/>
          <w:noProof/>
          <w:color w:val="000000" w:themeColor="text1"/>
          <w:sz w:val="24"/>
          <w:szCs w:val="24"/>
        </w:rPr>
        <w:drawing>
          <wp:inline distT="0" distB="0" distL="0" distR="0">
            <wp:extent cx="1714500" cy="438150"/>
            <wp:effectExtent l="19050" t="0" r="0" b="0"/>
            <wp:docPr id="105" name="Picture 86"/>
            <wp:cNvGraphicFramePr/>
            <a:graphic xmlns:a="http://schemas.openxmlformats.org/drawingml/2006/main">
              <a:graphicData uri="http://schemas.openxmlformats.org/drawingml/2006/picture">
                <pic:pic xmlns:pic="http://schemas.openxmlformats.org/drawingml/2006/picture">
                  <pic:nvPicPr>
                    <pic:cNvPr id="93193" name="Picture 9"/>
                    <pic:cNvPicPr>
                      <a:picLocks noChangeAspect="1" noChangeArrowheads="1"/>
                    </pic:cNvPicPr>
                  </pic:nvPicPr>
                  <pic:blipFill>
                    <a:blip r:embed="rId82"/>
                    <a:srcRect/>
                    <a:stretch>
                      <a:fillRect/>
                    </a:stretch>
                  </pic:blipFill>
                  <pic:spPr bwMode="auto">
                    <a:xfrm>
                      <a:off x="0" y="0"/>
                      <a:ext cx="1714500" cy="438150"/>
                    </a:xfrm>
                    <a:prstGeom prst="rect">
                      <a:avLst/>
                    </a:prstGeom>
                    <a:noFill/>
                    <a:ln w="9525">
                      <a:noFill/>
                      <a:miter lim="800000"/>
                      <a:headEnd/>
                      <a:tailEnd/>
                    </a:ln>
                    <a:effectLst/>
                  </pic:spPr>
                </pic:pic>
              </a:graphicData>
            </a:graphic>
          </wp:inline>
        </w:drawing>
      </w:r>
    </w:p>
    <w:p w:rsidR="00353CC4" w:rsidRPr="0001177C" w:rsidRDefault="00353CC4" w:rsidP="00691758">
      <w:pPr>
        <w:tabs>
          <w:tab w:val="left" w:pos="13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Determining   the appropriate statistical test we use “independent t-test “because it is comparing the mean of the two groups” </w:t>
      </w:r>
    </w:p>
    <w:p w:rsidR="00353CC4" w:rsidRPr="0001177C" w:rsidRDefault="00353CC4" w:rsidP="00691758">
      <w:pPr>
        <w:tabs>
          <w:tab w:val="left" w:pos="13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 Selecting the significance level i.e. 0.05</w:t>
      </w:r>
    </w:p>
    <w:p w:rsidR="00353CC4" w:rsidRPr="0001177C" w:rsidRDefault="00353CC4" w:rsidP="00691758">
      <w:pPr>
        <w:tabs>
          <w:tab w:val="left" w:pos="13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Calculate the statistical test </w:t>
      </w:r>
    </w:p>
    <w:p w:rsidR="00702502" w:rsidRPr="0001177C" w:rsidRDefault="00FB6E58" w:rsidP="00691758">
      <w:pPr>
        <w:tabs>
          <w:tab w:val="left" w:pos="130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819525" cy="3533775"/>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3"/>
                    <a:srcRect/>
                    <a:stretch>
                      <a:fillRect/>
                    </a:stretch>
                  </pic:blipFill>
                  <pic:spPr bwMode="auto">
                    <a:xfrm>
                      <a:off x="0" y="0"/>
                      <a:ext cx="3821996" cy="3536061"/>
                    </a:xfrm>
                    <a:prstGeom prst="rect">
                      <a:avLst/>
                    </a:prstGeom>
                    <a:noFill/>
                    <a:ln w="9525">
                      <a:noFill/>
                      <a:miter lim="800000"/>
                      <a:headEnd/>
                      <a:tailEnd/>
                    </a:ln>
                  </pic:spPr>
                </pic:pic>
              </a:graphicData>
            </a:graphic>
          </wp:inline>
        </w:drawing>
      </w:r>
    </w:p>
    <w:p w:rsidR="00AD5A54" w:rsidRPr="0001177C" w:rsidRDefault="00AD5A54" w:rsidP="00691758">
      <w:pPr>
        <w:tabs>
          <w:tab w:val="left" w:pos="13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5. State the rule of decision: reject Ho  if t</w:t>
      </w:r>
      <w:r w:rsidRPr="0001177C">
        <w:rPr>
          <w:rFonts w:ascii="Times New Roman" w:hAnsi="Times New Roman" w:cs="Times New Roman"/>
          <w:color w:val="000000" w:themeColor="text1"/>
          <w:sz w:val="24"/>
          <w:szCs w:val="24"/>
          <w:vertAlign w:val="subscript"/>
        </w:rPr>
        <w:t xml:space="preserve"> </w:t>
      </w:r>
      <w:r w:rsidRPr="0001177C">
        <w:rPr>
          <w:rFonts w:ascii="Times New Roman" w:hAnsi="Times New Roman" w:cs="Times New Roman"/>
          <w:color w:val="000000" w:themeColor="text1"/>
          <w:sz w:val="24"/>
          <w:szCs w:val="24"/>
        </w:rPr>
        <w:t>≥2.064 or if t≤-2.064 otherwise accept it.</w:t>
      </w:r>
      <w:r w:rsidR="001726F0" w:rsidRPr="0001177C">
        <w:rPr>
          <w:rFonts w:ascii="Times New Roman" w:eastAsia="+mn-ea" w:hAnsi="Times New Roman" w:cs="Times New Roman"/>
          <w:color w:val="000000" w:themeColor="text1"/>
          <w:sz w:val="56"/>
          <w:szCs w:val="56"/>
        </w:rPr>
        <w:t xml:space="preserve"> </w:t>
      </w:r>
      <w:r w:rsidR="001726F0" w:rsidRPr="0001177C">
        <w:rPr>
          <w:rFonts w:ascii="Times New Roman" w:hAnsi="Times New Roman" w:cs="Times New Roman"/>
          <w:color w:val="000000" w:themeColor="text1"/>
          <w:sz w:val="24"/>
          <w:szCs w:val="24"/>
        </w:rPr>
        <w:t>This is because the critical value at 24 df(i.e.N1+N2-2=13+13-2=24) and two tailed 0.05 significance level is equal to 2.064.</w:t>
      </w:r>
    </w:p>
    <w:p w:rsidR="00AD5A54" w:rsidRPr="0001177C" w:rsidRDefault="00AD5A54" w:rsidP="00691758">
      <w:pPr>
        <w:tabs>
          <w:tab w:val="left" w:pos="13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6. Decision accept H</w:t>
      </w:r>
      <w:r w:rsidRPr="0001177C">
        <w:rPr>
          <w:rFonts w:ascii="Times New Roman" w:hAnsi="Times New Roman" w:cs="Times New Roman"/>
          <w:b/>
          <w:bCs/>
          <w:color w:val="000000" w:themeColor="text1"/>
          <w:sz w:val="24"/>
          <w:szCs w:val="24"/>
          <w:vertAlign w:val="subscript"/>
        </w:rPr>
        <w:t>o</w:t>
      </w:r>
      <w:r w:rsidRPr="0001177C">
        <w:rPr>
          <w:rFonts w:ascii="Times New Roman" w:hAnsi="Times New Roman" w:cs="Times New Roman"/>
          <w:b/>
          <w:bCs/>
          <w:color w:val="000000" w:themeColor="text1"/>
          <w:sz w:val="24"/>
          <w:szCs w:val="24"/>
        </w:rPr>
        <w:t xml:space="preserve"> . </w:t>
      </w:r>
      <w:r w:rsidRPr="0001177C">
        <w:rPr>
          <w:rFonts w:ascii="Times New Roman" w:hAnsi="Times New Roman" w:cs="Times New Roman"/>
          <w:color w:val="000000" w:themeColor="text1"/>
          <w:sz w:val="24"/>
          <w:szCs w:val="24"/>
        </w:rPr>
        <w:t>Since the calculated value of t(1.4) is not greater than  or equal to 2.064  or less than  or equal to -2.064 we cannot reject the null hypothesis.</w:t>
      </w:r>
    </w:p>
    <w:p w:rsidR="003A0ED8" w:rsidRPr="0001177C" w:rsidRDefault="00AD5A54" w:rsidP="00691758">
      <w:pPr>
        <w:tabs>
          <w:tab w:val="left" w:pos="1305"/>
        </w:tabs>
        <w:spacing w:after="0" w:line="36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7. Staement of the result: </w:t>
      </w:r>
      <w:r w:rsidRPr="0001177C">
        <w:rPr>
          <w:rFonts w:ascii="Times New Roman" w:hAnsi="Times New Roman" w:cs="Times New Roman"/>
          <w:color w:val="000000" w:themeColor="text1"/>
          <w:sz w:val="24"/>
          <w:szCs w:val="24"/>
        </w:rPr>
        <w:t xml:space="preserve">the average yield of Teff produced by female and male headed households does not differed.  </w:t>
      </w:r>
      <w:r w:rsidR="003A0ED8" w:rsidRPr="0001177C">
        <w:rPr>
          <w:rFonts w:ascii="Times New Roman" w:hAnsi="Times New Roman" w:cs="Times New Roman"/>
          <w:i/>
          <w:iCs/>
          <w:color w:val="000000" w:themeColor="text1"/>
          <w:sz w:val="24"/>
          <w:szCs w:val="24"/>
        </w:rPr>
        <w:t xml:space="preserve">The difference is not statistically significant. </w:t>
      </w:r>
    </w:p>
    <w:p w:rsidR="00AD5A54" w:rsidRPr="0001177C" w:rsidRDefault="00AD5A54" w:rsidP="00691758">
      <w:pPr>
        <w:pStyle w:val="Heading3"/>
        <w:spacing w:before="0"/>
        <w:rPr>
          <w:rFonts w:ascii="Times New Roman" w:hAnsi="Times New Roman" w:cs="Times New Roman"/>
          <w:color w:val="000000" w:themeColor="text1"/>
        </w:rPr>
      </w:pPr>
      <w:bookmarkStart w:id="27" w:name="_Toc455715092"/>
      <w:r w:rsidRPr="0001177C">
        <w:rPr>
          <w:rFonts w:ascii="Times New Roman" w:hAnsi="Times New Roman" w:cs="Times New Roman"/>
          <w:color w:val="000000" w:themeColor="text1"/>
        </w:rPr>
        <w:lastRenderedPageBreak/>
        <w:t>Paired sample T-test (dependent T-test)</w:t>
      </w:r>
      <w:bookmarkEnd w:id="27"/>
    </w:p>
    <w:p w:rsidR="003A0ED8" w:rsidRPr="0001177C" w:rsidRDefault="003A0ED8" w:rsidP="00691758">
      <w:pPr>
        <w:tabs>
          <w:tab w:val="left" w:pos="130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In many research designs, it is helpful to measure the same people more than once.  A common example is testing for performance improvements (or decrements) over time or after treatment or intervention.  </w:t>
      </w:r>
      <w:r w:rsidR="00AD5A54"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However, in any circumstance where multiple measurements are made on the same person (or “experimental unit”), it may be useful to observe if there are mean differences between these measurements. </w:t>
      </w:r>
      <w:r w:rsidR="00AD5A54"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paired t-test will show whether the differences observed in the 2 measures will be found reliably in repeated samples.</w:t>
      </w:r>
      <w:r w:rsidR="00AD5A54"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We </w:t>
      </w:r>
      <w:r w:rsidR="00AD5A54" w:rsidRPr="0001177C">
        <w:rPr>
          <w:rFonts w:ascii="Times New Roman" w:hAnsi="Times New Roman" w:cs="Times New Roman"/>
          <w:color w:val="000000" w:themeColor="text1"/>
          <w:sz w:val="24"/>
          <w:szCs w:val="24"/>
        </w:rPr>
        <w:t>use the</w:t>
      </w:r>
      <w:r w:rsidRPr="0001177C">
        <w:rPr>
          <w:rFonts w:ascii="Times New Roman" w:hAnsi="Times New Roman" w:cs="Times New Roman"/>
          <w:color w:val="000000" w:themeColor="text1"/>
          <w:sz w:val="24"/>
          <w:szCs w:val="24"/>
        </w:rPr>
        <w:t xml:space="preserve"> following </w:t>
      </w:r>
      <w:r w:rsidR="00AD5A54" w:rsidRPr="0001177C">
        <w:rPr>
          <w:rFonts w:ascii="Times New Roman" w:hAnsi="Times New Roman" w:cs="Times New Roman"/>
          <w:color w:val="000000" w:themeColor="text1"/>
          <w:sz w:val="24"/>
          <w:szCs w:val="24"/>
        </w:rPr>
        <w:t xml:space="preserve">formula to calculate </w:t>
      </w:r>
      <w:r w:rsidRPr="0001177C">
        <w:rPr>
          <w:rFonts w:ascii="Times New Roman" w:hAnsi="Times New Roman" w:cs="Times New Roman"/>
          <w:color w:val="000000" w:themeColor="text1"/>
          <w:sz w:val="24"/>
          <w:szCs w:val="24"/>
        </w:rPr>
        <w:t>paired t-</w:t>
      </w:r>
      <w:r w:rsidR="001F1011" w:rsidRPr="0001177C">
        <w:rPr>
          <w:rFonts w:ascii="Times New Roman" w:hAnsi="Times New Roman" w:cs="Times New Roman"/>
          <w:color w:val="000000" w:themeColor="text1"/>
          <w:sz w:val="24"/>
          <w:szCs w:val="24"/>
        </w:rPr>
        <w:t>test (</w:t>
      </w:r>
      <w:r w:rsidR="00AD5A54" w:rsidRPr="0001177C">
        <w:rPr>
          <w:rFonts w:ascii="Times New Roman" w:hAnsi="Times New Roman" w:cs="Times New Roman"/>
          <w:color w:val="000000" w:themeColor="text1"/>
          <w:sz w:val="24"/>
          <w:szCs w:val="24"/>
        </w:rPr>
        <w:t>dependant t-test).</w:t>
      </w:r>
    </w:p>
    <w:p w:rsidR="001F1011" w:rsidRPr="0001177C" w:rsidRDefault="001F1011" w:rsidP="00691758">
      <w:pPr>
        <w:tabs>
          <w:tab w:val="left" w:pos="1305"/>
        </w:tabs>
        <w:spacing w:after="0" w:line="36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162175" cy="1171575"/>
            <wp:effectExtent l="1905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4"/>
                    <a:srcRect/>
                    <a:stretch>
                      <a:fillRect/>
                    </a:stretch>
                  </pic:blipFill>
                  <pic:spPr bwMode="auto">
                    <a:xfrm>
                      <a:off x="0" y="0"/>
                      <a:ext cx="2162175" cy="1171575"/>
                    </a:xfrm>
                    <a:prstGeom prst="rect">
                      <a:avLst/>
                    </a:prstGeom>
                    <a:noFill/>
                    <a:ln w="9525">
                      <a:noFill/>
                      <a:miter lim="800000"/>
                      <a:headEnd/>
                      <a:tailEnd/>
                    </a:ln>
                  </pic:spPr>
                </pic:pic>
              </a:graphicData>
            </a:graphic>
          </wp:inline>
        </w:drawing>
      </w:r>
    </w:p>
    <w:p w:rsidR="001F1011" w:rsidRPr="0001177C" w:rsidRDefault="001F1011"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Example:</w:t>
      </w:r>
      <w:r w:rsidRPr="0001177C">
        <w:rPr>
          <w:rFonts w:ascii="Times New Roman" w:hAnsi="Times New Roman" w:cs="Times New Roman"/>
          <w:color w:val="000000" w:themeColor="text1"/>
          <w:sz w:val="24"/>
          <w:szCs w:val="24"/>
        </w:rPr>
        <w:t xml:space="preserve"> A researcher hypothesized that manure application does not have an effect on yield of wheat. To ensure his hypothesis he took a sample of 16 equal size separate plot of lands. By the year 2015 he harvested wheat from each land without manure application and recorded the amount. By the next year he added 10 kg of manure to each land, harvested maize and recorded for each as follow. Dou you think that his hypothesis retained from rejection at 5% significance level?</w:t>
      </w:r>
    </w:p>
    <w:tbl>
      <w:tblPr>
        <w:tblStyle w:val="TableGrid"/>
        <w:tblW w:w="9361" w:type="dxa"/>
        <w:tblLook w:val="04A0" w:firstRow="1" w:lastRow="0" w:firstColumn="1" w:lastColumn="0" w:noHBand="0" w:noVBand="1"/>
      </w:tblPr>
      <w:tblGrid>
        <w:gridCol w:w="663"/>
        <w:gridCol w:w="4059"/>
        <w:gridCol w:w="4639"/>
      </w:tblGrid>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NO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Yield (quintal) before manure added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Yield (quintal) after manure added </w:t>
            </w:r>
          </w:p>
        </w:tc>
      </w:tr>
      <w:tr w:rsidR="001F1011" w:rsidRPr="0001177C" w:rsidTr="00103D19">
        <w:trPr>
          <w:trHeight w:val="205"/>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1F1011" w:rsidRPr="0001177C" w:rsidTr="00103D19">
        <w:trPr>
          <w:trHeight w:val="98"/>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r>
      <w:tr w:rsidR="001F1011" w:rsidRPr="0001177C" w:rsidTr="00103D19">
        <w:trPr>
          <w:trHeight w:val="70"/>
        </w:trPr>
        <w:tc>
          <w:tcPr>
            <w:tcW w:w="663"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16 </w:t>
            </w:r>
          </w:p>
        </w:tc>
        <w:tc>
          <w:tcPr>
            <w:tcW w:w="405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4639" w:type="dxa"/>
            <w:hideMark/>
          </w:tcPr>
          <w:p w:rsidR="003A0ED8" w:rsidRPr="0001177C" w:rsidRDefault="001F1011" w:rsidP="00103D19">
            <w:pP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bl>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Solution;</w:t>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Steps</w:t>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Formulate the null hypothesis </w:t>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1266825" cy="165894"/>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5"/>
                    <a:srcRect/>
                    <a:stretch>
                      <a:fillRect/>
                    </a:stretch>
                  </pic:blipFill>
                  <pic:spPr bwMode="auto">
                    <a:xfrm>
                      <a:off x="0" y="0"/>
                      <a:ext cx="1266825" cy="165894"/>
                    </a:xfrm>
                    <a:prstGeom prst="rect">
                      <a:avLst/>
                    </a:prstGeom>
                    <a:noFill/>
                    <a:ln w="9525">
                      <a:noFill/>
                      <a:miter lim="800000"/>
                      <a:headEnd/>
                      <a:tailEnd/>
                    </a:ln>
                  </pic:spPr>
                </pic:pic>
              </a:graphicData>
            </a:graphic>
          </wp:inline>
        </w:drawing>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2.Determining   the appropriate  statistical  test we use here “dependant t-test“ because it is comparing the mean difference of a single sample group before and after treatment in this case adding manure is the treatment. </w:t>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 Selecting the significance level i.e. 0.05</w:t>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Calculate the statistical test </w:t>
      </w:r>
    </w:p>
    <w:p w:rsidR="00AD5A54"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r>
      <w:r w:rsidRPr="0001177C">
        <w:rPr>
          <w:rFonts w:ascii="Times New Roman" w:hAnsi="Times New Roman" w:cs="Times New Roman"/>
          <w:noProof/>
          <w:color w:val="000000" w:themeColor="text1"/>
          <w:sz w:val="24"/>
          <w:szCs w:val="24"/>
        </w:rPr>
        <w:drawing>
          <wp:inline distT="0" distB="0" distL="0" distR="0">
            <wp:extent cx="3543300" cy="125730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a:srcRect/>
                    <a:stretch>
                      <a:fillRect/>
                    </a:stretch>
                  </pic:blipFill>
                  <pic:spPr bwMode="auto">
                    <a:xfrm>
                      <a:off x="0" y="0"/>
                      <a:ext cx="3544460" cy="1257712"/>
                    </a:xfrm>
                    <a:prstGeom prst="rect">
                      <a:avLst/>
                    </a:prstGeom>
                    <a:noFill/>
                    <a:ln w="9525">
                      <a:noFill/>
                      <a:miter lim="800000"/>
                      <a:headEnd/>
                      <a:tailEnd/>
                    </a:ln>
                  </pic:spPr>
                </pic:pic>
              </a:graphicData>
            </a:graphic>
          </wp:inline>
        </w:drawing>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5. State the rule of decision. reject Ho  if t</w:t>
      </w:r>
      <w:r w:rsidRPr="0001177C">
        <w:rPr>
          <w:rFonts w:ascii="Times New Roman" w:hAnsi="Times New Roman" w:cs="Times New Roman"/>
          <w:color w:val="000000" w:themeColor="text1"/>
          <w:sz w:val="24"/>
          <w:szCs w:val="24"/>
          <w:vertAlign w:val="subscript"/>
        </w:rPr>
        <w:t xml:space="preserve"> </w:t>
      </w:r>
      <w:r w:rsidRPr="0001177C">
        <w:rPr>
          <w:rFonts w:ascii="Times New Roman" w:hAnsi="Times New Roman" w:cs="Times New Roman"/>
          <w:color w:val="000000" w:themeColor="text1"/>
          <w:sz w:val="24"/>
          <w:szCs w:val="24"/>
        </w:rPr>
        <w:t xml:space="preserve">≥1.753 or if t≤ -1.753 otherwise accept it. </w:t>
      </w:r>
      <w:r w:rsidR="00D9719F" w:rsidRPr="0001177C">
        <w:rPr>
          <w:rFonts w:ascii="Times New Roman" w:hAnsi="Times New Roman" w:cs="Times New Roman"/>
          <w:color w:val="000000" w:themeColor="text1"/>
          <w:sz w:val="24"/>
          <w:szCs w:val="24"/>
        </w:rPr>
        <w:t xml:space="preserve">This is because the critical value for 15 df (i.e. N-1=16-1=15) and 0.05 significance level in two tailed is 1.753).   </w:t>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6. Decision: H</w:t>
      </w:r>
      <w:r w:rsidRPr="0001177C">
        <w:rPr>
          <w:rFonts w:ascii="Times New Roman" w:hAnsi="Times New Roman" w:cs="Times New Roman"/>
          <w:b/>
          <w:bCs/>
          <w:color w:val="000000" w:themeColor="text1"/>
          <w:sz w:val="24"/>
          <w:szCs w:val="24"/>
          <w:vertAlign w:val="subscript"/>
        </w:rPr>
        <w:t xml:space="preserve">o </w:t>
      </w:r>
      <w:r w:rsidRPr="0001177C">
        <w:rPr>
          <w:rFonts w:ascii="Times New Roman" w:hAnsi="Times New Roman" w:cs="Times New Roman"/>
          <w:b/>
          <w:bCs/>
          <w:color w:val="000000" w:themeColor="text1"/>
          <w:sz w:val="24"/>
          <w:szCs w:val="24"/>
        </w:rPr>
        <w:t xml:space="preserve">rejected. </w:t>
      </w:r>
      <w:r w:rsidRPr="0001177C">
        <w:rPr>
          <w:rFonts w:ascii="Times New Roman" w:hAnsi="Times New Roman" w:cs="Times New Roman"/>
          <w:color w:val="000000" w:themeColor="text1"/>
          <w:sz w:val="24"/>
          <w:szCs w:val="24"/>
        </w:rPr>
        <w:t>Since the calculated value of t(-2.457) is less than -1.753  reject the null hypothesis.</w:t>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7. </w:t>
      </w:r>
      <w:r w:rsidR="007B6867" w:rsidRPr="0001177C">
        <w:rPr>
          <w:rFonts w:ascii="Times New Roman" w:hAnsi="Times New Roman" w:cs="Times New Roman"/>
          <w:b/>
          <w:bCs/>
          <w:color w:val="000000" w:themeColor="text1"/>
          <w:sz w:val="24"/>
          <w:szCs w:val="24"/>
        </w:rPr>
        <w:t>Statement</w:t>
      </w:r>
      <w:r w:rsidRPr="0001177C">
        <w:rPr>
          <w:rFonts w:ascii="Times New Roman" w:hAnsi="Times New Roman" w:cs="Times New Roman"/>
          <w:b/>
          <w:bCs/>
          <w:color w:val="000000" w:themeColor="text1"/>
          <w:sz w:val="24"/>
          <w:szCs w:val="24"/>
        </w:rPr>
        <w:t xml:space="preserve"> of the result: </w:t>
      </w:r>
      <w:r w:rsidRPr="0001177C">
        <w:rPr>
          <w:rFonts w:ascii="Times New Roman" w:hAnsi="Times New Roman" w:cs="Times New Roman"/>
          <w:color w:val="000000" w:themeColor="text1"/>
          <w:sz w:val="24"/>
          <w:szCs w:val="24"/>
        </w:rPr>
        <w:t>adding manure makes the yield to decline.</w:t>
      </w:r>
    </w:p>
    <w:p w:rsidR="001F1011" w:rsidRPr="0001177C" w:rsidRDefault="001F1011" w:rsidP="00691758">
      <w:pPr>
        <w:pStyle w:val="Heading3"/>
        <w:spacing w:before="0"/>
        <w:rPr>
          <w:rFonts w:ascii="Times New Roman" w:hAnsi="Times New Roman" w:cs="Times New Roman"/>
          <w:color w:val="000000" w:themeColor="text1"/>
        </w:rPr>
      </w:pPr>
      <w:bookmarkStart w:id="28" w:name="_Toc455715093"/>
      <w:r w:rsidRPr="0001177C">
        <w:rPr>
          <w:rFonts w:ascii="Times New Roman" w:hAnsi="Times New Roman" w:cs="Times New Roman"/>
          <w:color w:val="000000" w:themeColor="text1"/>
        </w:rPr>
        <w:t>One way ANOVA</w:t>
      </w:r>
      <w:bookmarkEnd w:id="28"/>
      <w:r w:rsidRPr="0001177C">
        <w:rPr>
          <w:rFonts w:ascii="Times New Roman" w:hAnsi="Times New Roman" w:cs="Times New Roman"/>
          <w:color w:val="000000" w:themeColor="text1"/>
        </w:rPr>
        <w:t xml:space="preserve"> </w:t>
      </w:r>
    </w:p>
    <w:p w:rsidR="003A0ED8" w:rsidRPr="0001177C" w:rsidRDefault="003A0ED8"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A One-Way Analysis of </w:t>
      </w:r>
      <w:r w:rsidR="00D9719F" w:rsidRPr="0001177C">
        <w:rPr>
          <w:rFonts w:ascii="Times New Roman" w:hAnsi="Times New Roman" w:cs="Times New Roman"/>
          <w:color w:val="000000" w:themeColor="text1"/>
          <w:sz w:val="24"/>
          <w:szCs w:val="24"/>
        </w:rPr>
        <w:t>Variance (</w:t>
      </w:r>
      <w:r w:rsidRPr="0001177C">
        <w:rPr>
          <w:rFonts w:ascii="Times New Roman" w:hAnsi="Times New Roman" w:cs="Times New Roman"/>
          <w:b/>
          <w:bCs/>
          <w:i/>
          <w:iCs/>
          <w:color w:val="000000" w:themeColor="text1"/>
          <w:sz w:val="24"/>
          <w:szCs w:val="24"/>
        </w:rPr>
        <w:t>One way ANOVA)</w:t>
      </w:r>
      <w:r w:rsidRPr="0001177C">
        <w:rPr>
          <w:rFonts w:ascii="Times New Roman" w:hAnsi="Times New Roman" w:cs="Times New Roman"/>
          <w:color w:val="000000" w:themeColor="text1"/>
          <w:sz w:val="24"/>
          <w:szCs w:val="24"/>
        </w:rPr>
        <w:t xml:space="preserve"> is a way to test the equality of three or more means at one time by using variances.</w:t>
      </w:r>
    </w:p>
    <w:p w:rsidR="001F1011" w:rsidRPr="0001177C" w:rsidRDefault="001F1011"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Hypotheses</w:t>
      </w:r>
    </w:p>
    <w:p w:rsidR="003A0ED8" w:rsidRPr="0001177C" w:rsidRDefault="003A0ED8"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null hypothesis will be that all population means are </w:t>
      </w:r>
      <w:r w:rsidR="00D9719F" w:rsidRPr="0001177C">
        <w:rPr>
          <w:rFonts w:ascii="Times New Roman" w:hAnsi="Times New Roman" w:cs="Times New Roman"/>
          <w:color w:val="000000" w:themeColor="text1"/>
          <w:sz w:val="24"/>
          <w:szCs w:val="24"/>
        </w:rPr>
        <w:t>equal;</w:t>
      </w:r>
      <w:r w:rsidRPr="0001177C">
        <w:rPr>
          <w:rFonts w:ascii="Times New Roman" w:hAnsi="Times New Roman" w:cs="Times New Roman"/>
          <w:color w:val="000000" w:themeColor="text1"/>
          <w:sz w:val="24"/>
          <w:szCs w:val="24"/>
        </w:rPr>
        <w:t xml:space="preserve"> the alternative hypothesis is that at least one </w:t>
      </w:r>
      <w:r w:rsidR="00D9719F" w:rsidRPr="0001177C">
        <w:rPr>
          <w:rFonts w:ascii="Times New Roman" w:hAnsi="Times New Roman" w:cs="Times New Roman"/>
          <w:color w:val="000000" w:themeColor="text1"/>
          <w:sz w:val="24"/>
          <w:szCs w:val="24"/>
        </w:rPr>
        <w:t>means</w:t>
      </w:r>
      <w:r w:rsidRPr="0001177C">
        <w:rPr>
          <w:rFonts w:ascii="Times New Roman" w:hAnsi="Times New Roman" w:cs="Times New Roman"/>
          <w:color w:val="000000" w:themeColor="text1"/>
          <w:sz w:val="24"/>
          <w:szCs w:val="24"/>
        </w:rPr>
        <w:t xml:space="preserve"> is different.</w:t>
      </w:r>
    </w:p>
    <w:p w:rsidR="001F1011" w:rsidRPr="0001177C" w:rsidRDefault="001F1011" w:rsidP="00691758">
      <w:pPr>
        <w:tabs>
          <w:tab w:val="left" w:pos="1665"/>
        </w:tabs>
        <w:spacing w:after="0" w:line="24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590800" cy="466725"/>
            <wp:effectExtent l="19050" t="0" r="0" b="0"/>
            <wp:docPr id="107" name="Picture 89"/>
            <wp:cNvGraphicFramePr/>
            <a:graphic xmlns:a="http://schemas.openxmlformats.org/drawingml/2006/main">
              <a:graphicData uri="http://schemas.openxmlformats.org/drawingml/2006/picture">
                <pic:pic xmlns:pic="http://schemas.openxmlformats.org/drawingml/2006/picture">
                  <pic:nvPicPr>
                    <pic:cNvPr id="102404" name="Picture 1"/>
                    <pic:cNvPicPr>
                      <a:picLocks noChangeAspect="1" noChangeArrowheads="1"/>
                    </pic:cNvPicPr>
                  </pic:nvPicPr>
                  <pic:blipFill>
                    <a:blip r:embed="rId87">
                      <a:clrChange>
                        <a:clrFrom>
                          <a:srgbClr val="FFFFFF"/>
                        </a:clrFrom>
                        <a:clrTo>
                          <a:srgbClr val="FFFFFF">
                            <a:alpha val="0"/>
                          </a:srgbClr>
                        </a:clrTo>
                      </a:clrChange>
                    </a:blip>
                    <a:srcRect/>
                    <a:stretch>
                      <a:fillRect/>
                    </a:stretch>
                  </pic:blipFill>
                  <pic:spPr bwMode="auto">
                    <a:xfrm>
                      <a:off x="0" y="0"/>
                      <a:ext cx="2590800" cy="466725"/>
                    </a:xfrm>
                    <a:prstGeom prst="rect">
                      <a:avLst/>
                    </a:prstGeom>
                    <a:noFill/>
                    <a:ln w="9525">
                      <a:noFill/>
                      <a:miter lim="800000"/>
                      <a:headEnd/>
                      <a:tailEnd/>
                    </a:ln>
                  </pic:spPr>
                </pic:pic>
              </a:graphicData>
            </a:graphic>
          </wp:inline>
        </w:drawing>
      </w:r>
    </w:p>
    <w:p w:rsidR="003A0ED8" w:rsidRPr="0001177C" w:rsidRDefault="003A0ED8" w:rsidP="00691758">
      <w:pPr>
        <w:tabs>
          <w:tab w:val="left" w:pos="1665"/>
        </w:tabs>
        <w:spacing w:after="0" w:line="240" w:lineRule="auto"/>
        <w:rPr>
          <w:rFonts w:ascii="Times New Roman" w:hAnsi="Times New Roman" w:cs="Times New Roman"/>
          <w:color w:val="000000" w:themeColor="text1"/>
          <w:sz w:val="24"/>
          <w:szCs w:val="24"/>
        </w:rPr>
      </w:pPr>
      <w:r w:rsidRPr="0001177C">
        <w:rPr>
          <w:rFonts w:ascii="Times New Roman" w:hAnsi="Times New Roman" w:cs="Times New Roman"/>
          <w:b/>
          <w:i/>
          <w:color w:val="000000" w:themeColor="text1"/>
          <w:sz w:val="24"/>
          <w:szCs w:val="24"/>
        </w:rPr>
        <w:t>The grand mean</w:t>
      </w:r>
      <w:r w:rsidRPr="0001177C">
        <w:rPr>
          <w:rFonts w:ascii="Times New Roman" w:hAnsi="Times New Roman" w:cs="Times New Roman"/>
          <w:color w:val="000000" w:themeColor="text1"/>
          <w:sz w:val="24"/>
          <w:szCs w:val="24"/>
        </w:rPr>
        <w:t xml:space="preserve"> of a set of samples is the total of all the data values divided by the total sample size(N). i.e </w:t>
      </w:r>
    </w:p>
    <w:p w:rsidR="0060765A" w:rsidRPr="0001177C" w:rsidRDefault="001F1011" w:rsidP="00691758">
      <w:pPr>
        <w:tabs>
          <w:tab w:val="left" w:pos="1665"/>
        </w:tabs>
        <w:spacing w:after="0" w:line="24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447800" cy="495300"/>
            <wp:effectExtent l="19050" t="0" r="0" b="0"/>
            <wp:docPr id="108" name="Picture 90"/>
            <wp:cNvGraphicFramePr/>
            <a:graphic xmlns:a="http://schemas.openxmlformats.org/drawingml/2006/main">
              <a:graphicData uri="http://schemas.openxmlformats.org/drawingml/2006/picture">
                <pic:pic xmlns:pic="http://schemas.openxmlformats.org/drawingml/2006/picture">
                  <pic:nvPicPr>
                    <pic:cNvPr id="103428" name="Picture 3"/>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1447800" cy="495300"/>
                    </a:xfrm>
                    <a:prstGeom prst="rect">
                      <a:avLst/>
                    </a:prstGeom>
                    <a:noFill/>
                    <a:ln w="9525">
                      <a:noFill/>
                      <a:miter lim="800000"/>
                      <a:headEnd/>
                      <a:tailEnd/>
                    </a:ln>
                  </pic:spPr>
                </pic:pic>
              </a:graphicData>
            </a:graphic>
          </wp:inline>
        </w:drawing>
      </w:r>
    </w:p>
    <w:p w:rsidR="003A0ED8" w:rsidRPr="0001177C" w:rsidRDefault="003A0ED8"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i/>
          <w:color w:val="000000" w:themeColor="text1"/>
          <w:sz w:val="24"/>
          <w:szCs w:val="24"/>
        </w:rPr>
        <w:t xml:space="preserve">The total </w:t>
      </w:r>
      <w:r w:rsidR="0060765A" w:rsidRPr="0001177C">
        <w:rPr>
          <w:rFonts w:ascii="Times New Roman" w:hAnsi="Times New Roman" w:cs="Times New Roman"/>
          <w:b/>
          <w:i/>
          <w:color w:val="000000" w:themeColor="text1"/>
          <w:sz w:val="24"/>
          <w:szCs w:val="24"/>
        </w:rPr>
        <w:t>variation</w:t>
      </w:r>
      <w:r w:rsidR="0060765A" w:rsidRPr="0001177C">
        <w:rPr>
          <w:rFonts w:ascii="Times New Roman" w:hAnsi="Times New Roman" w:cs="Times New Roman"/>
          <w:color w:val="000000" w:themeColor="text1"/>
          <w:sz w:val="24"/>
          <w:szCs w:val="24"/>
        </w:rPr>
        <w:t xml:space="preserve"> is</w:t>
      </w:r>
      <w:r w:rsidRPr="0001177C">
        <w:rPr>
          <w:rFonts w:ascii="Times New Roman" w:hAnsi="Times New Roman" w:cs="Times New Roman"/>
          <w:color w:val="000000" w:themeColor="text1"/>
          <w:sz w:val="24"/>
          <w:szCs w:val="24"/>
        </w:rPr>
        <w:t xml:space="preserve"> comprised the sum of the squares of the differences of each mean with the grand mean. Denoted by SS(T)</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There is the between group variation and the within group variation.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whole idea behind the analysis of variance is to compare the ratio of between group variance to within group variance. </w:t>
      </w:r>
    </w:p>
    <w:p w:rsidR="0060765A" w:rsidRPr="0001177C" w:rsidRDefault="0060765A"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Between Group Variation</w:t>
      </w:r>
    </w:p>
    <w:p w:rsidR="003A0ED8" w:rsidRPr="0001177C" w:rsidRDefault="003A0ED8"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variation due to the interaction between the samples is denoted SS(B) for Sum of Squares Between groups.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There are k samples involved with one data value for each sample (the sample mean), so there are k-1 degrees of freedom.</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variance due to the interaction between the samples is denoted MS(B) for Mean Square Between groups.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This is the between group </w:t>
      </w:r>
      <w:r w:rsidRPr="0001177C">
        <w:rPr>
          <w:rFonts w:ascii="Times New Roman" w:hAnsi="Times New Roman" w:cs="Times New Roman"/>
          <w:color w:val="000000" w:themeColor="text1"/>
          <w:sz w:val="24"/>
          <w:szCs w:val="24"/>
        </w:rPr>
        <w:lastRenderedPageBreak/>
        <w:t xml:space="preserve">variation divided by its degrees of freedom.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w:t>
      </w:r>
      <w:r w:rsidR="0060765A" w:rsidRPr="0001177C">
        <w:rPr>
          <w:rFonts w:ascii="Times New Roman" w:hAnsi="Times New Roman" w:cs="Times New Roman"/>
          <w:color w:val="000000" w:themeColor="text1"/>
          <w:sz w:val="24"/>
          <w:szCs w:val="24"/>
        </w:rPr>
        <w:t>degree of freedom is</w:t>
      </w:r>
      <w:r w:rsidRPr="0001177C">
        <w:rPr>
          <w:rFonts w:ascii="Times New Roman" w:hAnsi="Times New Roman" w:cs="Times New Roman"/>
          <w:color w:val="000000" w:themeColor="text1"/>
          <w:sz w:val="24"/>
          <w:szCs w:val="24"/>
        </w:rPr>
        <w:t xml:space="preserve"> equal to the sum of the individual degrees of freedom for each sample.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Since each sample has degrees of freedom equal to one less than their sample sizes, and there are k samples, the total degrees of freedom is k less than the total sample size: df = N - k.</w:t>
      </w:r>
    </w:p>
    <w:p w:rsidR="0060765A" w:rsidRPr="0001177C" w:rsidRDefault="0060765A"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Within Group Variation</w:t>
      </w:r>
    </w:p>
    <w:p w:rsidR="003A0ED8" w:rsidRPr="0001177C" w:rsidRDefault="003A0ED8"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variation due to differences within individual samples, denoted SS(W) for Sum of Squares Within groups.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Each sample is considered independently, no interaction between samples is involved.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variance due to the differences within individu</w:t>
      </w:r>
      <w:r w:rsidR="0060765A" w:rsidRPr="0001177C">
        <w:rPr>
          <w:rFonts w:ascii="Times New Roman" w:hAnsi="Times New Roman" w:cs="Times New Roman"/>
          <w:color w:val="000000" w:themeColor="text1"/>
          <w:sz w:val="24"/>
          <w:szCs w:val="24"/>
        </w:rPr>
        <w:t xml:space="preserve">al samples is denoted MS(W) for </w:t>
      </w:r>
      <w:r w:rsidRPr="0001177C">
        <w:rPr>
          <w:rFonts w:ascii="Times New Roman" w:hAnsi="Times New Roman" w:cs="Times New Roman"/>
          <w:color w:val="000000" w:themeColor="text1"/>
          <w:sz w:val="24"/>
          <w:szCs w:val="24"/>
        </w:rPr>
        <w:t xml:space="preserve">Mean Square Within groups.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This is the within group variation divided by its degrees of freedom. </w:t>
      </w:r>
    </w:p>
    <w:p w:rsidR="0060765A" w:rsidRPr="0001177C" w:rsidRDefault="0060765A"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F test statistic</w:t>
      </w:r>
    </w:p>
    <w:p w:rsidR="00221893" w:rsidRPr="0001177C" w:rsidRDefault="003A0ED8"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F test statistic is found by dividing the between group variance by the within group variance.</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degrees of freedom for the numerator are the degrees of freedom for the between group (k-1) and the degrees of freedom for the denominator are the degrees of freedom for the within group (N-k).</w:t>
      </w:r>
    </w:p>
    <w:p w:rsidR="0060765A" w:rsidRPr="0001177C" w:rsidRDefault="0060765A"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Summary Table</w:t>
      </w:r>
    </w:p>
    <w:p w:rsidR="003A0ED8" w:rsidRPr="0001177C" w:rsidRDefault="003A0ED8"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All of this sounds like a lot to remember, and it is. However, there is a table which makes things really nice.</w:t>
      </w:r>
    </w:p>
    <w:tbl>
      <w:tblPr>
        <w:tblStyle w:val="TableGrid"/>
        <w:tblW w:w="9420" w:type="dxa"/>
        <w:tblLook w:val="04A0" w:firstRow="1" w:lastRow="0" w:firstColumn="1" w:lastColumn="0" w:noHBand="0" w:noVBand="1"/>
      </w:tblPr>
      <w:tblGrid>
        <w:gridCol w:w="1884"/>
        <w:gridCol w:w="1884"/>
        <w:gridCol w:w="1884"/>
        <w:gridCol w:w="1884"/>
        <w:gridCol w:w="1884"/>
      </w:tblGrid>
      <w:tr w:rsidR="0060765A" w:rsidRPr="0001177C" w:rsidTr="00103D19">
        <w:trPr>
          <w:trHeight w:val="274"/>
        </w:trPr>
        <w:tc>
          <w:tcPr>
            <w:tcW w:w="1884" w:type="dxa"/>
            <w:hideMark/>
          </w:tcPr>
          <w:p w:rsidR="0060765A" w:rsidRPr="0001177C" w:rsidRDefault="0060765A" w:rsidP="00103D19">
            <w:pPr>
              <w:tabs>
                <w:tab w:val="left" w:pos="1095"/>
              </w:tabs>
              <w:jc w:val="both"/>
              <w:rPr>
                <w:rFonts w:ascii="Times New Roman" w:hAnsi="Times New Roman" w:cs="Times New Roman"/>
                <w:color w:val="000000" w:themeColor="text1"/>
                <w:sz w:val="24"/>
                <w:szCs w:val="24"/>
              </w:rPr>
            </w:pPr>
          </w:p>
        </w:tc>
        <w:tc>
          <w:tcPr>
            <w:tcW w:w="1884" w:type="dxa"/>
            <w:hideMark/>
          </w:tcPr>
          <w:p w:rsidR="003A0ED8" w:rsidRPr="0001177C" w:rsidRDefault="0060765A"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SS </w:t>
            </w:r>
          </w:p>
        </w:tc>
        <w:tc>
          <w:tcPr>
            <w:tcW w:w="1884" w:type="dxa"/>
            <w:hideMark/>
          </w:tcPr>
          <w:p w:rsidR="003A0ED8" w:rsidRPr="0001177C" w:rsidRDefault="0060765A"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df </w:t>
            </w:r>
          </w:p>
        </w:tc>
        <w:tc>
          <w:tcPr>
            <w:tcW w:w="1884" w:type="dxa"/>
            <w:hideMark/>
          </w:tcPr>
          <w:p w:rsidR="003A0ED8" w:rsidRPr="0001177C" w:rsidRDefault="0060765A"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MS </w:t>
            </w:r>
          </w:p>
        </w:tc>
        <w:tc>
          <w:tcPr>
            <w:tcW w:w="1884" w:type="dxa"/>
            <w:hideMark/>
          </w:tcPr>
          <w:p w:rsidR="003A0ED8" w:rsidRPr="0001177C" w:rsidRDefault="0060765A"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F </w:t>
            </w:r>
          </w:p>
        </w:tc>
      </w:tr>
      <w:tr w:rsidR="00103D19" w:rsidRPr="0001177C" w:rsidTr="00103D19">
        <w:trPr>
          <w:trHeight w:val="922"/>
        </w:trPr>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Between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SS(B)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k-1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SS(B)</w:t>
            </w:r>
            <w:r w:rsidRPr="0001177C">
              <w:rPr>
                <w:rFonts w:ascii="Times New Roman" w:hAnsi="Times New Roman" w:cs="Times New Roman"/>
                <w:color w:val="000000" w:themeColor="text1"/>
                <w:sz w:val="24"/>
                <w:szCs w:val="24"/>
              </w:rPr>
              <w:br/>
              <w:t>-----------</w:t>
            </w:r>
            <w:r w:rsidRPr="0001177C">
              <w:rPr>
                <w:rFonts w:ascii="Times New Roman" w:hAnsi="Times New Roman" w:cs="Times New Roman"/>
                <w:color w:val="000000" w:themeColor="text1"/>
                <w:sz w:val="24"/>
                <w:szCs w:val="24"/>
              </w:rPr>
              <w:br/>
              <w:t xml:space="preserve">            k-1 </w:t>
            </w:r>
          </w:p>
        </w:tc>
        <w:tc>
          <w:tcPr>
            <w:tcW w:w="1884" w:type="dxa"/>
            <w:vMerge w:val="restart"/>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MS(B)</w:t>
            </w:r>
            <w:r w:rsidRPr="0001177C">
              <w:rPr>
                <w:rFonts w:ascii="Times New Roman" w:hAnsi="Times New Roman" w:cs="Times New Roman"/>
                <w:color w:val="000000" w:themeColor="text1"/>
                <w:sz w:val="24"/>
                <w:szCs w:val="24"/>
              </w:rPr>
              <w:br/>
              <w:t>--------------</w:t>
            </w:r>
            <w:r w:rsidRPr="0001177C">
              <w:rPr>
                <w:rFonts w:ascii="Times New Roman" w:hAnsi="Times New Roman" w:cs="Times New Roman"/>
                <w:color w:val="000000" w:themeColor="text1"/>
                <w:sz w:val="24"/>
                <w:szCs w:val="24"/>
              </w:rPr>
              <w:br/>
              <w:t xml:space="preserve"> MS(W) </w:t>
            </w:r>
          </w:p>
        </w:tc>
      </w:tr>
      <w:tr w:rsidR="00103D19" w:rsidRPr="0001177C" w:rsidTr="00103D19">
        <w:trPr>
          <w:trHeight w:val="677"/>
        </w:trPr>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Within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SS(W)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N-k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SS(W)</w:t>
            </w:r>
            <w:r w:rsidRPr="0001177C">
              <w:rPr>
                <w:rFonts w:ascii="Times New Roman" w:hAnsi="Times New Roman" w:cs="Times New Roman"/>
                <w:color w:val="000000" w:themeColor="text1"/>
                <w:sz w:val="24"/>
                <w:szCs w:val="24"/>
              </w:rPr>
              <w:br/>
              <w:t>-----------</w:t>
            </w:r>
            <w:r w:rsidRPr="0001177C">
              <w:rPr>
                <w:rFonts w:ascii="Times New Roman" w:hAnsi="Times New Roman" w:cs="Times New Roman"/>
                <w:color w:val="000000" w:themeColor="text1"/>
                <w:sz w:val="24"/>
                <w:szCs w:val="24"/>
              </w:rPr>
              <w:br/>
              <w:t xml:space="preserve">               N-k </w:t>
            </w:r>
          </w:p>
        </w:tc>
        <w:tc>
          <w:tcPr>
            <w:tcW w:w="1884" w:type="dxa"/>
            <w:vMerge/>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p>
        </w:tc>
      </w:tr>
      <w:tr w:rsidR="00103D19" w:rsidRPr="0001177C" w:rsidTr="00103D19">
        <w:trPr>
          <w:trHeight w:val="274"/>
        </w:trPr>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Total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SS(W) + SS(B)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N-1 </w:t>
            </w:r>
          </w:p>
        </w:tc>
        <w:tc>
          <w:tcPr>
            <w:tcW w:w="1884" w:type="dxa"/>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p>
        </w:tc>
        <w:tc>
          <w:tcPr>
            <w:tcW w:w="1884" w:type="dxa"/>
            <w:vMerge/>
            <w:hideMark/>
          </w:tcPr>
          <w:p w:rsidR="00103D19" w:rsidRPr="0001177C" w:rsidRDefault="00103D19" w:rsidP="00103D19">
            <w:pPr>
              <w:tabs>
                <w:tab w:val="left" w:pos="1095"/>
              </w:tabs>
              <w:jc w:val="both"/>
              <w:rPr>
                <w:rFonts w:ascii="Times New Roman" w:hAnsi="Times New Roman" w:cs="Times New Roman"/>
                <w:color w:val="000000" w:themeColor="text1"/>
                <w:sz w:val="24"/>
                <w:szCs w:val="24"/>
              </w:rPr>
            </w:pPr>
          </w:p>
        </w:tc>
      </w:tr>
    </w:tbl>
    <w:p w:rsidR="0060765A" w:rsidRPr="0001177C" w:rsidRDefault="0060765A"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Decision Rule</w:t>
      </w:r>
    </w:p>
    <w:p w:rsidR="003A0ED8" w:rsidRPr="0001177C" w:rsidRDefault="003A0ED8"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decision will be to reject the null hypothesis if the test statistic from the table is greater than the F critical value with k-1 numerator and N-k denominator degrees of freedom.</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If the decision is to reject the null, then at least one of the means is different.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However, the ANOVA does not tell you where the difference lies. </w:t>
      </w:r>
      <w:r w:rsidR="0060765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For this, you need another test, either the </w:t>
      </w:r>
      <w:r w:rsidRPr="0001177C">
        <w:rPr>
          <w:rFonts w:ascii="Times New Roman" w:hAnsi="Times New Roman" w:cs="Times New Roman"/>
          <w:b/>
          <w:bCs/>
          <w:i/>
          <w:iCs/>
          <w:color w:val="000000" w:themeColor="text1"/>
          <w:sz w:val="24"/>
          <w:szCs w:val="24"/>
        </w:rPr>
        <w:t>Scheffe' or Tukey test</w:t>
      </w:r>
      <w:r w:rsidRPr="0001177C">
        <w:rPr>
          <w:rFonts w:ascii="Times New Roman" w:hAnsi="Times New Roman" w:cs="Times New Roman"/>
          <w:color w:val="000000" w:themeColor="text1"/>
          <w:sz w:val="24"/>
          <w:szCs w:val="24"/>
        </w:rPr>
        <w:t> test.</w:t>
      </w:r>
    </w:p>
    <w:p w:rsidR="003A0ED8" w:rsidRPr="0001177C" w:rsidRDefault="003A0ED8" w:rsidP="00691758">
      <w:pPr>
        <w:tabs>
          <w:tab w:val="left" w:pos="1095"/>
        </w:tabs>
        <w:spacing w:after="0" w:line="360" w:lineRule="auto"/>
        <w:jc w:val="both"/>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lastRenderedPageBreak/>
        <w:t>Example:</w:t>
      </w:r>
      <w:r w:rsidRPr="0001177C">
        <w:rPr>
          <w:rFonts w:ascii="Times New Roman" w:hAnsi="Times New Roman" w:cs="Times New Roman"/>
          <w:color w:val="000000" w:themeColor="text1"/>
          <w:sz w:val="24"/>
          <w:szCs w:val="24"/>
        </w:rPr>
        <w:t xml:space="preserve"> A researcher hypothesized that there is no significant difference between farmer groups (rich, medium and poor) with regard to the total grain yield amount they produce . To test the hypothesis she collected yield amount in quintal from 15,18 and 24  rich, medium and poor farm groups respectively as  shown in the following table. Then do you think that the researcher will reject her hypothesis at 5% significance level?</w:t>
      </w:r>
    </w:p>
    <w:tbl>
      <w:tblPr>
        <w:tblStyle w:val="TableGrid"/>
        <w:tblW w:w="9240" w:type="dxa"/>
        <w:tblLook w:val="04A0" w:firstRow="1" w:lastRow="0" w:firstColumn="1" w:lastColumn="0" w:noHBand="0" w:noVBand="1"/>
      </w:tblPr>
      <w:tblGrid>
        <w:gridCol w:w="2310"/>
        <w:gridCol w:w="2310"/>
        <w:gridCol w:w="2310"/>
        <w:gridCol w:w="2310"/>
      </w:tblGrid>
      <w:tr w:rsidR="003A0ED8" w:rsidRPr="0001177C" w:rsidTr="00103D19">
        <w:trPr>
          <w:trHeight w:val="562"/>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No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Rich Farm group's Grain quintal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Medium's Farm group Grain quintal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poor's Farm group Grain quintal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25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22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21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30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35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19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18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26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16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25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17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28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3A0ED8" w:rsidRPr="0001177C" w:rsidTr="00103D19">
        <w:trPr>
          <w:trHeight w:val="28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22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A0ED8" w:rsidRPr="0001177C" w:rsidTr="00103D19">
        <w:trPr>
          <w:trHeight w:val="27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25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3A0ED8" w:rsidRPr="0001177C" w:rsidTr="00103D19">
        <w:trPr>
          <w:trHeight w:val="27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16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N=15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A0ED8" w:rsidRPr="0001177C" w:rsidTr="00103D19">
        <w:trPr>
          <w:trHeight w:val="195"/>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17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Mean=24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A0ED8" w:rsidRPr="0001177C" w:rsidTr="00103D19">
        <w:trPr>
          <w:trHeight w:val="395"/>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18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r w:rsidR="003A0ED8" w:rsidRPr="0001177C" w:rsidTr="00103D19">
        <w:trPr>
          <w:trHeight w:val="255"/>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19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N=18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r>
      <w:tr w:rsidR="003A0ED8" w:rsidRPr="0001177C" w:rsidTr="00103D19">
        <w:trPr>
          <w:trHeight w:val="175"/>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Mena =12.88888889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3A0ED8" w:rsidRPr="0001177C" w:rsidTr="00103D19">
        <w:trPr>
          <w:trHeight w:val="204"/>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21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3A0ED8" w:rsidRPr="0001177C" w:rsidTr="00103D19">
        <w:trPr>
          <w:trHeight w:val="395"/>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22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A0ED8" w:rsidRPr="0001177C" w:rsidTr="00103D19">
        <w:trPr>
          <w:trHeight w:val="382"/>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23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r>
      <w:tr w:rsidR="003A0ED8" w:rsidRPr="0001177C" w:rsidTr="00103D19">
        <w:trPr>
          <w:trHeight w:val="292"/>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 </w:t>
            </w: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r>
      <w:tr w:rsidR="003A0ED8" w:rsidRPr="0001177C" w:rsidTr="00103D19">
        <w:trPr>
          <w:trHeight w:val="283"/>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n=24 </w:t>
            </w:r>
          </w:p>
        </w:tc>
      </w:tr>
      <w:tr w:rsidR="003A0ED8" w:rsidRPr="0001177C" w:rsidTr="00103D19">
        <w:trPr>
          <w:trHeight w:val="431"/>
        </w:trPr>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p>
        </w:tc>
        <w:tc>
          <w:tcPr>
            <w:tcW w:w="2310" w:type="dxa"/>
            <w:hideMark/>
          </w:tcPr>
          <w:p w:rsidR="003A0ED8" w:rsidRPr="0001177C" w:rsidRDefault="003A0ED8" w:rsidP="00691758">
            <w:pPr>
              <w:tabs>
                <w:tab w:val="left" w:pos="1095"/>
              </w:tabs>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Mena =7.25 </w:t>
            </w:r>
          </w:p>
        </w:tc>
      </w:tr>
    </w:tbl>
    <w:p w:rsidR="003A0ED8" w:rsidRPr="0001177C" w:rsidRDefault="003A0ED8" w:rsidP="00691758">
      <w:pPr>
        <w:tabs>
          <w:tab w:val="left" w:pos="1095"/>
        </w:tabs>
        <w:spacing w:after="0" w:line="24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Solution:-</w:t>
      </w:r>
    </w:p>
    <w:p w:rsidR="003A0ED8" w:rsidRPr="0001177C" w:rsidRDefault="003A0ED8" w:rsidP="00691758">
      <w:pPr>
        <w:tabs>
          <w:tab w:val="left" w:pos="1095"/>
        </w:tabs>
        <w:spacing w:after="0" w:line="240" w:lineRule="auto"/>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Steps </w:t>
      </w:r>
    </w:p>
    <w:p w:rsidR="003A0ED8" w:rsidRPr="0001177C" w:rsidRDefault="003A0ED8" w:rsidP="007F05A3">
      <w:pPr>
        <w:pStyle w:val="ListParagraph"/>
        <w:numPr>
          <w:ilvl w:val="0"/>
          <w:numId w:val="15"/>
        </w:numPr>
        <w:tabs>
          <w:tab w:val="left" w:pos="1095"/>
        </w:tabs>
        <w:spacing w:after="0" w:line="24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Formulate the hypothesis</w:t>
      </w:r>
    </w:p>
    <w:p w:rsidR="003A0ED8" w:rsidRPr="0001177C" w:rsidRDefault="003A0ED8" w:rsidP="00691758">
      <w:pPr>
        <w:pStyle w:val="ListParagraph"/>
        <w:tabs>
          <w:tab w:val="left" w:pos="1095"/>
        </w:tabs>
        <w:spacing w:after="0" w:line="240" w:lineRule="auto"/>
        <w:ind w:left="360"/>
        <w:jc w:val="both"/>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885950" cy="361950"/>
            <wp:effectExtent l="19050" t="0" r="0" b="0"/>
            <wp:docPr id="109" name="Picture 91"/>
            <wp:cNvGraphicFramePr/>
            <a:graphic xmlns:a="http://schemas.openxmlformats.org/drawingml/2006/main">
              <a:graphicData uri="http://schemas.openxmlformats.org/drawingml/2006/picture">
                <pic:pic xmlns:pic="http://schemas.openxmlformats.org/drawingml/2006/picture">
                  <pic:nvPicPr>
                    <pic:cNvPr id="111620" name="Picture 1"/>
                    <pic:cNvPicPr>
                      <a:picLocks noChangeAspect="1" noChangeArrowheads="1"/>
                    </pic:cNvPicPr>
                  </pic:nvPicPr>
                  <pic:blipFill>
                    <a:blip r:embed="rId89">
                      <a:clrChange>
                        <a:clrFrom>
                          <a:srgbClr val="FFFFFF"/>
                        </a:clrFrom>
                        <a:clrTo>
                          <a:srgbClr val="FFFFFF">
                            <a:alpha val="0"/>
                          </a:srgbClr>
                        </a:clrTo>
                      </a:clrChange>
                    </a:blip>
                    <a:srcRect/>
                    <a:stretch>
                      <a:fillRect/>
                    </a:stretch>
                  </pic:blipFill>
                  <pic:spPr bwMode="auto">
                    <a:xfrm>
                      <a:off x="0" y="0"/>
                      <a:ext cx="1885950" cy="361950"/>
                    </a:xfrm>
                    <a:prstGeom prst="rect">
                      <a:avLst/>
                    </a:prstGeom>
                    <a:noFill/>
                    <a:ln w="9525">
                      <a:noFill/>
                      <a:miter lim="800000"/>
                      <a:headEnd/>
                      <a:tailEnd/>
                    </a:ln>
                  </pic:spPr>
                </pic:pic>
              </a:graphicData>
            </a:graphic>
          </wp:inline>
        </w:drawing>
      </w:r>
    </w:p>
    <w:p w:rsidR="003A0ED8" w:rsidRPr="0001177C" w:rsidRDefault="003A0ED8" w:rsidP="007F05A3">
      <w:pPr>
        <w:pStyle w:val="ListParagraph"/>
        <w:numPr>
          <w:ilvl w:val="0"/>
          <w:numId w:val="15"/>
        </w:numPr>
        <w:tabs>
          <w:tab w:val="left" w:pos="1095"/>
        </w:tabs>
        <w:spacing w:after="0" w:line="24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Determining   the appropriate statistical test we use here “one way ANOVA “because it is comparing the mean difference of three farmer groups. </w:t>
      </w:r>
    </w:p>
    <w:p w:rsidR="003A0ED8" w:rsidRPr="0001177C" w:rsidRDefault="003A0ED8" w:rsidP="007F05A3">
      <w:pPr>
        <w:pStyle w:val="ListParagraph"/>
        <w:numPr>
          <w:ilvl w:val="0"/>
          <w:numId w:val="15"/>
        </w:numPr>
        <w:tabs>
          <w:tab w:val="left" w:pos="1095"/>
        </w:tabs>
        <w:spacing w:after="0" w:line="24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significance level i.e. 0.05</w:t>
      </w:r>
    </w:p>
    <w:p w:rsidR="003A0ED8" w:rsidRPr="0001177C" w:rsidRDefault="003A0ED8" w:rsidP="007F05A3">
      <w:pPr>
        <w:pStyle w:val="ListParagraph"/>
        <w:numPr>
          <w:ilvl w:val="0"/>
          <w:numId w:val="15"/>
        </w:numPr>
        <w:tabs>
          <w:tab w:val="left" w:pos="1095"/>
        </w:tabs>
        <w:spacing w:after="0" w:line="240" w:lineRule="auto"/>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 xml:space="preserve">Calculate the statistical test </w:t>
      </w:r>
    </w:p>
    <w:p w:rsidR="001F1011" w:rsidRPr="0001177C" w:rsidRDefault="003A0ED8" w:rsidP="00691758">
      <w:pPr>
        <w:tabs>
          <w:tab w:val="left" w:pos="1095"/>
        </w:tabs>
        <w:spacing w:after="0" w:line="24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733800" cy="229552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0"/>
                    <a:srcRect/>
                    <a:stretch>
                      <a:fillRect/>
                    </a:stretch>
                  </pic:blipFill>
                  <pic:spPr bwMode="auto">
                    <a:xfrm>
                      <a:off x="0" y="0"/>
                      <a:ext cx="3736656" cy="2297281"/>
                    </a:xfrm>
                    <a:prstGeom prst="rect">
                      <a:avLst/>
                    </a:prstGeom>
                    <a:noFill/>
                    <a:ln w="9525">
                      <a:noFill/>
                      <a:miter lim="800000"/>
                      <a:headEnd/>
                      <a:tailEnd/>
                    </a:ln>
                  </pic:spPr>
                </pic:pic>
              </a:graphicData>
            </a:graphic>
          </wp:inline>
        </w:drawing>
      </w:r>
    </w:p>
    <w:p w:rsidR="003A0ED8" w:rsidRPr="0001177C" w:rsidRDefault="003A0ED8" w:rsidP="00691758">
      <w:pPr>
        <w:tabs>
          <w:tab w:val="left" w:pos="1095"/>
        </w:tabs>
        <w:spacing w:after="0" w:line="240" w:lineRule="auto"/>
        <w:jc w:val="center"/>
        <w:rPr>
          <w:rFonts w:ascii="Times New Roman" w:hAnsi="Times New Roman" w:cs="Times New Roman"/>
          <w:color w:val="000000" w:themeColor="text1"/>
          <w:sz w:val="24"/>
          <w:szCs w:val="24"/>
        </w:rPr>
      </w:pPr>
    </w:p>
    <w:p w:rsidR="00A847DA" w:rsidRPr="0001177C" w:rsidRDefault="003A0ED8" w:rsidP="00691758">
      <w:pPr>
        <w:tabs>
          <w:tab w:val="left" w:pos="1095"/>
        </w:tabs>
        <w:spacing w:after="0" w:line="240" w:lineRule="auto"/>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4305300" cy="13335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1"/>
                    <a:srcRect/>
                    <a:stretch>
                      <a:fillRect/>
                    </a:stretch>
                  </pic:blipFill>
                  <pic:spPr bwMode="auto">
                    <a:xfrm>
                      <a:off x="0" y="0"/>
                      <a:ext cx="4310098" cy="1334986"/>
                    </a:xfrm>
                    <a:prstGeom prst="rect">
                      <a:avLst/>
                    </a:prstGeom>
                    <a:noFill/>
                    <a:ln w="9525">
                      <a:noFill/>
                      <a:miter lim="800000"/>
                      <a:headEnd/>
                      <a:tailEnd/>
                    </a:ln>
                  </pic:spPr>
                </pic:pic>
              </a:graphicData>
            </a:graphic>
          </wp:inline>
        </w:drawing>
      </w:r>
    </w:p>
    <w:p w:rsidR="00A847DA" w:rsidRPr="0001177C" w:rsidRDefault="00A847DA" w:rsidP="00691758">
      <w:pPr>
        <w:spacing w:after="0"/>
        <w:rPr>
          <w:rFonts w:ascii="Times New Roman" w:hAnsi="Times New Roman" w:cs="Times New Roman"/>
          <w:color w:val="000000" w:themeColor="text1"/>
          <w:sz w:val="24"/>
          <w:szCs w:val="24"/>
        </w:rPr>
      </w:pPr>
    </w:p>
    <w:p w:rsidR="003A0ED8" w:rsidRPr="0001177C" w:rsidRDefault="00A847D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r>
      <w:r w:rsidRPr="0001177C">
        <w:rPr>
          <w:rFonts w:ascii="Times New Roman" w:hAnsi="Times New Roman" w:cs="Times New Roman"/>
          <w:noProof/>
          <w:color w:val="000000" w:themeColor="text1"/>
          <w:sz w:val="24"/>
          <w:szCs w:val="24"/>
        </w:rPr>
        <w:drawing>
          <wp:inline distT="0" distB="0" distL="0" distR="0">
            <wp:extent cx="5943600" cy="3295650"/>
            <wp:effectExtent l="19050" t="0" r="0" b="0"/>
            <wp:docPr id="110" name="Picture 92"/>
            <wp:cNvGraphicFramePr/>
            <a:graphic xmlns:a="http://schemas.openxmlformats.org/drawingml/2006/main">
              <a:graphicData uri="http://schemas.openxmlformats.org/drawingml/2006/picture">
                <pic:pic xmlns:pic="http://schemas.openxmlformats.org/drawingml/2006/picture">
                  <pic:nvPicPr>
                    <pic:cNvPr id="114692" name="Picture 1"/>
                    <pic:cNvPicPr>
                      <a:picLocks noChangeAspect="1" noChangeArrowheads="1"/>
                    </pic:cNvPicPr>
                  </pic:nvPicPr>
                  <pic:blipFill>
                    <a:blip r:embed="rId92">
                      <a:clrChange>
                        <a:clrFrom>
                          <a:srgbClr val="FFFFFF"/>
                        </a:clrFrom>
                        <a:clrTo>
                          <a:srgbClr val="FFFFFF">
                            <a:alpha val="0"/>
                          </a:srgbClr>
                        </a:clrTo>
                      </a:clrChange>
                    </a:blip>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A847DA" w:rsidRPr="0001177C" w:rsidRDefault="00A847D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SS(T)=111.5432+133.6661+73.29763+57.17482+43.05202+274.2801+464.8941+30.92921+20.8064+157.7889+133.6661+212.0345+43.05202+73.29763+133.6661+0.315174+0.192367+2.06</w:t>
      </w:r>
      <w:r w:rsidRPr="0001177C">
        <w:rPr>
          <w:rFonts w:ascii="Times New Roman" w:hAnsi="Times New Roman" w:cs="Times New Roman"/>
          <w:color w:val="000000" w:themeColor="text1"/>
          <w:sz w:val="24"/>
          <w:szCs w:val="24"/>
        </w:rPr>
        <w:lastRenderedPageBreak/>
        <w:t>956+2.06956+0.192367+5.946753+5.946753+0.192367+11.82395+6.560788+12.68359+0.192367+0.315174+0.315174+0.192367+0.192367+2.06956+5.946753+71.20991+55.33272+19.70114+29.57833+19.70114+41.45552+41.45552+55.33272+55.33272+29.57833+29.57833+41.45552+29.57833+41.45552+19.70114+41.45552+41.45552+55.33272+55.33272+29.57833+29.57833+41.45552+29.57833+41.45552=</w:t>
      </w:r>
      <w:r w:rsidRPr="0001177C">
        <w:rPr>
          <w:rFonts w:ascii="Times New Roman" w:hAnsi="Times New Roman" w:cs="Times New Roman"/>
          <w:b/>
          <w:bCs/>
          <w:color w:val="000000" w:themeColor="text1"/>
          <w:sz w:val="24"/>
          <w:szCs w:val="24"/>
        </w:rPr>
        <w:t>2966.035</w:t>
      </w:r>
      <w:r w:rsidRPr="0001177C">
        <w:rPr>
          <w:rFonts w:ascii="Times New Roman" w:hAnsi="Times New Roman" w:cs="Times New Roman"/>
          <w:color w:val="000000" w:themeColor="text1"/>
          <w:sz w:val="24"/>
          <w:szCs w:val="24"/>
        </w:rPr>
        <w:t xml:space="preserve"> </w:t>
      </w:r>
    </w:p>
    <w:p w:rsidR="00A847DA" w:rsidRPr="0001177C" w:rsidRDefault="00A847D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SS(W)=SS(T)-SS(B)</w:t>
      </w:r>
    </w:p>
    <w:p w:rsidR="00A847DA" w:rsidRPr="0001177C" w:rsidRDefault="00A847DA" w:rsidP="00691758">
      <w:pPr>
        <w:tabs>
          <w:tab w:val="left" w:pos="1170"/>
        </w:tabs>
        <w:spacing w:after="0"/>
        <w:rPr>
          <w:rFonts w:ascii="Times New Roman" w:hAnsi="Times New Roman" w:cs="Times New Roman"/>
          <w:b/>
          <w:bCs/>
          <w:color w:val="000000" w:themeColor="text1"/>
          <w:sz w:val="24"/>
          <w:szCs w:val="24"/>
        </w:rPr>
      </w:pPr>
      <w:r w:rsidRPr="0001177C">
        <w:rPr>
          <w:rFonts w:ascii="Times New Roman" w:hAnsi="Times New Roman" w:cs="Times New Roman"/>
          <w:color w:val="000000" w:themeColor="text1"/>
          <w:sz w:val="24"/>
          <w:szCs w:val="24"/>
        </w:rPr>
        <w:t>SS(W)=</w:t>
      </w:r>
      <w:r w:rsidRPr="0001177C">
        <w:rPr>
          <w:rFonts w:ascii="Times New Roman" w:hAnsi="Times New Roman" w:cs="Times New Roman"/>
          <w:b/>
          <w:bCs/>
          <w:color w:val="000000" w:themeColor="text1"/>
          <w:sz w:val="24"/>
          <w:szCs w:val="24"/>
        </w:rPr>
        <w:t>2966.035- 2597.75731= 368.27769</w:t>
      </w:r>
    </w:p>
    <w:p w:rsidR="002B6102" w:rsidRPr="0001177C" w:rsidRDefault="00244CEA" w:rsidP="007F05A3">
      <w:pPr>
        <w:pStyle w:val="ListParagraph"/>
        <w:numPr>
          <w:ilvl w:val="0"/>
          <w:numId w:val="16"/>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Then represented as follow on the table of</w:t>
      </w:r>
    </w:p>
    <w:tbl>
      <w:tblPr>
        <w:tblStyle w:val="TableGrid"/>
        <w:tblW w:w="9090" w:type="dxa"/>
        <w:tblLook w:val="04A0" w:firstRow="1" w:lastRow="0" w:firstColumn="1" w:lastColumn="0" w:noHBand="0" w:noVBand="1"/>
      </w:tblPr>
      <w:tblGrid>
        <w:gridCol w:w="1817"/>
        <w:gridCol w:w="1819"/>
        <w:gridCol w:w="1816"/>
        <w:gridCol w:w="1819"/>
        <w:gridCol w:w="1819"/>
      </w:tblGrid>
      <w:tr w:rsidR="00A847DA" w:rsidRPr="0001177C" w:rsidTr="00103D19">
        <w:trPr>
          <w:trHeight w:val="604"/>
        </w:trPr>
        <w:tc>
          <w:tcPr>
            <w:tcW w:w="1817" w:type="dxa"/>
            <w:hideMark/>
          </w:tcPr>
          <w:p w:rsidR="00A847DA" w:rsidRPr="0001177C" w:rsidRDefault="00A847DA" w:rsidP="00691758">
            <w:pPr>
              <w:tabs>
                <w:tab w:val="left" w:pos="1170"/>
              </w:tabs>
              <w:rPr>
                <w:rFonts w:ascii="Times New Roman" w:hAnsi="Times New Roman" w:cs="Times New Roman"/>
                <w:color w:val="000000" w:themeColor="text1"/>
                <w:sz w:val="24"/>
                <w:szCs w:val="24"/>
              </w:rPr>
            </w:pPr>
          </w:p>
        </w:tc>
        <w:tc>
          <w:tcPr>
            <w:tcW w:w="1819" w:type="dxa"/>
            <w:hideMark/>
          </w:tcPr>
          <w:p w:rsidR="002B6102" w:rsidRPr="0001177C" w:rsidRDefault="00A847DA"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SS </w:t>
            </w:r>
          </w:p>
        </w:tc>
        <w:tc>
          <w:tcPr>
            <w:tcW w:w="1816" w:type="dxa"/>
            <w:hideMark/>
          </w:tcPr>
          <w:p w:rsidR="002B6102" w:rsidRPr="0001177C" w:rsidRDefault="00A847DA"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df </w:t>
            </w:r>
          </w:p>
        </w:tc>
        <w:tc>
          <w:tcPr>
            <w:tcW w:w="1819" w:type="dxa"/>
            <w:hideMark/>
          </w:tcPr>
          <w:p w:rsidR="002B6102" w:rsidRPr="0001177C" w:rsidRDefault="00A847DA"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MS </w:t>
            </w:r>
          </w:p>
        </w:tc>
        <w:tc>
          <w:tcPr>
            <w:tcW w:w="1819" w:type="dxa"/>
            <w:hideMark/>
          </w:tcPr>
          <w:p w:rsidR="002B6102" w:rsidRPr="0001177C" w:rsidRDefault="00A847DA"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F </w:t>
            </w:r>
          </w:p>
        </w:tc>
      </w:tr>
      <w:tr w:rsidR="00103D19" w:rsidRPr="0001177C" w:rsidTr="00103D19">
        <w:trPr>
          <w:trHeight w:val="1588"/>
        </w:trPr>
        <w:tc>
          <w:tcPr>
            <w:tcW w:w="1817"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Between </w:t>
            </w:r>
          </w:p>
        </w:tc>
        <w:tc>
          <w:tcPr>
            <w:tcW w:w="1819"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2597.75731 </w:t>
            </w:r>
          </w:p>
        </w:tc>
        <w:tc>
          <w:tcPr>
            <w:tcW w:w="1816"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3-1=2 </w:t>
            </w:r>
          </w:p>
        </w:tc>
        <w:tc>
          <w:tcPr>
            <w:tcW w:w="1819"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2597.75731</w:t>
            </w:r>
            <w:r w:rsidRPr="0001177C">
              <w:rPr>
                <w:rFonts w:ascii="Times New Roman" w:hAnsi="Times New Roman" w:cs="Times New Roman"/>
                <w:color w:val="000000" w:themeColor="text1"/>
                <w:sz w:val="24"/>
                <w:szCs w:val="24"/>
              </w:rPr>
              <w:br/>
              <w:t>-----------</w:t>
            </w:r>
            <w:r w:rsidRPr="0001177C">
              <w:rPr>
                <w:rFonts w:ascii="Times New Roman" w:hAnsi="Times New Roman" w:cs="Times New Roman"/>
                <w:color w:val="000000" w:themeColor="text1"/>
                <w:sz w:val="24"/>
                <w:szCs w:val="24"/>
              </w:rPr>
              <w:br/>
              <w:t xml:space="preserve">            2</w:t>
            </w:r>
          </w:p>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w:t>
            </w:r>
          </w:p>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w:t>
            </w:r>
            <w:r w:rsidRPr="0001177C">
              <w:rPr>
                <w:rFonts w:ascii="Times New Roman" w:hAnsi="Times New Roman" w:cs="Times New Roman"/>
                <w:color w:val="000000" w:themeColor="text1"/>
                <w:sz w:val="24"/>
                <w:szCs w:val="24"/>
              </w:rPr>
              <w:t xml:space="preserve">1298.878655 </w:t>
            </w:r>
          </w:p>
        </w:tc>
        <w:tc>
          <w:tcPr>
            <w:tcW w:w="1819" w:type="dxa"/>
            <w:vMerge w:val="restart"/>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1298.878655</w:t>
            </w:r>
            <w:r w:rsidRPr="0001177C">
              <w:rPr>
                <w:rFonts w:ascii="Times New Roman" w:hAnsi="Times New Roman" w:cs="Times New Roman"/>
                <w:color w:val="000000" w:themeColor="text1"/>
                <w:sz w:val="24"/>
                <w:szCs w:val="24"/>
              </w:rPr>
              <w:br/>
              <w:t>--------------</w:t>
            </w:r>
            <w:r w:rsidRPr="0001177C">
              <w:rPr>
                <w:rFonts w:ascii="Times New Roman" w:hAnsi="Times New Roman" w:cs="Times New Roman"/>
                <w:color w:val="000000" w:themeColor="text1"/>
                <w:sz w:val="24"/>
                <w:szCs w:val="24"/>
              </w:rPr>
              <w:br/>
              <w:t xml:space="preserve">     6.812</w:t>
            </w:r>
          </w:p>
          <w:p w:rsidR="00103D19" w:rsidRPr="0001177C" w:rsidRDefault="00103D19" w:rsidP="00691758">
            <w:pPr>
              <w:tabs>
                <w:tab w:val="left" w:pos="1170"/>
              </w:tabs>
              <w:rPr>
                <w:rFonts w:ascii="Times New Roman" w:hAnsi="Times New Roman" w:cs="Times New Roman"/>
                <w:color w:val="000000" w:themeColor="text1"/>
                <w:sz w:val="24"/>
                <w:szCs w:val="24"/>
              </w:rPr>
            </w:pPr>
          </w:p>
          <w:p w:rsidR="00103D19" w:rsidRPr="0001177C" w:rsidRDefault="00103D19" w:rsidP="00691758">
            <w:pPr>
              <w:tabs>
                <w:tab w:val="left" w:pos="1170"/>
              </w:tabs>
              <w:rPr>
                <w:rFonts w:ascii="Times New Roman" w:hAnsi="Times New Roman" w:cs="Times New Roman"/>
                <w:color w:val="000000" w:themeColor="text1"/>
                <w:sz w:val="24"/>
                <w:szCs w:val="24"/>
              </w:rPr>
            </w:pPr>
          </w:p>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w:t>
            </w:r>
            <w:r w:rsidRPr="0001177C">
              <w:rPr>
                <w:rFonts w:ascii="Times New Roman" w:hAnsi="Times New Roman" w:cs="Times New Roman"/>
                <w:b/>
                <w:bCs/>
                <w:color w:val="000000" w:themeColor="text1"/>
                <w:sz w:val="24"/>
                <w:szCs w:val="24"/>
              </w:rPr>
              <w:t xml:space="preserve">190.675 </w:t>
            </w:r>
          </w:p>
        </w:tc>
      </w:tr>
      <w:tr w:rsidR="00103D19" w:rsidRPr="0001177C" w:rsidTr="00103D19">
        <w:trPr>
          <w:trHeight w:val="1564"/>
        </w:trPr>
        <w:tc>
          <w:tcPr>
            <w:tcW w:w="1817"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Within </w:t>
            </w:r>
          </w:p>
        </w:tc>
        <w:tc>
          <w:tcPr>
            <w:tcW w:w="1819"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368.27769 </w:t>
            </w:r>
          </w:p>
        </w:tc>
        <w:tc>
          <w:tcPr>
            <w:tcW w:w="1816"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57-3=54 </w:t>
            </w:r>
          </w:p>
        </w:tc>
        <w:tc>
          <w:tcPr>
            <w:tcW w:w="1819"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368.27769</w:t>
            </w:r>
            <w:r w:rsidRPr="0001177C">
              <w:rPr>
                <w:rFonts w:ascii="Times New Roman" w:hAnsi="Times New Roman" w:cs="Times New Roman"/>
                <w:color w:val="000000" w:themeColor="text1"/>
                <w:sz w:val="24"/>
                <w:szCs w:val="24"/>
              </w:rPr>
              <w:br/>
              <w:t>-----------</w:t>
            </w:r>
            <w:r w:rsidRPr="0001177C">
              <w:rPr>
                <w:rFonts w:ascii="Times New Roman" w:hAnsi="Times New Roman" w:cs="Times New Roman"/>
                <w:color w:val="000000" w:themeColor="text1"/>
                <w:sz w:val="24"/>
                <w:szCs w:val="24"/>
              </w:rPr>
              <w:br/>
              <w:t xml:space="preserve">          54</w:t>
            </w:r>
          </w:p>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=6.812 </w:t>
            </w:r>
          </w:p>
        </w:tc>
        <w:tc>
          <w:tcPr>
            <w:tcW w:w="1819" w:type="dxa"/>
            <w:vMerge/>
            <w:hideMark/>
          </w:tcPr>
          <w:p w:rsidR="00103D19" w:rsidRPr="0001177C" w:rsidRDefault="00103D19" w:rsidP="00691758">
            <w:pPr>
              <w:tabs>
                <w:tab w:val="left" w:pos="1170"/>
              </w:tabs>
              <w:rPr>
                <w:rFonts w:ascii="Times New Roman" w:hAnsi="Times New Roman" w:cs="Times New Roman"/>
                <w:color w:val="000000" w:themeColor="text1"/>
                <w:sz w:val="24"/>
                <w:szCs w:val="24"/>
              </w:rPr>
            </w:pPr>
          </w:p>
        </w:tc>
      </w:tr>
      <w:tr w:rsidR="00103D19" w:rsidRPr="0001177C" w:rsidTr="00103D19">
        <w:trPr>
          <w:trHeight w:val="604"/>
        </w:trPr>
        <w:tc>
          <w:tcPr>
            <w:tcW w:w="1817"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Total </w:t>
            </w:r>
          </w:p>
        </w:tc>
        <w:tc>
          <w:tcPr>
            <w:tcW w:w="1819"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2966.035 </w:t>
            </w:r>
          </w:p>
        </w:tc>
        <w:tc>
          <w:tcPr>
            <w:tcW w:w="1816"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57-1=56 </w:t>
            </w:r>
          </w:p>
        </w:tc>
        <w:tc>
          <w:tcPr>
            <w:tcW w:w="1819" w:type="dxa"/>
            <w:hideMark/>
          </w:tcPr>
          <w:p w:rsidR="00103D19" w:rsidRPr="0001177C" w:rsidRDefault="00103D19" w:rsidP="00691758">
            <w:pPr>
              <w:tabs>
                <w:tab w:val="left" w:pos="1170"/>
              </w:tabs>
              <w:rPr>
                <w:rFonts w:ascii="Times New Roman" w:hAnsi="Times New Roman" w:cs="Times New Roman"/>
                <w:color w:val="000000" w:themeColor="text1"/>
                <w:sz w:val="24"/>
                <w:szCs w:val="24"/>
              </w:rPr>
            </w:pPr>
          </w:p>
        </w:tc>
        <w:tc>
          <w:tcPr>
            <w:tcW w:w="1819" w:type="dxa"/>
            <w:vMerge/>
            <w:hideMark/>
          </w:tcPr>
          <w:p w:rsidR="00103D19" w:rsidRPr="0001177C" w:rsidRDefault="00103D19" w:rsidP="00691758">
            <w:pPr>
              <w:tabs>
                <w:tab w:val="left" w:pos="1170"/>
              </w:tabs>
              <w:rPr>
                <w:rFonts w:ascii="Times New Roman" w:hAnsi="Times New Roman" w:cs="Times New Roman"/>
                <w:color w:val="000000" w:themeColor="text1"/>
                <w:sz w:val="24"/>
                <w:szCs w:val="24"/>
              </w:rPr>
            </w:pPr>
          </w:p>
        </w:tc>
      </w:tr>
    </w:tbl>
    <w:p w:rsidR="00A847DA" w:rsidRPr="0001177C" w:rsidRDefault="00A847D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5. State the rule of decision: reject Ho  if F</w:t>
      </w:r>
      <w:r w:rsidRPr="0001177C">
        <w:rPr>
          <w:rFonts w:ascii="Times New Roman" w:hAnsi="Times New Roman" w:cs="Times New Roman"/>
          <w:color w:val="000000" w:themeColor="text1"/>
          <w:sz w:val="24"/>
          <w:szCs w:val="24"/>
          <w:vertAlign w:val="subscript"/>
        </w:rPr>
        <w:t xml:space="preserve"> </w:t>
      </w:r>
      <w:r w:rsidRPr="0001177C">
        <w:rPr>
          <w:rFonts w:ascii="Times New Roman" w:hAnsi="Times New Roman" w:cs="Times New Roman"/>
          <w:color w:val="000000" w:themeColor="text1"/>
          <w:sz w:val="24"/>
          <w:szCs w:val="24"/>
        </w:rPr>
        <w:t>≥3.17 otherwise accept it.</w:t>
      </w:r>
    </w:p>
    <w:p w:rsidR="00A847DA" w:rsidRPr="0001177C" w:rsidRDefault="00A847D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6. Decision: </w:t>
      </w:r>
      <w:r w:rsidRPr="0001177C">
        <w:rPr>
          <w:rFonts w:ascii="Times New Roman" w:hAnsi="Times New Roman" w:cs="Times New Roman"/>
          <w:color w:val="000000" w:themeColor="text1"/>
          <w:sz w:val="24"/>
          <w:szCs w:val="24"/>
        </w:rPr>
        <w:t>Since the calculated value of F (</w:t>
      </w:r>
      <w:r w:rsidRPr="0001177C">
        <w:rPr>
          <w:rFonts w:ascii="Times New Roman" w:hAnsi="Times New Roman" w:cs="Times New Roman"/>
          <w:b/>
          <w:bCs/>
          <w:color w:val="000000" w:themeColor="text1"/>
          <w:sz w:val="24"/>
          <w:szCs w:val="24"/>
        </w:rPr>
        <w:t>190.675</w:t>
      </w:r>
      <w:r w:rsidRPr="0001177C">
        <w:rPr>
          <w:rFonts w:ascii="Times New Roman" w:hAnsi="Times New Roman" w:cs="Times New Roman"/>
          <w:color w:val="000000" w:themeColor="text1"/>
          <w:sz w:val="24"/>
          <w:szCs w:val="24"/>
        </w:rPr>
        <w:t>) much greater than the tabulated value (</w:t>
      </w:r>
      <w:r w:rsidRPr="0001177C">
        <w:rPr>
          <w:rFonts w:ascii="Times New Roman" w:hAnsi="Times New Roman" w:cs="Times New Roman"/>
          <w:b/>
          <w:bCs/>
          <w:color w:val="000000" w:themeColor="text1"/>
          <w:sz w:val="24"/>
          <w:szCs w:val="24"/>
        </w:rPr>
        <w:t>3.17)</w:t>
      </w:r>
      <w:r w:rsidRPr="0001177C">
        <w:rPr>
          <w:rFonts w:ascii="Times New Roman" w:hAnsi="Times New Roman" w:cs="Times New Roman"/>
          <w:color w:val="000000" w:themeColor="text1"/>
          <w:sz w:val="24"/>
          <w:szCs w:val="24"/>
        </w:rPr>
        <w:t xml:space="preserve"> the null hypothesis should be rejected at 0.05 significance value and (2, 54) degree of freedom (df).</w:t>
      </w:r>
    </w:p>
    <w:p w:rsidR="004A3B9D" w:rsidRPr="0001177C" w:rsidRDefault="00A847D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7. Staement of the result: </w:t>
      </w:r>
      <w:r w:rsidRPr="0001177C">
        <w:rPr>
          <w:rFonts w:ascii="Times New Roman" w:hAnsi="Times New Roman" w:cs="Times New Roman"/>
          <w:color w:val="000000" w:themeColor="text1"/>
          <w:sz w:val="24"/>
          <w:szCs w:val="24"/>
        </w:rPr>
        <w:t xml:space="preserve">there is a significant difference between farmer groups with regard to the yield they produce. </w:t>
      </w:r>
      <w:r w:rsidR="00244CEA" w:rsidRPr="0001177C">
        <w:rPr>
          <w:rFonts w:ascii="Times New Roman" w:hAnsi="Times New Roman" w:cs="Times New Roman"/>
          <w:color w:val="000000" w:themeColor="text1"/>
          <w:sz w:val="24"/>
          <w:szCs w:val="24"/>
        </w:rPr>
        <w:t>To check which group exceeds the other we have to calculate LSD or  Tuket or bonferroni and see the result on SPSS or other statistical packages.</w:t>
      </w:r>
    </w:p>
    <w:p w:rsidR="004A3B9D" w:rsidRPr="0001177C" w:rsidRDefault="004A3B9D" w:rsidP="00691758">
      <w:pPr>
        <w:pStyle w:val="Heading2"/>
        <w:spacing w:before="0"/>
        <w:rPr>
          <w:rFonts w:ascii="Times New Roman" w:hAnsi="Times New Roman" w:cs="Times New Roman"/>
          <w:color w:val="000000" w:themeColor="text1"/>
        </w:rPr>
      </w:pPr>
      <w:bookmarkStart w:id="29" w:name="_Toc455715094"/>
      <w:r w:rsidRPr="0001177C">
        <w:rPr>
          <w:rFonts w:ascii="Times New Roman" w:hAnsi="Times New Roman" w:cs="Times New Roman"/>
          <w:color w:val="000000" w:themeColor="text1"/>
        </w:rPr>
        <w:t>Non parametric test</w:t>
      </w:r>
      <w:bookmarkEnd w:id="29"/>
    </w:p>
    <w:p w:rsidR="009B16EB" w:rsidRPr="0001177C" w:rsidRDefault="00605714"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Parametric tests involve specific probability distributions (e.g., the normal distribution) and the tests involve estimation of the key parameters of that distribution (e.g., t</w:t>
      </w:r>
      <w:r w:rsidR="004A3B9D" w:rsidRPr="0001177C">
        <w:rPr>
          <w:rFonts w:ascii="Times New Roman" w:hAnsi="Times New Roman" w:cs="Times New Roman"/>
          <w:color w:val="000000" w:themeColor="text1"/>
          <w:sz w:val="24"/>
          <w:szCs w:val="24"/>
        </w:rPr>
        <w:t xml:space="preserve">he mean or difference in means) </w:t>
      </w:r>
      <w:r w:rsidRPr="0001177C">
        <w:rPr>
          <w:rFonts w:ascii="Times New Roman" w:hAnsi="Times New Roman" w:cs="Times New Roman"/>
          <w:color w:val="000000" w:themeColor="text1"/>
          <w:sz w:val="24"/>
          <w:szCs w:val="24"/>
        </w:rPr>
        <w:t xml:space="preserve">from the sample data.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But nonparametric tests are sometimes called distribution-free tests because they are based on fewer assumptions (e.g., they do not assume that the outcome is approximately normally distributed).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cost of fewer assumptions is that nonparametric tests are generally less</w:t>
      </w:r>
      <w:r w:rsidR="004A3B9D" w:rsidRPr="0001177C">
        <w:rPr>
          <w:rFonts w:ascii="Times New Roman" w:hAnsi="Times New Roman" w:cs="Times New Roman"/>
          <w:color w:val="000000" w:themeColor="text1"/>
          <w:sz w:val="24"/>
          <w:szCs w:val="24"/>
        </w:rPr>
        <w:t xml:space="preserve"> powerful than their parametric </w:t>
      </w:r>
      <w:r w:rsidRPr="0001177C">
        <w:rPr>
          <w:rFonts w:ascii="Times New Roman" w:hAnsi="Times New Roman" w:cs="Times New Roman"/>
          <w:color w:val="000000" w:themeColor="text1"/>
          <w:sz w:val="24"/>
          <w:szCs w:val="24"/>
        </w:rPr>
        <w:t>counterparts (i.e., when the alternative is true, they may be less likely to reject H0).</w:t>
      </w:r>
      <w:r w:rsidR="004A3B9D" w:rsidRPr="0001177C">
        <w:rPr>
          <w:rFonts w:ascii="Times New Roman" w:eastAsia="+mn-ea" w:hAnsi="Times New Roman" w:cs="Times New Roman"/>
          <w:color w:val="000000" w:themeColor="text1"/>
          <w:sz w:val="56"/>
          <w:szCs w:val="56"/>
        </w:rPr>
        <w:t xml:space="preserve"> </w:t>
      </w:r>
      <w:r w:rsidRPr="0001177C">
        <w:rPr>
          <w:rFonts w:ascii="Times New Roman" w:hAnsi="Times New Roman" w:cs="Times New Roman"/>
          <w:color w:val="000000" w:themeColor="text1"/>
          <w:sz w:val="24"/>
          <w:szCs w:val="24"/>
        </w:rPr>
        <w:t xml:space="preserve">In nonparametric tests, the hypotheses are not about population parameters (e.g., μ=50 or μ1=μ2). Instead, the null hypothesis is more general.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For example, when comparing two independent groups in terms of a continuous outcome, the null hypothesis in a parametric test is H0: μ1 =μ2.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In a nonparametric test the null hypothesis is that </w:t>
      </w:r>
      <w:r w:rsidRPr="0001177C">
        <w:rPr>
          <w:rFonts w:ascii="Times New Roman" w:hAnsi="Times New Roman" w:cs="Times New Roman"/>
          <w:color w:val="000000" w:themeColor="text1"/>
          <w:sz w:val="24"/>
          <w:szCs w:val="24"/>
        </w:rPr>
        <w:lastRenderedPageBreak/>
        <w:t>the two populations are equal, often this is interpreted as the two populations are equal in terms of their central tendency.</w:t>
      </w:r>
    </w:p>
    <w:p w:rsidR="009B16EB" w:rsidRPr="0001177C" w:rsidRDefault="0060571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Low power is a major issue when the sample size is small – which unfortunately is often when we wish to employ these tests.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 The most practical approach to assessing normality involves investigating the distributional form of the outcome in the sample using a histogram and to augment that with data from other studies, if available, that may indicate the likely distribution of the outcome in the population.</w:t>
      </w:r>
    </w:p>
    <w:p w:rsidR="004A3B9D" w:rsidRPr="0001177C" w:rsidRDefault="004A3B9D" w:rsidP="00691758">
      <w:pPr>
        <w:pStyle w:val="Heading3"/>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30" w:name="_Toc455715095"/>
      <w:r w:rsidRPr="0001177C">
        <w:rPr>
          <w:rFonts w:ascii="Times New Roman" w:hAnsi="Times New Roman" w:cs="Times New Roman"/>
          <w:color w:val="000000" w:themeColor="text1"/>
        </w:rPr>
        <w:t>Chi square test for independence</w:t>
      </w:r>
      <w:bookmarkEnd w:id="30"/>
      <w:r w:rsidRPr="0001177C">
        <w:rPr>
          <w:rFonts w:ascii="Times New Roman" w:hAnsi="Times New Roman" w:cs="Times New Roman"/>
          <w:color w:val="000000" w:themeColor="text1"/>
        </w:rPr>
        <w:t xml:space="preserve"> </w:t>
      </w:r>
    </w:p>
    <w:p w:rsidR="009B16EB" w:rsidRPr="0001177C" w:rsidRDefault="00605714"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A chi-square statistic is computed to measure the amount of discrepancy between the ideal sample (expected frequencies) and the actual sample data (the observed </w:t>
      </w:r>
      <w:r w:rsidR="004A3B9D" w:rsidRPr="0001177C">
        <w:rPr>
          <w:rFonts w:ascii="Times New Roman" w:hAnsi="Times New Roman" w:cs="Times New Roman"/>
          <w:color w:val="000000" w:themeColor="text1"/>
          <w:sz w:val="24"/>
          <w:szCs w:val="24"/>
        </w:rPr>
        <w:t>frequencies)</w:t>
      </w:r>
      <w:r w:rsidRPr="0001177C">
        <w:rPr>
          <w:rFonts w:ascii="Times New Roman" w:hAnsi="Times New Roman" w:cs="Times New Roman"/>
          <w:color w:val="000000" w:themeColor="text1"/>
          <w:sz w:val="24"/>
          <w:szCs w:val="24"/>
        </w:rPr>
        <w:t xml:space="preserve">.  A large discrepancy results in a large value for chi-square and indicates that the data do not fit the null hypothesis and the hypothesis should be rejected.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For chi-square, the data are frequencies rather than numerical scores.</w:t>
      </w:r>
    </w:p>
    <w:p w:rsidR="009B16EB" w:rsidRPr="0001177C" w:rsidRDefault="00605714"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two types of chi-square </w:t>
      </w:r>
      <w:r w:rsidR="004A3B9D" w:rsidRPr="0001177C">
        <w:rPr>
          <w:rFonts w:ascii="Times New Roman" w:hAnsi="Times New Roman" w:cs="Times New Roman"/>
          <w:color w:val="000000" w:themeColor="text1"/>
          <w:sz w:val="24"/>
          <w:szCs w:val="24"/>
        </w:rPr>
        <w:t>tests: -</w:t>
      </w:r>
      <w:r w:rsidR="004A3B9D" w:rsidRPr="0001177C">
        <w:rPr>
          <w:rFonts w:ascii="Times New Roman" w:hAnsi="Times New Roman" w:cs="Times New Roman"/>
          <w:b/>
          <w:bCs/>
          <w:color w:val="000000" w:themeColor="text1"/>
          <w:sz w:val="24"/>
          <w:szCs w:val="24"/>
        </w:rPr>
        <w:t xml:space="preserve"> chi</w:t>
      </w:r>
      <w:r w:rsidRPr="0001177C">
        <w:rPr>
          <w:rFonts w:ascii="Times New Roman" w:hAnsi="Times New Roman" w:cs="Times New Roman"/>
          <w:b/>
          <w:bCs/>
          <w:color w:val="000000" w:themeColor="text1"/>
          <w:sz w:val="24"/>
          <w:szCs w:val="24"/>
        </w:rPr>
        <w:t>-square test for independence and chi-square test for goodness-of-</w:t>
      </w:r>
      <w:r w:rsidR="004A3B9D" w:rsidRPr="0001177C">
        <w:rPr>
          <w:rFonts w:ascii="Times New Roman" w:hAnsi="Times New Roman" w:cs="Times New Roman"/>
          <w:b/>
          <w:bCs/>
          <w:color w:val="000000" w:themeColor="text1"/>
          <w:sz w:val="24"/>
          <w:szCs w:val="24"/>
        </w:rPr>
        <w:t>fit.</w:t>
      </w:r>
    </w:p>
    <w:p w:rsidR="004A3B9D" w:rsidRPr="0001177C" w:rsidRDefault="004A3B9D"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1. The Chi-Square Test for Independence</w:t>
      </w:r>
    </w:p>
    <w:p w:rsidR="009B16EB" w:rsidRPr="0001177C" w:rsidRDefault="00605714"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It can be used and interpreted in two different ways:</w:t>
      </w:r>
    </w:p>
    <w:p w:rsidR="004A3B9D" w:rsidRPr="0001177C" w:rsidRDefault="004A3B9D"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 Testing hypotheses about the relationship between two variables in a population, or</w:t>
      </w:r>
    </w:p>
    <w:p w:rsidR="004A3B9D" w:rsidRPr="0001177C" w:rsidRDefault="004A3B9D"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 Testing hypotheses about differences between proportions for two or more populations.</w:t>
      </w:r>
      <w:r w:rsidRPr="0001177C">
        <w:rPr>
          <w:rFonts w:ascii="Times New Roman" w:hAnsi="Times New Roman" w:cs="Times New Roman"/>
          <w:b/>
          <w:bCs/>
          <w:color w:val="000000" w:themeColor="text1"/>
          <w:sz w:val="24"/>
          <w:szCs w:val="24"/>
        </w:rPr>
        <w:t xml:space="preserve"> </w:t>
      </w:r>
    </w:p>
    <w:p w:rsidR="004A3B9D" w:rsidRPr="0001177C" w:rsidRDefault="004A3B9D"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2. Chi-square test for goodness-of-fit</w:t>
      </w:r>
      <w:r w:rsidRPr="0001177C">
        <w:rPr>
          <w:rFonts w:ascii="Times New Roman" w:hAnsi="Times New Roman" w:cs="Times New Roman"/>
          <w:color w:val="000000" w:themeColor="text1"/>
          <w:sz w:val="24"/>
          <w:szCs w:val="24"/>
        </w:rPr>
        <w:t xml:space="preserve"> </w:t>
      </w:r>
    </w:p>
    <w:p w:rsidR="009B16EB" w:rsidRPr="0001177C" w:rsidRDefault="0060571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w:t>
      </w:r>
      <w:r w:rsidRPr="0001177C">
        <w:rPr>
          <w:rFonts w:ascii="Times New Roman" w:hAnsi="Times New Roman" w:cs="Times New Roman"/>
          <w:b/>
          <w:bCs/>
          <w:color w:val="000000" w:themeColor="text1"/>
          <w:sz w:val="24"/>
          <w:szCs w:val="24"/>
        </w:rPr>
        <w:t>chi-square test for goodness-of-fit</w:t>
      </w:r>
      <w:r w:rsidRPr="0001177C">
        <w:rPr>
          <w:rFonts w:ascii="Times New Roman" w:hAnsi="Times New Roman" w:cs="Times New Roman"/>
          <w:color w:val="000000" w:themeColor="text1"/>
          <w:sz w:val="24"/>
          <w:szCs w:val="24"/>
        </w:rPr>
        <w:t xml:space="preserve"> uses frequency data from a sample to test hypotheses </w:t>
      </w:r>
      <w:r w:rsidRPr="0001177C">
        <w:rPr>
          <w:rFonts w:ascii="Times New Roman" w:hAnsi="Times New Roman" w:cs="Times New Roman"/>
          <w:b/>
          <w:bCs/>
          <w:i/>
          <w:iCs/>
          <w:color w:val="000000" w:themeColor="text1"/>
          <w:sz w:val="24"/>
          <w:szCs w:val="24"/>
        </w:rPr>
        <w:t xml:space="preserve">about the shape or proportions of a population.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data, called </w:t>
      </w:r>
      <w:r w:rsidRPr="0001177C">
        <w:rPr>
          <w:rFonts w:ascii="Times New Roman" w:hAnsi="Times New Roman" w:cs="Times New Roman"/>
          <w:b/>
          <w:bCs/>
          <w:color w:val="000000" w:themeColor="text1"/>
          <w:sz w:val="24"/>
          <w:szCs w:val="24"/>
        </w:rPr>
        <w:t>observed frequencies</w:t>
      </w:r>
      <w:r w:rsidRPr="0001177C">
        <w:rPr>
          <w:rFonts w:ascii="Times New Roman" w:hAnsi="Times New Roman" w:cs="Times New Roman"/>
          <w:color w:val="000000" w:themeColor="text1"/>
          <w:sz w:val="24"/>
          <w:szCs w:val="24"/>
        </w:rPr>
        <w:t xml:space="preserve">, simply count how many individuals from the sample are in each category.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null hypothesis specifies the proportion of the population that should be in each category. </w:t>
      </w:r>
      <w:r w:rsidR="004A3B9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Both chi-square tests use the same statistic.  </w:t>
      </w:r>
    </w:p>
    <w:p w:rsidR="009B16EB" w:rsidRPr="0001177C" w:rsidRDefault="00605714" w:rsidP="007F05A3">
      <w:pPr>
        <w:numPr>
          <w:ilvl w:val="0"/>
          <w:numId w:val="23"/>
        </w:numPr>
        <w:tabs>
          <w:tab w:val="num" w:pos="720"/>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calculation of the chi-square statistic requires two steps:</w:t>
      </w:r>
    </w:p>
    <w:p w:rsidR="009B16EB" w:rsidRPr="0001177C" w:rsidRDefault="00605714" w:rsidP="007F05A3">
      <w:pPr>
        <w:numPr>
          <w:ilvl w:val="0"/>
          <w:numId w:val="24"/>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Calculating </w:t>
      </w:r>
      <w:r w:rsidRPr="0001177C">
        <w:rPr>
          <w:rFonts w:ascii="Times New Roman" w:hAnsi="Times New Roman" w:cs="Times New Roman"/>
          <w:b/>
          <w:bCs/>
          <w:color w:val="000000" w:themeColor="text1"/>
          <w:sz w:val="24"/>
          <w:szCs w:val="24"/>
        </w:rPr>
        <w:t>expected frequencies</w:t>
      </w:r>
    </w:p>
    <w:p w:rsidR="009B16EB" w:rsidRPr="0001177C" w:rsidRDefault="00605714" w:rsidP="007F05A3">
      <w:pPr>
        <w:numPr>
          <w:ilvl w:val="0"/>
          <w:numId w:val="25"/>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For the goodness of fit test, the expected frequency for each category is obtained by</w:t>
      </w:r>
      <w:r w:rsidR="004A3B9D" w:rsidRPr="0001177C">
        <w:rPr>
          <w:rFonts w:ascii="Times New Roman" w:hAnsi="Times New Roman" w:cs="Times New Roman"/>
          <w:color w:val="000000" w:themeColor="text1"/>
          <w:sz w:val="24"/>
          <w:szCs w:val="24"/>
        </w:rPr>
        <w:t xml:space="preserve"> Expected frequency =  f</w:t>
      </w:r>
      <w:r w:rsidR="004A3B9D" w:rsidRPr="0001177C">
        <w:rPr>
          <w:rFonts w:ascii="Times New Roman" w:hAnsi="Times New Roman" w:cs="Times New Roman"/>
          <w:color w:val="000000" w:themeColor="text1"/>
          <w:sz w:val="24"/>
          <w:szCs w:val="24"/>
          <w:vertAlign w:val="subscript"/>
        </w:rPr>
        <w:t>e</w:t>
      </w:r>
      <w:r w:rsidR="004A3B9D" w:rsidRPr="0001177C">
        <w:rPr>
          <w:rFonts w:ascii="Times New Roman" w:hAnsi="Times New Roman" w:cs="Times New Roman"/>
          <w:color w:val="000000" w:themeColor="text1"/>
          <w:sz w:val="24"/>
          <w:szCs w:val="24"/>
        </w:rPr>
        <w:t xml:space="preserve">  =  pn (p is the proportion from the null hypothesis and n is the size of the sample). </w:t>
      </w:r>
      <w:r w:rsidRPr="0001177C">
        <w:rPr>
          <w:rFonts w:ascii="Times New Roman" w:hAnsi="Times New Roman" w:cs="Times New Roman"/>
          <w:color w:val="000000" w:themeColor="text1"/>
          <w:sz w:val="24"/>
          <w:szCs w:val="24"/>
        </w:rPr>
        <w:t>For the test for independence, the expe</w:t>
      </w:r>
      <w:r w:rsidR="004A3B9D" w:rsidRPr="0001177C">
        <w:rPr>
          <w:rFonts w:ascii="Times New Roman" w:hAnsi="Times New Roman" w:cs="Times New Roman"/>
          <w:color w:val="000000" w:themeColor="text1"/>
          <w:sz w:val="24"/>
          <w:szCs w:val="24"/>
        </w:rPr>
        <w:t xml:space="preserve">cted frequency for each cell in </w:t>
      </w:r>
      <w:r w:rsidRPr="0001177C">
        <w:rPr>
          <w:rFonts w:ascii="Times New Roman" w:hAnsi="Times New Roman" w:cs="Times New Roman"/>
          <w:color w:val="000000" w:themeColor="text1"/>
          <w:sz w:val="24"/>
          <w:szCs w:val="24"/>
        </w:rPr>
        <w:t>the matrix is obtained by</w:t>
      </w:r>
    </w:p>
    <w:p w:rsidR="009B16EB" w:rsidRPr="0001177C" w:rsidRDefault="004A3B9D"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762250" cy="438150"/>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136196" name="Picture 1"/>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2762250" cy="438150"/>
                    </a:xfrm>
                    <a:prstGeom prst="rect">
                      <a:avLst/>
                    </a:prstGeom>
                    <a:noFill/>
                    <a:ln w="9525">
                      <a:noFill/>
                      <a:miter lim="800000"/>
                      <a:headEnd/>
                      <a:tailEnd/>
                    </a:ln>
                  </pic:spPr>
                </pic:pic>
              </a:graphicData>
            </a:graphic>
          </wp:inline>
        </w:drawing>
      </w:r>
    </w:p>
    <w:p w:rsidR="004A3B9D" w:rsidRPr="0001177C" w:rsidRDefault="00605714" w:rsidP="00691758">
      <w:pPr>
        <w:tabs>
          <w:tab w:val="left" w:pos="252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calculation of chi-square is the same for all chi-square tests:</w:t>
      </w:r>
      <w:r w:rsidR="004A3B9D" w:rsidRPr="0001177C">
        <w:rPr>
          <w:rFonts w:ascii="Times New Roman" w:hAnsi="Times New Roman" w:cs="Times New Roman"/>
          <w:color w:val="000000" w:themeColor="text1"/>
          <w:sz w:val="24"/>
          <w:szCs w:val="24"/>
        </w:rPr>
        <w:t xml:space="preserve"> </w:t>
      </w:r>
    </w:p>
    <w:p w:rsidR="004A3B9D" w:rsidRPr="0001177C" w:rsidRDefault="004A3B9D" w:rsidP="00691758">
      <w:pPr>
        <w:tabs>
          <w:tab w:val="left" w:pos="252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143000" cy="447675"/>
            <wp:effectExtent l="19050" t="0" r="0" b="0"/>
            <wp:docPr id="8" name="Picture 2"/>
            <wp:cNvGraphicFramePr/>
            <a:graphic xmlns:a="http://schemas.openxmlformats.org/drawingml/2006/main">
              <a:graphicData uri="http://schemas.openxmlformats.org/drawingml/2006/picture">
                <pic:pic xmlns:pic="http://schemas.openxmlformats.org/drawingml/2006/picture">
                  <pic:nvPicPr>
                    <pic:cNvPr id="137220" name="Picture 5"/>
                    <pic:cNvPicPr>
                      <a:picLocks noChangeAspect="1" noChangeArrowheads="1"/>
                    </pic:cNvPicPr>
                  </pic:nvPicPr>
                  <pic:blipFill>
                    <a:blip r:embed="rId94">
                      <a:clrChange>
                        <a:clrFrom>
                          <a:srgbClr val="FFFFFF"/>
                        </a:clrFrom>
                        <a:clrTo>
                          <a:srgbClr val="FFFFFF">
                            <a:alpha val="0"/>
                          </a:srgbClr>
                        </a:clrTo>
                      </a:clrChange>
                    </a:blip>
                    <a:srcRect/>
                    <a:stretch>
                      <a:fillRect/>
                    </a:stretch>
                  </pic:blipFill>
                  <pic:spPr bwMode="auto">
                    <a:xfrm>
                      <a:off x="0" y="0"/>
                      <a:ext cx="1143000" cy="447675"/>
                    </a:xfrm>
                    <a:prstGeom prst="rect">
                      <a:avLst/>
                    </a:prstGeom>
                    <a:noFill/>
                    <a:ln w="9525">
                      <a:noFill/>
                      <a:miter lim="800000"/>
                      <a:headEnd/>
                      <a:tailEnd/>
                    </a:ln>
                  </pic:spPr>
                </pic:pic>
              </a:graphicData>
            </a:graphic>
          </wp:inline>
        </w:drawing>
      </w:r>
    </w:p>
    <w:p w:rsidR="009B16EB" w:rsidRPr="0001177C" w:rsidRDefault="00605714" w:rsidP="00691758">
      <w:pPr>
        <w:tabs>
          <w:tab w:val="left" w:pos="252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fact that chi-square tests do not require scores from an inte</w:t>
      </w:r>
      <w:r w:rsidR="004A3B9D" w:rsidRPr="0001177C">
        <w:rPr>
          <w:rFonts w:ascii="Times New Roman" w:hAnsi="Times New Roman" w:cs="Times New Roman"/>
          <w:color w:val="000000" w:themeColor="text1"/>
          <w:sz w:val="24"/>
          <w:szCs w:val="24"/>
        </w:rPr>
        <w:t xml:space="preserve">rval or ratio scale makes these </w:t>
      </w:r>
      <w:r w:rsidRPr="0001177C">
        <w:rPr>
          <w:rFonts w:ascii="Times New Roman" w:hAnsi="Times New Roman" w:cs="Times New Roman"/>
          <w:color w:val="000000" w:themeColor="text1"/>
          <w:sz w:val="24"/>
          <w:szCs w:val="24"/>
        </w:rPr>
        <w:t>tests a valuable alternative to the t tests, ANOVA, or correlation</w:t>
      </w:r>
      <w:r w:rsidR="004A3B9D" w:rsidRPr="0001177C">
        <w:rPr>
          <w:rFonts w:ascii="Times New Roman" w:hAnsi="Times New Roman" w:cs="Times New Roman"/>
          <w:color w:val="000000" w:themeColor="text1"/>
          <w:sz w:val="24"/>
          <w:szCs w:val="24"/>
        </w:rPr>
        <w:t xml:space="preserve">, because they can be used with </w:t>
      </w:r>
      <w:r w:rsidRPr="0001177C">
        <w:rPr>
          <w:rFonts w:ascii="Times New Roman" w:hAnsi="Times New Roman" w:cs="Times New Roman"/>
          <w:color w:val="000000" w:themeColor="text1"/>
          <w:sz w:val="24"/>
          <w:szCs w:val="24"/>
        </w:rPr>
        <w:t xml:space="preserve">data measured on a nominal or an ordinal scale. </w:t>
      </w:r>
    </w:p>
    <w:p w:rsidR="004A3B9D" w:rsidRPr="0001177C" w:rsidRDefault="004A3B9D" w:rsidP="00691758">
      <w:pPr>
        <w:tabs>
          <w:tab w:val="left" w:pos="252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lastRenderedPageBreak/>
        <w:t xml:space="preserve">Example: </w:t>
      </w:r>
      <w:r w:rsidRPr="0001177C">
        <w:rPr>
          <w:rFonts w:ascii="Times New Roman" w:hAnsi="Times New Roman" w:cs="Times New Roman"/>
          <w:color w:val="000000" w:themeColor="text1"/>
          <w:sz w:val="24"/>
          <w:szCs w:val="24"/>
        </w:rPr>
        <w:t>A researcher hypothesized that there is no association between sex and education. In other word gender difference does not make difference in education level. To test his hypothesis he collected the following data from 180 respondents. Then do you think that he will reject his hypothesis at 0.05 significance level?</w:t>
      </w:r>
    </w:p>
    <w:p w:rsidR="004A3B9D" w:rsidRPr="0001177C" w:rsidRDefault="004A3B9D"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Sex distribution by education level </w:t>
      </w:r>
    </w:p>
    <w:tbl>
      <w:tblPr>
        <w:tblStyle w:val="TableGrid"/>
        <w:tblW w:w="8325" w:type="dxa"/>
        <w:jc w:val="center"/>
        <w:tblLook w:val="04A0" w:firstRow="1" w:lastRow="0" w:firstColumn="1" w:lastColumn="0" w:noHBand="0" w:noVBand="1"/>
      </w:tblPr>
      <w:tblGrid>
        <w:gridCol w:w="1665"/>
        <w:gridCol w:w="1665"/>
        <w:gridCol w:w="1665"/>
        <w:gridCol w:w="1665"/>
        <w:gridCol w:w="1665"/>
      </w:tblGrid>
      <w:tr w:rsidR="004A3B9D" w:rsidRPr="0001177C" w:rsidTr="00103D19">
        <w:trPr>
          <w:trHeight w:val="376"/>
          <w:jc w:val="center"/>
        </w:trPr>
        <w:tc>
          <w:tcPr>
            <w:tcW w:w="3330" w:type="dxa"/>
            <w:gridSpan w:val="2"/>
            <w:vMerge w:val="restart"/>
            <w:hideMark/>
          </w:tcPr>
          <w:p w:rsidR="004A3B9D" w:rsidRPr="0001177C" w:rsidRDefault="004A3B9D" w:rsidP="00691758">
            <w:pPr>
              <w:tabs>
                <w:tab w:val="left" w:pos="1170"/>
              </w:tabs>
              <w:rPr>
                <w:rFonts w:ascii="Times New Roman" w:hAnsi="Times New Roman" w:cs="Times New Roman"/>
                <w:color w:val="000000" w:themeColor="text1"/>
                <w:sz w:val="24"/>
                <w:szCs w:val="24"/>
              </w:rPr>
            </w:pPr>
          </w:p>
        </w:tc>
        <w:tc>
          <w:tcPr>
            <w:tcW w:w="3330" w:type="dxa"/>
            <w:gridSpan w:val="2"/>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Education </w:t>
            </w:r>
          </w:p>
        </w:tc>
        <w:tc>
          <w:tcPr>
            <w:tcW w:w="1665" w:type="dxa"/>
            <w:vMerge w:val="restart"/>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Total </w:t>
            </w:r>
          </w:p>
        </w:tc>
      </w:tr>
      <w:tr w:rsidR="004A3B9D" w:rsidRPr="0001177C" w:rsidTr="00103D19">
        <w:trPr>
          <w:trHeight w:val="444"/>
          <w:jc w:val="center"/>
        </w:trPr>
        <w:tc>
          <w:tcPr>
            <w:tcW w:w="0" w:type="auto"/>
            <w:gridSpan w:val="2"/>
            <w:vMerge/>
            <w:hideMark/>
          </w:tcPr>
          <w:p w:rsidR="004A3B9D" w:rsidRPr="0001177C" w:rsidRDefault="004A3B9D" w:rsidP="00691758">
            <w:pPr>
              <w:tabs>
                <w:tab w:val="left" w:pos="1170"/>
              </w:tabs>
              <w:rPr>
                <w:rFonts w:ascii="Times New Roman" w:hAnsi="Times New Roman" w:cs="Times New Roman"/>
                <w:color w:val="000000" w:themeColor="text1"/>
                <w:sz w:val="24"/>
                <w:szCs w:val="24"/>
              </w:rPr>
            </w:pP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Illiterate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Literate </w:t>
            </w:r>
          </w:p>
        </w:tc>
        <w:tc>
          <w:tcPr>
            <w:tcW w:w="0" w:type="auto"/>
            <w:vMerge/>
            <w:hideMark/>
          </w:tcPr>
          <w:p w:rsidR="004A3B9D" w:rsidRPr="0001177C" w:rsidRDefault="004A3B9D" w:rsidP="00691758">
            <w:pPr>
              <w:tabs>
                <w:tab w:val="left" w:pos="1170"/>
              </w:tabs>
              <w:rPr>
                <w:rFonts w:ascii="Times New Roman" w:hAnsi="Times New Roman" w:cs="Times New Roman"/>
                <w:color w:val="000000" w:themeColor="text1"/>
                <w:sz w:val="24"/>
                <w:szCs w:val="24"/>
              </w:rPr>
            </w:pPr>
          </w:p>
        </w:tc>
      </w:tr>
      <w:tr w:rsidR="004A3B9D" w:rsidRPr="0001177C" w:rsidTr="00103D19">
        <w:trPr>
          <w:trHeight w:val="505"/>
          <w:jc w:val="center"/>
        </w:trPr>
        <w:tc>
          <w:tcPr>
            <w:tcW w:w="1665" w:type="dxa"/>
            <w:vMerge w:val="restart"/>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Gender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Female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36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60 </w:t>
            </w:r>
          </w:p>
        </w:tc>
      </w:tr>
      <w:tr w:rsidR="004A3B9D" w:rsidRPr="0001177C" w:rsidTr="00103D19">
        <w:trPr>
          <w:trHeight w:val="295"/>
          <w:jc w:val="center"/>
        </w:trPr>
        <w:tc>
          <w:tcPr>
            <w:tcW w:w="0" w:type="auto"/>
            <w:vMerge/>
            <w:hideMark/>
          </w:tcPr>
          <w:p w:rsidR="004A3B9D" w:rsidRPr="0001177C" w:rsidRDefault="004A3B9D" w:rsidP="00691758">
            <w:pPr>
              <w:tabs>
                <w:tab w:val="left" w:pos="1170"/>
              </w:tabs>
              <w:rPr>
                <w:rFonts w:ascii="Times New Roman" w:hAnsi="Times New Roman" w:cs="Times New Roman"/>
                <w:color w:val="000000" w:themeColor="text1"/>
                <w:sz w:val="24"/>
                <w:szCs w:val="24"/>
              </w:rPr>
            </w:pP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Male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96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120 </w:t>
            </w:r>
          </w:p>
        </w:tc>
      </w:tr>
      <w:tr w:rsidR="004A3B9D" w:rsidRPr="0001177C" w:rsidTr="00103D19">
        <w:trPr>
          <w:trHeight w:val="331"/>
          <w:jc w:val="center"/>
        </w:trPr>
        <w:tc>
          <w:tcPr>
            <w:tcW w:w="3330" w:type="dxa"/>
            <w:gridSpan w:val="2"/>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Total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60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120 </w:t>
            </w:r>
          </w:p>
        </w:tc>
        <w:tc>
          <w:tcPr>
            <w:tcW w:w="1665" w:type="dxa"/>
            <w:hideMark/>
          </w:tcPr>
          <w:p w:rsidR="009B16EB" w:rsidRPr="0001177C" w:rsidRDefault="004A3B9D"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180 </w:t>
            </w:r>
          </w:p>
        </w:tc>
      </w:tr>
    </w:tbl>
    <w:p w:rsidR="009B16EB" w:rsidRPr="0001177C" w:rsidRDefault="00605714" w:rsidP="007F05A3">
      <w:pPr>
        <w:numPr>
          <w:ilvl w:val="0"/>
          <w:numId w:val="26"/>
        </w:numPr>
        <w:tabs>
          <w:tab w:val="num" w:pos="720"/>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Formulate the hypothesis </w:t>
      </w:r>
    </w:p>
    <w:p w:rsidR="006D41CC" w:rsidRPr="0001177C" w:rsidRDefault="006D41CC"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HO: There is no significant difference between expected and observed frequency of male and females with regard to their education level.</w:t>
      </w:r>
    </w:p>
    <w:p w:rsidR="006D41CC" w:rsidRPr="0001177C" w:rsidRDefault="006D41CC"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2.   The appropriate statistical test. Here we use “chi-square test“because it is non parametric and efficient to test such association when the data is in nominal measurement scale form.</w:t>
      </w:r>
    </w:p>
    <w:p w:rsidR="006D41CC" w:rsidRPr="0001177C" w:rsidRDefault="006D41CC"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 Selecting the significance level i.e. 0.05</w:t>
      </w:r>
    </w:p>
    <w:p w:rsidR="006D41CC" w:rsidRPr="0001177C" w:rsidRDefault="006D41CC"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Calculate the statistical test </w:t>
      </w:r>
    </w:p>
    <w:tbl>
      <w:tblPr>
        <w:tblStyle w:val="TableGrid"/>
        <w:tblW w:w="9091" w:type="dxa"/>
        <w:tblLook w:val="04A0" w:firstRow="1" w:lastRow="0" w:firstColumn="1" w:lastColumn="0" w:noHBand="0" w:noVBand="1"/>
      </w:tblPr>
      <w:tblGrid>
        <w:gridCol w:w="1770"/>
        <w:gridCol w:w="2118"/>
        <w:gridCol w:w="1596"/>
        <w:gridCol w:w="3607"/>
      </w:tblGrid>
      <w:tr w:rsidR="006D41CC" w:rsidRPr="0001177C" w:rsidTr="00103D19">
        <w:trPr>
          <w:trHeight w:val="917"/>
        </w:trPr>
        <w:tc>
          <w:tcPr>
            <w:tcW w:w="1770" w:type="dxa"/>
            <w:hideMark/>
          </w:tcPr>
          <w:p w:rsidR="009B16EB" w:rsidRPr="0001177C" w:rsidRDefault="006D41CC"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Observed frequency(O) </w:t>
            </w:r>
          </w:p>
        </w:tc>
        <w:tc>
          <w:tcPr>
            <w:tcW w:w="2118" w:type="dxa"/>
            <w:hideMark/>
          </w:tcPr>
          <w:p w:rsidR="009B16EB" w:rsidRPr="0001177C" w:rsidRDefault="006D41CC"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Expected frequency(E) </w:t>
            </w:r>
          </w:p>
        </w:tc>
        <w:tc>
          <w:tcPr>
            <w:tcW w:w="1596" w:type="dxa"/>
            <w:hideMark/>
          </w:tcPr>
          <w:p w:rsidR="009B16EB" w:rsidRPr="0001177C" w:rsidRDefault="006D41CC"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(Oi-Ei)</w:t>
            </w:r>
            <w:r w:rsidRPr="0001177C">
              <w:rPr>
                <w:rFonts w:ascii="Times New Roman" w:hAnsi="Times New Roman" w:cs="Times New Roman"/>
                <w:b/>
                <w:bCs/>
                <w:color w:val="000000" w:themeColor="text1"/>
                <w:sz w:val="24"/>
                <w:szCs w:val="24"/>
                <w:vertAlign w:val="superscript"/>
              </w:rPr>
              <w:t xml:space="preserve">2 </w:t>
            </w:r>
          </w:p>
        </w:tc>
        <w:tc>
          <w:tcPr>
            <w:tcW w:w="3607" w:type="dxa"/>
            <w:hideMark/>
          </w:tcPr>
          <w:p w:rsidR="006D41CC"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104900" cy="600075"/>
                  <wp:effectExtent l="19050" t="0" r="0" b="0"/>
                  <wp:docPr id="18" name="Picture 3"/>
                  <wp:cNvGraphicFramePr/>
                  <a:graphic xmlns:a="http://schemas.openxmlformats.org/drawingml/2006/main">
                    <a:graphicData uri="http://schemas.openxmlformats.org/drawingml/2006/picture">
                      <pic:pic xmlns:pic="http://schemas.openxmlformats.org/drawingml/2006/picture">
                        <pic:nvPicPr>
                          <pic:cNvPr id="141352" name="Picture 3"/>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1104900" cy="600075"/>
                          </a:xfrm>
                          <a:prstGeom prst="rect">
                            <a:avLst/>
                          </a:prstGeom>
                          <a:noFill/>
                          <a:ln w="9525">
                            <a:noFill/>
                            <a:miter lim="800000"/>
                            <a:headEnd/>
                            <a:tailEnd/>
                          </a:ln>
                        </pic:spPr>
                      </pic:pic>
                    </a:graphicData>
                  </a:graphic>
                </wp:inline>
              </w:drawing>
            </w:r>
          </w:p>
        </w:tc>
      </w:tr>
      <w:tr w:rsidR="006D41CC" w:rsidRPr="0001177C" w:rsidTr="00221893">
        <w:trPr>
          <w:trHeight w:val="23"/>
        </w:trPr>
        <w:tc>
          <w:tcPr>
            <w:tcW w:w="1770" w:type="dxa"/>
            <w:hideMark/>
          </w:tcPr>
          <w:p w:rsidR="009B16EB" w:rsidRPr="0001177C" w:rsidRDefault="006D41CC"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36 </w:t>
            </w:r>
          </w:p>
        </w:tc>
        <w:tc>
          <w:tcPr>
            <w:tcW w:w="2118"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60*60/180=20</w:t>
            </w:r>
          </w:p>
        </w:tc>
        <w:tc>
          <w:tcPr>
            <w:tcW w:w="1596"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256</w:t>
            </w:r>
          </w:p>
        </w:tc>
        <w:tc>
          <w:tcPr>
            <w:tcW w:w="3607"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12.8</w:t>
            </w:r>
          </w:p>
        </w:tc>
      </w:tr>
      <w:tr w:rsidR="006D41CC" w:rsidRPr="0001177C" w:rsidTr="00221893">
        <w:trPr>
          <w:trHeight w:val="376"/>
        </w:trPr>
        <w:tc>
          <w:tcPr>
            <w:tcW w:w="1770" w:type="dxa"/>
            <w:hideMark/>
          </w:tcPr>
          <w:p w:rsidR="009B16EB" w:rsidRPr="0001177C" w:rsidRDefault="006D41CC"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 </w:t>
            </w:r>
          </w:p>
        </w:tc>
        <w:tc>
          <w:tcPr>
            <w:tcW w:w="2118"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60*120/180=40</w:t>
            </w:r>
          </w:p>
        </w:tc>
        <w:tc>
          <w:tcPr>
            <w:tcW w:w="1596"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256</w:t>
            </w:r>
          </w:p>
        </w:tc>
        <w:tc>
          <w:tcPr>
            <w:tcW w:w="3607"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6.4</w:t>
            </w:r>
          </w:p>
        </w:tc>
      </w:tr>
      <w:tr w:rsidR="006D41CC" w:rsidRPr="0001177C" w:rsidTr="00221893">
        <w:trPr>
          <w:trHeight w:val="313"/>
        </w:trPr>
        <w:tc>
          <w:tcPr>
            <w:tcW w:w="1770" w:type="dxa"/>
            <w:hideMark/>
          </w:tcPr>
          <w:p w:rsidR="009B16EB" w:rsidRPr="0001177C" w:rsidRDefault="006D41CC"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 </w:t>
            </w:r>
          </w:p>
        </w:tc>
        <w:tc>
          <w:tcPr>
            <w:tcW w:w="2118"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120*60/180=40</w:t>
            </w:r>
          </w:p>
        </w:tc>
        <w:tc>
          <w:tcPr>
            <w:tcW w:w="1596"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256</w:t>
            </w:r>
          </w:p>
        </w:tc>
        <w:tc>
          <w:tcPr>
            <w:tcW w:w="3607"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6.4</w:t>
            </w:r>
          </w:p>
        </w:tc>
      </w:tr>
      <w:tr w:rsidR="006D41CC" w:rsidRPr="0001177C" w:rsidTr="00221893">
        <w:trPr>
          <w:trHeight w:val="358"/>
        </w:trPr>
        <w:tc>
          <w:tcPr>
            <w:tcW w:w="1770" w:type="dxa"/>
            <w:hideMark/>
          </w:tcPr>
          <w:p w:rsidR="009B16EB" w:rsidRPr="0001177C" w:rsidRDefault="006D41CC"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96 </w:t>
            </w:r>
          </w:p>
        </w:tc>
        <w:tc>
          <w:tcPr>
            <w:tcW w:w="2118"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120*120/180=80</w:t>
            </w:r>
          </w:p>
        </w:tc>
        <w:tc>
          <w:tcPr>
            <w:tcW w:w="1596"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256</w:t>
            </w:r>
          </w:p>
        </w:tc>
        <w:tc>
          <w:tcPr>
            <w:tcW w:w="3607" w:type="dxa"/>
            <w:hideMark/>
          </w:tcPr>
          <w:p w:rsidR="009B16EB" w:rsidRPr="0001177C" w:rsidRDefault="006D41CC" w:rsidP="00691758">
            <w:pPr>
              <w:tabs>
                <w:tab w:val="left" w:pos="1170"/>
              </w:tabs>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3.2</w:t>
            </w:r>
          </w:p>
        </w:tc>
      </w:tr>
      <w:tr w:rsidR="006D41CC" w:rsidRPr="0001177C" w:rsidTr="00221893">
        <w:trPr>
          <w:trHeight w:val="403"/>
        </w:trPr>
        <w:tc>
          <w:tcPr>
            <w:tcW w:w="1770" w:type="dxa"/>
            <w:hideMark/>
          </w:tcPr>
          <w:p w:rsidR="006D41CC" w:rsidRPr="0001177C" w:rsidRDefault="006D41CC" w:rsidP="00691758">
            <w:pPr>
              <w:tabs>
                <w:tab w:val="left" w:pos="1170"/>
              </w:tabs>
              <w:rPr>
                <w:rFonts w:ascii="Times New Roman" w:hAnsi="Times New Roman" w:cs="Times New Roman"/>
                <w:color w:val="000000" w:themeColor="text1"/>
                <w:sz w:val="24"/>
                <w:szCs w:val="24"/>
              </w:rPr>
            </w:pPr>
          </w:p>
        </w:tc>
        <w:tc>
          <w:tcPr>
            <w:tcW w:w="2118" w:type="dxa"/>
            <w:hideMark/>
          </w:tcPr>
          <w:p w:rsidR="006D41CC" w:rsidRPr="0001177C" w:rsidRDefault="006D41CC" w:rsidP="00691758">
            <w:pPr>
              <w:tabs>
                <w:tab w:val="left" w:pos="1170"/>
              </w:tabs>
              <w:rPr>
                <w:rFonts w:ascii="Times New Roman" w:hAnsi="Times New Roman" w:cs="Times New Roman"/>
                <w:color w:val="000000" w:themeColor="text1"/>
                <w:sz w:val="24"/>
                <w:szCs w:val="24"/>
              </w:rPr>
            </w:pPr>
          </w:p>
        </w:tc>
        <w:tc>
          <w:tcPr>
            <w:tcW w:w="1596" w:type="dxa"/>
            <w:hideMark/>
          </w:tcPr>
          <w:p w:rsidR="006D41CC" w:rsidRPr="0001177C" w:rsidRDefault="006D41CC" w:rsidP="00691758">
            <w:pPr>
              <w:tabs>
                <w:tab w:val="left" w:pos="1170"/>
              </w:tabs>
              <w:rPr>
                <w:rFonts w:ascii="Times New Roman" w:hAnsi="Times New Roman" w:cs="Times New Roman"/>
                <w:color w:val="000000" w:themeColor="text1"/>
                <w:sz w:val="24"/>
                <w:szCs w:val="24"/>
              </w:rPr>
            </w:pPr>
          </w:p>
        </w:tc>
        <w:tc>
          <w:tcPr>
            <w:tcW w:w="3607" w:type="dxa"/>
            <w:hideMark/>
          </w:tcPr>
          <w:p w:rsidR="009B16EB" w:rsidRPr="0001177C" w:rsidRDefault="006D41CC"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857250" cy="447675"/>
                  <wp:effectExtent l="19050" t="0" r="0" b="0"/>
                  <wp:docPr id="28" name="Picture 4"/>
                  <wp:cNvGraphicFramePr/>
                  <a:graphic xmlns:a="http://schemas.openxmlformats.org/drawingml/2006/main">
                    <a:graphicData uri="http://schemas.openxmlformats.org/drawingml/2006/picture">
                      <pic:pic xmlns:pic="http://schemas.openxmlformats.org/drawingml/2006/picture">
                        <pic:nvPicPr>
                          <pic:cNvPr id="141353" name="Picture 5"/>
                          <pic:cNvPicPr>
                            <a:picLocks noChangeAspect="1" noChangeArrowheads="1"/>
                          </pic:cNvPicPr>
                        </pic:nvPicPr>
                        <pic:blipFill>
                          <a:blip r:embed="rId94">
                            <a:clrChange>
                              <a:clrFrom>
                                <a:srgbClr val="FFFFFF"/>
                              </a:clrFrom>
                              <a:clrTo>
                                <a:srgbClr val="FFFFFF">
                                  <a:alpha val="0"/>
                                </a:srgbClr>
                              </a:clrTo>
                            </a:clrChange>
                          </a:blip>
                          <a:srcRect/>
                          <a:stretch>
                            <a:fillRect/>
                          </a:stretch>
                        </pic:blipFill>
                        <pic:spPr bwMode="auto">
                          <a:xfrm>
                            <a:off x="0" y="0"/>
                            <a:ext cx="857250" cy="447675"/>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 xml:space="preserve">     </w:t>
            </w:r>
            <w:r w:rsidR="00103D19"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=28.8 </w:t>
            </w:r>
          </w:p>
        </w:tc>
      </w:tr>
    </w:tbl>
    <w:p w:rsidR="004A3B9D" w:rsidRPr="0001177C" w:rsidRDefault="004A3B9D" w:rsidP="00691758">
      <w:pPr>
        <w:tabs>
          <w:tab w:val="left" w:pos="1170"/>
        </w:tabs>
        <w:spacing w:after="0"/>
        <w:rPr>
          <w:rFonts w:ascii="Times New Roman" w:hAnsi="Times New Roman" w:cs="Times New Roman"/>
          <w:color w:val="000000" w:themeColor="text1"/>
          <w:sz w:val="24"/>
          <w:szCs w:val="24"/>
        </w:rPr>
      </w:pPr>
    </w:p>
    <w:p w:rsidR="009B16EB" w:rsidRPr="0001177C" w:rsidRDefault="006D41CC"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5.State the rule of decision; the tabulate value of chi-square test at 1 degree of freedom(df)(r-1)(c-) i.e (2-1)(2-1) and at 0.05 significance level is  3.84. </w:t>
      </w:r>
      <w:r w:rsidR="00605714" w:rsidRPr="0001177C">
        <w:rPr>
          <w:rFonts w:ascii="Times New Roman" w:hAnsi="Times New Roman" w:cs="Times New Roman"/>
          <w:color w:val="000000" w:themeColor="text1"/>
          <w:sz w:val="24"/>
          <w:szCs w:val="24"/>
        </w:rPr>
        <w:t>Accept the null hypothesis if the calculated value is less than the tabulated value otherwise reject it.</w:t>
      </w:r>
    </w:p>
    <w:p w:rsidR="006D41CC" w:rsidRPr="0001177C" w:rsidRDefault="006D41CC"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6. Decision reject H</w:t>
      </w:r>
      <w:r w:rsidRPr="0001177C">
        <w:rPr>
          <w:rFonts w:ascii="Times New Roman" w:hAnsi="Times New Roman" w:cs="Times New Roman"/>
          <w:b/>
          <w:bCs/>
          <w:color w:val="000000" w:themeColor="text1"/>
          <w:sz w:val="24"/>
          <w:szCs w:val="24"/>
          <w:vertAlign w:val="subscript"/>
        </w:rPr>
        <w:t>o</w:t>
      </w:r>
      <w:r w:rsidRPr="0001177C">
        <w:rPr>
          <w:rFonts w:ascii="Times New Roman" w:hAnsi="Times New Roman" w:cs="Times New Roman"/>
          <w:b/>
          <w:bCs/>
          <w:color w:val="000000" w:themeColor="text1"/>
          <w:sz w:val="24"/>
          <w:szCs w:val="24"/>
        </w:rPr>
        <w:t xml:space="preserve">. </w:t>
      </w:r>
      <w:r w:rsidRPr="0001177C">
        <w:rPr>
          <w:rFonts w:ascii="Times New Roman" w:hAnsi="Times New Roman" w:cs="Times New Roman"/>
          <w:color w:val="000000" w:themeColor="text1"/>
          <w:sz w:val="24"/>
          <w:szCs w:val="24"/>
        </w:rPr>
        <w:t>Because the calculated value of chi square test (28.8) is much greater than the tabulated value (3.84)</w:t>
      </w:r>
    </w:p>
    <w:p w:rsidR="006D41CC" w:rsidRPr="0001177C" w:rsidRDefault="006D41CC"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7. Staement of the result: </w:t>
      </w:r>
      <w:r w:rsidRPr="0001177C">
        <w:rPr>
          <w:rFonts w:ascii="Times New Roman" w:hAnsi="Times New Roman" w:cs="Times New Roman"/>
          <w:color w:val="000000" w:themeColor="text1"/>
          <w:sz w:val="24"/>
          <w:szCs w:val="24"/>
        </w:rPr>
        <w:t xml:space="preserve">there is an association between sex and literacy rate. That is more male are literate and while more females are illiterate. </w:t>
      </w:r>
    </w:p>
    <w:p w:rsidR="006D41CC" w:rsidRPr="0001177C" w:rsidRDefault="006D41CC" w:rsidP="00691758">
      <w:pPr>
        <w:pStyle w:val="Heading3"/>
        <w:spacing w:before="0"/>
        <w:rPr>
          <w:rFonts w:ascii="Times New Roman" w:hAnsi="Times New Roman" w:cs="Times New Roman"/>
          <w:color w:val="000000" w:themeColor="text1"/>
        </w:rPr>
      </w:pPr>
      <w:bookmarkStart w:id="31" w:name="_Toc455715096"/>
      <w:r w:rsidRPr="0001177C">
        <w:rPr>
          <w:rFonts w:ascii="Times New Roman" w:hAnsi="Times New Roman" w:cs="Times New Roman"/>
          <w:color w:val="000000" w:themeColor="text1"/>
        </w:rPr>
        <w:t>The mann-whitney U-test</w:t>
      </w:r>
      <w:bookmarkEnd w:id="31"/>
      <w:r w:rsidRPr="0001177C">
        <w:rPr>
          <w:rFonts w:ascii="Times New Roman" w:hAnsi="Times New Roman" w:cs="Times New Roman"/>
          <w:color w:val="000000" w:themeColor="text1"/>
        </w:rPr>
        <w:t xml:space="preserve"> </w:t>
      </w:r>
    </w:p>
    <w:p w:rsidR="004A3B9D" w:rsidRPr="0001177C" w:rsidRDefault="0060571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Also known as Wilcoxon-test, Wilcoxon rank sum tes</w:t>
      </w:r>
      <w:r w:rsidR="006D41CC" w:rsidRPr="0001177C">
        <w:rPr>
          <w:rFonts w:ascii="Times New Roman" w:hAnsi="Times New Roman" w:cs="Times New Roman"/>
          <w:color w:val="000000" w:themeColor="text1"/>
          <w:sz w:val="24"/>
          <w:szCs w:val="24"/>
        </w:rPr>
        <w:t>t, U-test, Mann-Whitney-U-test. It t</w:t>
      </w:r>
      <w:r w:rsidRPr="0001177C">
        <w:rPr>
          <w:rFonts w:ascii="Times New Roman" w:hAnsi="Times New Roman" w:cs="Times New Roman"/>
          <w:color w:val="000000" w:themeColor="text1"/>
          <w:sz w:val="24"/>
          <w:szCs w:val="24"/>
        </w:rPr>
        <w:t>ests Two Ind</w:t>
      </w:r>
      <w:r w:rsidR="006D41CC" w:rsidRPr="0001177C">
        <w:rPr>
          <w:rFonts w:ascii="Times New Roman" w:hAnsi="Times New Roman" w:cs="Times New Roman"/>
          <w:color w:val="000000" w:themeColor="text1"/>
          <w:sz w:val="24"/>
          <w:szCs w:val="24"/>
        </w:rPr>
        <w:t xml:space="preserve">ependent Population. It </w:t>
      </w:r>
      <w:r w:rsidRPr="0001177C">
        <w:rPr>
          <w:rFonts w:ascii="Times New Roman" w:hAnsi="Times New Roman" w:cs="Times New Roman"/>
          <w:color w:val="000000" w:themeColor="text1"/>
          <w:sz w:val="24"/>
          <w:szCs w:val="24"/>
        </w:rPr>
        <w:t>Corresponds to t-Test for 2 Independent Means</w:t>
      </w:r>
      <w:r w:rsidR="006D41CC" w:rsidRPr="0001177C">
        <w:rPr>
          <w:rFonts w:ascii="Times New Roman" w:hAnsi="Times New Roman" w:cs="Times New Roman"/>
          <w:color w:val="000000" w:themeColor="text1"/>
          <w:sz w:val="24"/>
          <w:szCs w:val="24"/>
        </w:rPr>
        <w:t xml:space="preserve">. </w:t>
      </w:r>
    </w:p>
    <w:p w:rsidR="009B16EB" w:rsidRPr="0001177C" w:rsidRDefault="0060571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 xml:space="preserve">The mann-whitney U-test is used to calculate the probability of finding any given difference in rank sums under the null hypothesis that the samples were drawn from populations with the same distribution. </w:t>
      </w:r>
      <w:r w:rsidR="006D41C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As with other tests, the significance attached to the calculated value of the test statistics depends on the significance level chosen, and on whether the test is directional or non directional.</w:t>
      </w:r>
    </w:p>
    <w:p w:rsidR="009B16EB" w:rsidRPr="0001177C" w:rsidRDefault="00605714"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Let the number of scores in the smaller </w:t>
      </w:r>
      <w:r w:rsidR="009F4E3C" w:rsidRPr="0001177C">
        <w:rPr>
          <w:rFonts w:ascii="Times New Roman" w:hAnsi="Times New Roman" w:cs="Times New Roman"/>
          <w:color w:val="000000" w:themeColor="text1"/>
          <w:sz w:val="24"/>
          <w:szCs w:val="24"/>
        </w:rPr>
        <w:t>group (</w:t>
      </w:r>
      <w:r w:rsidRPr="0001177C">
        <w:rPr>
          <w:rFonts w:ascii="Times New Roman" w:hAnsi="Times New Roman" w:cs="Times New Roman"/>
          <w:color w:val="000000" w:themeColor="text1"/>
          <w:sz w:val="24"/>
          <w:szCs w:val="24"/>
        </w:rPr>
        <w:t>if groups are unequal in size) be N1 and the number in the larger group N2.obviuosly,if the groups  are equal in size ,N1-N2.</w:t>
      </w:r>
      <w:r w:rsidR="009F4E3C"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We now rank the whole combined set of N1 and N2 scores from </w:t>
      </w:r>
      <w:r w:rsidR="009F4E3C" w:rsidRPr="0001177C">
        <w:rPr>
          <w:rFonts w:ascii="Times New Roman" w:hAnsi="Times New Roman" w:cs="Times New Roman"/>
          <w:color w:val="000000" w:themeColor="text1"/>
          <w:sz w:val="24"/>
          <w:szCs w:val="24"/>
        </w:rPr>
        <w:t>lowest (</w:t>
      </w:r>
      <w:r w:rsidRPr="0001177C">
        <w:rPr>
          <w:rFonts w:ascii="Times New Roman" w:hAnsi="Times New Roman" w:cs="Times New Roman"/>
          <w:color w:val="000000" w:themeColor="text1"/>
          <w:sz w:val="24"/>
          <w:szCs w:val="24"/>
        </w:rPr>
        <w:t xml:space="preserve">rank1) to the highest. If there is more than one occurrence of the sample </w:t>
      </w:r>
      <w:r w:rsidR="009F4E3C" w:rsidRPr="0001177C">
        <w:rPr>
          <w:rFonts w:ascii="Times New Roman" w:hAnsi="Times New Roman" w:cs="Times New Roman"/>
          <w:color w:val="000000" w:themeColor="text1"/>
          <w:sz w:val="24"/>
          <w:szCs w:val="24"/>
        </w:rPr>
        <w:t>scores (</w:t>
      </w:r>
      <w:r w:rsidRPr="0001177C">
        <w:rPr>
          <w:rFonts w:ascii="Times New Roman" w:hAnsi="Times New Roman" w:cs="Times New Roman"/>
          <w:color w:val="000000" w:themeColor="text1"/>
          <w:sz w:val="24"/>
          <w:szCs w:val="24"/>
        </w:rPr>
        <w:t xml:space="preserve">that </w:t>
      </w:r>
      <w:r w:rsidR="009F4E3C" w:rsidRPr="0001177C">
        <w:rPr>
          <w:rFonts w:ascii="Times New Roman" w:hAnsi="Times New Roman" w:cs="Times New Roman"/>
          <w:color w:val="000000" w:themeColor="text1"/>
          <w:sz w:val="24"/>
          <w:szCs w:val="24"/>
        </w:rPr>
        <w:t>is,</w:t>
      </w:r>
      <w:r w:rsidRPr="0001177C">
        <w:rPr>
          <w:rFonts w:ascii="Times New Roman" w:hAnsi="Times New Roman" w:cs="Times New Roman"/>
          <w:color w:val="000000" w:themeColor="text1"/>
          <w:sz w:val="24"/>
          <w:szCs w:val="24"/>
        </w:rPr>
        <w:t>’tied ranks)</w:t>
      </w:r>
      <w:r w:rsidR="009F4E3C" w:rsidRPr="0001177C">
        <w:rPr>
          <w:rFonts w:ascii="Times New Roman" w:hAnsi="Times New Roman" w:cs="Times New Roman"/>
          <w:color w:val="000000" w:themeColor="text1"/>
          <w:sz w:val="24"/>
          <w:szCs w:val="24"/>
        </w:rPr>
        <w:t>, each</w:t>
      </w:r>
      <w:r w:rsidRPr="0001177C">
        <w:rPr>
          <w:rFonts w:ascii="Times New Roman" w:hAnsi="Times New Roman" w:cs="Times New Roman"/>
          <w:color w:val="000000" w:themeColor="text1"/>
          <w:sz w:val="24"/>
          <w:szCs w:val="24"/>
        </w:rPr>
        <w:t xml:space="preserve"> </w:t>
      </w:r>
      <w:r w:rsidR="009F4E3C" w:rsidRPr="0001177C">
        <w:rPr>
          <w:rFonts w:ascii="Times New Roman" w:hAnsi="Times New Roman" w:cs="Times New Roman"/>
          <w:color w:val="000000" w:themeColor="text1"/>
          <w:sz w:val="24"/>
          <w:szCs w:val="24"/>
        </w:rPr>
        <w:t>occurrence is</w:t>
      </w:r>
      <w:r w:rsidRPr="0001177C">
        <w:rPr>
          <w:rFonts w:ascii="Times New Roman" w:hAnsi="Times New Roman" w:cs="Times New Roman"/>
          <w:color w:val="000000" w:themeColor="text1"/>
          <w:sz w:val="24"/>
          <w:szCs w:val="24"/>
        </w:rPr>
        <w:t xml:space="preserve"> given the mean of the ranks which would have been </w:t>
      </w:r>
      <w:r w:rsidR="009F4E3C" w:rsidRPr="0001177C">
        <w:rPr>
          <w:rFonts w:ascii="Times New Roman" w:hAnsi="Times New Roman" w:cs="Times New Roman"/>
          <w:color w:val="000000" w:themeColor="text1"/>
          <w:sz w:val="24"/>
          <w:szCs w:val="24"/>
        </w:rPr>
        <w:t>allocated if</w:t>
      </w:r>
      <w:r w:rsidRPr="0001177C">
        <w:rPr>
          <w:rFonts w:ascii="Times New Roman" w:hAnsi="Times New Roman" w:cs="Times New Roman"/>
          <w:color w:val="000000" w:themeColor="text1"/>
          <w:sz w:val="24"/>
          <w:szCs w:val="24"/>
        </w:rPr>
        <w:t xml:space="preserve"> there had not been a tie. </w:t>
      </w:r>
    </w:p>
    <w:p w:rsidR="009B16EB" w:rsidRPr="0001177C" w:rsidRDefault="0060571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For example, in the series 1,2,3,3,3,5,the three occurrences of the scores 3 would have occupied  ranks 3,4 and 5 if there had been no tie, and they are therefore each given the mean of these ranks(that is,4).</w:t>
      </w:r>
      <w:r w:rsidR="00AD09C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Since three </w:t>
      </w:r>
      <w:r w:rsidR="00AD09C7" w:rsidRPr="0001177C">
        <w:rPr>
          <w:rFonts w:ascii="Times New Roman" w:hAnsi="Times New Roman" w:cs="Times New Roman"/>
          <w:color w:val="000000" w:themeColor="text1"/>
          <w:sz w:val="24"/>
          <w:szCs w:val="24"/>
        </w:rPr>
        <w:t>ranks have</w:t>
      </w:r>
      <w:r w:rsidRPr="0001177C">
        <w:rPr>
          <w:rFonts w:ascii="Times New Roman" w:hAnsi="Times New Roman" w:cs="Times New Roman"/>
          <w:color w:val="000000" w:themeColor="text1"/>
          <w:sz w:val="24"/>
          <w:szCs w:val="24"/>
        </w:rPr>
        <w:t xml:space="preserve"> been used, however, the next </w:t>
      </w:r>
      <w:r w:rsidR="00AD09C7" w:rsidRPr="0001177C">
        <w:rPr>
          <w:rFonts w:ascii="Times New Roman" w:hAnsi="Times New Roman" w:cs="Times New Roman"/>
          <w:color w:val="000000" w:themeColor="text1"/>
          <w:sz w:val="24"/>
          <w:szCs w:val="24"/>
        </w:rPr>
        <w:t>number (</w:t>
      </w:r>
      <w:r w:rsidRPr="0001177C">
        <w:rPr>
          <w:rFonts w:ascii="Times New Roman" w:hAnsi="Times New Roman" w:cs="Times New Roman"/>
          <w:color w:val="000000" w:themeColor="text1"/>
          <w:sz w:val="24"/>
          <w:szCs w:val="24"/>
        </w:rPr>
        <w:t xml:space="preserve">the 5 in our </w:t>
      </w:r>
      <w:r w:rsidR="00AD09C7" w:rsidRPr="0001177C">
        <w:rPr>
          <w:rFonts w:ascii="Times New Roman" w:hAnsi="Times New Roman" w:cs="Times New Roman"/>
          <w:color w:val="000000" w:themeColor="text1"/>
          <w:sz w:val="24"/>
          <w:szCs w:val="24"/>
        </w:rPr>
        <w:t>series)</w:t>
      </w:r>
      <w:r w:rsidRPr="0001177C">
        <w:rPr>
          <w:rFonts w:ascii="Times New Roman" w:hAnsi="Times New Roman" w:cs="Times New Roman"/>
          <w:color w:val="000000" w:themeColor="text1"/>
          <w:sz w:val="24"/>
          <w:szCs w:val="24"/>
        </w:rPr>
        <w:t xml:space="preserve"> will have the rank of six.</w:t>
      </w:r>
      <w:r w:rsidR="00AD09C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We now obtain the sum of ranks (R1) for the smaller sample.</w:t>
      </w:r>
      <w:r w:rsidR="00AD09C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 If samples are of equal size, either may be used. </w:t>
      </w:r>
      <w:r w:rsidR="00AD09C7"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value of R1, together with those of N1 and N2, is substituted in the following expression of N1 and N2, is substituted in the following expression for U1:</w:t>
      </w:r>
    </w:p>
    <w:p w:rsidR="009F4E3C" w:rsidRPr="0001177C" w:rsidRDefault="00F3254B" w:rsidP="00691758">
      <w:pPr>
        <w:tabs>
          <w:tab w:val="left" w:pos="1170"/>
        </w:tabs>
        <w:spacing w:after="0"/>
        <w:ind w:firstLine="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847850" cy="542925"/>
            <wp:effectExtent l="19050" t="0" r="0" b="0"/>
            <wp:docPr id="32" name="Picture 5"/>
            <wp:cNvGraphicFramePr/>
            <a:graphic xmlns:a="http://schemas.openxmlformats.org/drawingml/2006/main">
              <a:graphicData uri="http://schemas.openxmlformats.org/drawingml/2006/picture">
                <pic:pic xmlns:pic="http://schemas.openxmlformats.org/drawingml/2006/picture">
                  <pic:nvPicPr>
                    <pic:cNvPr id="147460" name="Picture 1"/>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1847850" cy="542925"/>
                    </a:xfrm>
                    <a:prstGeom prst="rect">
                      <a:avLst/>
                    </a:prstGeom>
                    <a:noFill/>
                    <a:ln w="9525">
                      <a:noFill/>
                      <a:miter lim="800000"/>
                      <a:headEnd/>
                      <a:tailEnd/>
                    </a:ln>
                  </pic:spPr>
                </pic:pic>
              </a:graphicData>
            </a:graphic>
          </wp:inline>
        </w:drawing>
      </w:r>
    </w:p>
    <w:p w:rsidR="006D41CC" w:rsidRPr="0001177C" w:rsidRDefault="00F3254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We can now do the same for the larger group</w:t>
      </w:r>
    </w:p>
    <w:p w:rsidR="004A3B9D" w:rsidRPr="0001177C" w:rsidRDefault="00F3254B"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619375" cy="428625"/>
            <wp:effectExtent l="19050" t="0" r="9525" b="0"/>
            <wp:docPr id="33" name="Picture 6"/>
            <wp:cNvGraphicFramePr/>
            <a:graphic xmlns:a="http://schemas.openxmlformats.org/drawingml/2006/main">
              <a:graphicData uri="http://schemas.openxmlformats.org/drawingml/2006/picture">
                <pic:pic xmlns:pic="http://schemas.openxmlformats.org/drawingml/2006/picture">
                  <pic:nvPicPr>
                    <pic:cNvPr id="147462" name="Picture 3"/>
                    <pic:cNvPicPr>
                      <a:picLocks noChangeAspect="1" noChangeArrowheads="1"/>
                    </pic:cNvPicPr>
                  </pic:nvPicPr>
                  <pic:blipFill>
                    <a:blip r:embed="rId97">
                      <a:clrChange>
                        <a:clrFrom>
                          <a:srgbClr val="FFFFFF"/>
                        </a:clrFrom>
                        <a:clrTo>
                          <a:srgbClr val="FFFFFF">
                            <a:alpha val="0"/>
                          </a:srgbClr>
                        </a:clrTo>
                      </a:clrChange>
                    </a:blip>
                    <a:srcRect/>
                    <a:stretch>
                      <a:fillRect/>
                    </a:stretch>
                  </pic:blipFill>
                  <pic:spPr bwMode="auto">
                    <a:xfrm>
                      <a:off x="0" y="0"/>
                      <a:ext cx="2619375" cy="428625"/>
                    </a:xfrm>
                    <a:prstGeom prst="rect">
                      <a:avLst/>
                    </a:prstGeom>
                    <a:noFill/>
                    <a:ln w="9525">
                      <a:noFill/>
                      <a:miter lim="800000"/>
                      <a:headEnd/>
                      <a:tailEnd/>
                    </a:ln>
                  </pic:spPr>
                </pic:pic>
              </a:graphicData>
            </a:graphic>
          </wp:inline>
        </w:drawing>
      </w:r>
    </w:p>
    <w:p w:rsidR="00842045" w:rsidRPr="0001177C" w:rsidRDefault="00605714" w:rsidP="00691758">
      <w:pPr>
        <w:tabs>
          <w:tab w:val="left" w:pos="1170"/>
        </w:tabs>
        <w:spacing w:after="0"/>
        <w:rPr>
          <w:rFonts w:ascii="Times New Roman" w:eastAsia="+mn-ea" w:hAnsi="Times New Roman" w:cs="Times New Roman"/>
          <w:b/>
          <w:bCs/>
          <w:color w:val="000000" w:themeColor="text1"/>
          <w:sz w:val="24"/>
          <w:szCs w:val="24"/>
        </w:rPr>
      </w:pPr>
      <w:r w:rsidRPr="0001177C">
        <w:rPr>
          <w:rFonts w:ascii="Times New Roman" w:hAnsi="Times New Roman" w:cs="Times New Roman"/>
          <w:color w:val="000000" w:themeColor="text1"/>
          <w:sz w:val="24"/>
          <w:szCs w:val="24"/>
        </w:rPr>
        <w:t>We now take the smaller of U1 and U2 and call it U.</w:t>
      </w:r>
      <w:r w:rsidR="0084204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If our calculated value is smaller than or equal to the critical value we can reject the null hypothesis.</w:t>
      </w:r>
      <w:r w:rsidR="00842045" w:rsidRPr="0001177C">
        <w:rPr>
          <w:rFonts w:ascii="Times New Roman" w:eastAsia="+mn-ea" w:hAnsi="Times New Roman" w:cs="Times New Roman"/>
          <w:b/>
          <w:bCs/>
          <w:color w:val="000000" w:themeColor="text1"/>
          <w:sz w:val="24"/>
          <w:szCs w:val="24"/>
        </w:rPr>
        <w:t xml:space="preserve">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Example</w:t>
      </w:r>
      <w:r w:rsidR="0058114F" w:rsidRPr="0001177C">
        <w:rPr>
          <w:rFonts w:ascii="Times New Roman" w:hAnsi="Times New Roman" w:cs="Times New Roman"/>
          <w:b/>
          <w:bCs/>
          <w:i/>
          <w:iCs/>
          <w:color w:val="000000" w:themeColor="text1"/>
          <w:sz w:val="24"/>
          <w:szCs w:val="24"/>
        </w:rPr>
        <w:t>;</w:t>
      </w:r>
      <w:r w:rsidR="0058114F" w:rsidRPr="0001177C">
        <w:rPr>
          <w:rFonts w:ascii="Times New Roman" w:hAnsi="Times New Roman" w:cs="Times New Roman"/>
          <w:color w:val="000000" w:themeColor="text1"/>
          <w:sz w:val="24"/>
          <w:szCs w:val="24"/>
        </w:rPr>
        <w:t xml:space="preserve"> suppose</w:t>
      </w:r>
      <w:r w:rsidRPr="0001177C">
        <w:rPr>
          <w:rFonts w:ascii="Times New Roman" w:hAnsi="Times New Roman" w:cs="Times New Roman"/>
          <w:color w:val="000000" w:themeColor="text1"/>
          <w:sz w:val="24"/>
          <w:szCs w:val="24"/>
        </w:rPr>
        <w:t xml:space="preserve"> </w:t>
      </w:r>
      <w:r w:rsidR="0058114F" w:rsidRPr="0001177C">
        <w:rPr>
          <w:rFonts w:ascii="Times New Roman" w:hAnsi="Times New Roman" w:cs="Times New Roman"/>
          <w:color w:val="000000" w:themeColor="text1"/>
          <w:sz w:val="24"/>
          <w:szCs w:val="24"/>
        </w:rPr>
        <w:t>that we</w:t>
      </w:r>
      <w:r w:rsidRPr="0001177C">
        <w:rPr>
          <w:rFonts w:ascii="Times New Roman" w:hAnsi="Times New Roman" w:cs="Times New Roman"/>
          <w:color w:val="000000" w:themeColor="text1"/>
          <w:sz w:val="24"/>
          <w:szCs w:val="24"/>
        </w:rPr>
        <w:t xml:space="preserve"> have a group of 17 </w:t>
      </w:r>
      <w:r w:rsidR="0058114F" w:rsidRPr="0001177C">
        <w:rPr>
          <w:rFonts w:ascii="Times New Roman" w:hAnsi="Times New Roman" w:cs="Times New Roman"/>
          <w:color w:val="000000" w:themeColor="text1"/>
          <w:sz w:val="24"/>
          <w:szCs w:val="24"/>
        </w:rPr>
        <w:t>people to</w:t>
      </w:r>
      <w:r w:rsidRPr="0001177C">
        <w:rPr>
          <w:rFonts w:ascii="Times New Roman" w:hAnsi="Times New Roman" w:cs="Times New Roman"/>
          <w:color w:val="000000" w:themeColor="text1"/>
          <w:sz w:val="24"/>
          <w:szCs w:val="24"/>
        </w:rPr>
        <w:t xml:space="preserve"> investigate the satisfaction of households with their access to climate change information. The subjects are allocated </w:t>
      </w:r>
      <w:r w:rsidR="0058114F" w:rsidRPr="0001177C">
        <w:rPr>
          <w:rFonts w:ascii="Times New Roman" w:hAnsi="Times New Roman" w:cs="Times New Roman"/>
          <w:color w:val="000000" w:themeColor="text1"/>
          <w:sz w:val="24"/>
          <w:szCs w:val="24"/>
        </w:rPr>
        <w:t>randomly to</w:t>
      </w:r>
      <w:r w:rsidRPr="0001177C">
        <w:rPr>
          <w:rFonts w:ascii="Times New Roman" w:hAnsi="Times New Roman" w:cs="Times New Roman"/>
          <w:color w:val="000000" w:themeColor="text1"/>
          <w:sz w:val="24"/>
          <w:szCs w:val="24"/>
        </w:rPr>
        <w:t xml:space="preserve"> two </w:t>
      </w:r>
      <w:r w:rsidR="0058114F" w:rsidRPr="0001177C">
        <w:rPr>
          <w:rFonts w:ascii="Times New Roman" w:hAnsi="Times New Roman" w:cs="Times New Roman"/>
          <w:color w:val="000000" w:themeColor="text1"/>
          <w:sz w:val="24"/>
          <w:szCs w:val="24"/>
        </w:rPr>
        <w:t>groups, one</w:t>
      </w:r>
      <w:r w:rsidRPr="0001177C">
        <w:rPr>
          <w:rFonts w:ascii="Times New Roman" w:hAnsi="Times New Roman" w:cs="Times New Roman"/>
          <w:color w:val="000000" w:themeColor="text1"/>
          <w:sz w:val="24"/>
          <w:szCs w:val="24"/>
        </w:rPr>
        <w:t xml:space="preserve"> of 9(from lowland) and the other of 8 </w:t>
      </w:r>
      <w:r w:rsidR="0058114F" w:rsidRPr="0001177C">
        <w:rPr>
          <w:rFonts w:ascii="Times New Roman" w:hAnsi="Times New Roman" w:cs="Times New Roman"/>
          <w:color w:val="000000" w:themeColor="text1"/>
          <w:sz w:val="24"/>
          <w:szCs w:val="24"/>
        </w:rPr>
        <w:t>people (</w:t>
      </w:r>
      <w:r w:rsidRPr="0001177C">
        <w:rPr>
          <w:rFonts w:ascii="Times New Roman" w:hAnsi="Times New Roman" w:cs="Times New Roman"/>
          <w:color w:val="000000" w:themeColor="text1"/>
          <w:sz w:val="24"/>
          <w:szCs w:val="24"/>
        </w:rPr>
        <w:t xml:space="preserve">from high land). </w:t>
      </w:r>
      <w:r w:rsidR="0058114F"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subjects are asked to grade their satisfaction with their access to climate change information on a scale of being informed from 0(totally uninformed) to 10(highly informed).</w:t>
      </w:r>
      <w:r w:rsidR="0058114F"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investigator wishes to know whether there is any significant difference between the two sets of ratings at the 5 percent level in a non-directional test.</w:t>
      </w:r>
      <w:r w:rsidR="0058114F"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We first rank the combined scores, giving an average rank to tied scores, as rank. The rank sum for the smaller </w:t>
      </w:r>
      <w:r w:rsidR="0058114F" w:rsidRPr="0001177C">
        <w:rPr>
          <w:rFonts w:ascii="Times New Roman" w:hAnsi="Times New Roman" w:cs="Times New Roman"/>
          <w:color w:val="000000" w:themeColor="text1"/>
          <w:sz w:val="24"/>
          <w:szCs w:val="24"/>
        </w:rPr>
        <w:t>group (</w:t>
      </w:r>
      <w:r w:rsidRPr="0001177C">
        <w:rPr>
          <w:rFonts w:ascii="Times New Roman" w:hAnsi="Times New Roman" w:cs="Times New Roman"/>
          <w:color w:val="000000" w:themeColor="text1"/>
          <w:sz w:val="24"/>
          <w:szCs w:val="24"/>
        </w:rPr>
        <w:t>R1) is 47.</w:t>
      </w:r>
      <w:r w:rsidR="0058114F" w:rsidRPr="0001177C">
        <w:rPr>
          <w:rFonts w:ascii="Times New Roman" w:hAnsi="Times New Roman" w:cs="Times New Roman"/>
          <w:color w:val="000000" w:themeColor="text1"/>
          <w:sz w:val="24"/>
          <w:szCs w:val="24"/>
        </w:rPr>
        <w:t xml:space="preserve"> We</w:t>
      </w:r>
      <w:r w:rsidRPr="0001177C">
        <w:rPr>
          <w:rFonts w:ascii="Times New Roman" w:hAnsi="Times New Roman" w:cs="Times New Roman"/>
          <w:color w:val="000000" w:themeColor="text1"/>
          <w:sz w:val="24"/>
          <w:szCs w:val="24"/>
        </w:rPr>
        <w:t xml:space="preserve"> can now use this value to find U1.</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Lowland and highland </w:t>
      </w:r>
      <w:r w:rsidR="001633E6" w:rsidRPr="0001177C">
        <w:rPr>
          <w:rFonts w:ascii="Times New Roman" w:hAnsi="Times New Roman" w:cs="Times New Roman"/>
          <w:color w:val="000000" w:themeColor="text1"/>
          <w:sz w:val="24"/>
          <w:szCs w:val="24"/>
        </w:rPr>
        <w:t>household’s</w:t>
      </w:r>
      <w:r w:rsidRPr="0001177C">
        <w:rPr>
          <w:rFonts w:ascii="Times New Roman" w:hAnsi="Times New Roman" w:cs="Times New Roman"/>
          <w:color w:val="000000" w:themeColor="text1"/>
          <w:sz w:val="24"/>
          <w:szCs w:val="24"/>
        </w:rPr>
        <w:t xml:space="preserve"> satisfaction rating </w:t>
      </w:r>
      <w:r w:rsidR="001633E6" w:rsidRPr="0001177C">
        <w:rPr>
          <w:rFonts w:ascii="Times New Roman" w:hAnsi="Times New Roman" w:cs="Times New Roman"/>
          <w:color w:val="000000" w:themeColor="text1"/>
          <w:sz w:val="24"/>
          <w:szCs w:val="24"/>
        </w:rPr>
        <w:t>with their</w:t>
      </w:r>
      <w:r w:rsidRPr="0001177C">
        <w:rPr>
          <w:rFonts w:ascii="Times New Roman" w:hAnsi="Times New Roman" w:cs="Times New Roman"/>
          <w:color w:val="000000" w:themeColor="text1"/>
          <w:sz w:val="24"/>
          <w:szCs w:val="24"/>
        </w:rPr>
        <w:t xml:space="preserve"> access to climate change information.</w:t>
      </w:r>
    </w:p>
    <w:p w:rsidR="001633E6" w:rsidRPr="0001177C" w:rsidRDefault="001633E6" w:rsidP="00691758">
      <w:pPr>
        <w:tabs>
          <w:tab w:val="left" w:pos="1170"/>
        </w:tabs>
        <w:spacing w:after="0"/>
        <w:rPr>
          <w:rFonts w:ascii="Times New Roman" w:hAnsi="Times New Roman" w:cs="Times New Roman"/>
          <w:color w:val="000000" w:themeColor="text1"/>
          <w:sz w:val="24"/>
          <w:szCs w:val="24"/>
        </w:rPr>
      </w:pPr>
    </w:p>
    <w:p w:rsidR="001633E6" w:rsidRPr="0001177C" w:rsidRDefault="001633E6" w:rsidP="00691758">
      <w:pPr>
        <w:tabs>
          <w:tab w:val="left" w:pos="1170"/>
        </w:tabs>
        <w:spacing w:after="0"/>
        <w:rPr>
          <w:rFonts w:ascii="Times New Roman" w:hAnsi="Times New Roman" w:cs="Times New Roman"/>
          <w:color w:val="000000" w:themeColor="text1"/>
          <w:sz w:val="24"/>
          <w:szCs w:val="24"/>
        </w:rPr>
      </w:pPr>
    </w:p>
    <w:p w:rsidR="004A3B9D" w:rsidRPr="0001177C" w:rsidRDefault="004A3B9D" w:rsidP="00691758">
      <w:pPr>
        <w:tabs>
          <w:tab w:val="left" w:pos="1170"/>
        </w:tabs>
        <w:spacing w:after="0"/>
        <w:rPr>
          <w:rFonts w:ascii="Times New Roman" w:hAnsi="Times New Roman" w:cs="Times New Roman"/>
          <w:color w:val="000000" w:themeColor="text1"/>
          <w:sz w:val="24"/>
          <w:szCs w:val="24"/>
        </w:rPr>
      </w:pPr>
    </w:p>
    <w:p w:rsidR="0058114F" w:rsidRPr="0001177C" w:rsidRDefault="0058114F" w:rsidP="00691758">
      <w:pPr>
        <w:tabs>
          <w:tab w:val="left" w:pos="1170"/>
        </w:tabs>
        <w:spacing w:after="0"/>
        <w:rPr>
          <w:rFonts w:ascii="Times New Roman" w:hAnsi="Times New Roman" w:cs="Times New Roman"/>
          <w:color w:val="000000" w:themeColor="text1"/>
          <w:sz w:val="24"/>
          <w:szCs w:val="24"/>
        </w:rPr>
      </w:pPr>
    </w:p>
    <w:p w:rsidR="0058114F" w:rsidRPr="0001177C" w:rsidRDefault="0058114F" w:rsidP="00691758">
      <w:pPr>
        <w:tabs>
          <w:tab w:val="left" w:pos="1170"/>
        </w:tabs>
        <w:spacing w:after="0"/>
        <w:rPr>
          <w:rFonts w:ascii="Times New Roman" w:hAnsi="Times New Roman" w:cs="Times New Roman"/>
          <w:color w:val="000000" w:themeColor="text1"/>
          <w:sz w:val="24"/>
          <w:szCs w:val="24"/>
        </w:rPr>
      </w:pPr>
    </w:p>
    <w:tbl>
      <w:tblPr>
        <w:tblStyle w:val="TableGrid"/>
        <w:tblW w:w="9436" w:type="dxa"/>
        <w:tblLayout w:type="fixed"/>
        <w:tblLook w:val="04A0" w:firstRow="1" w:lastRow="0" w:firstColumn="1" w:lastColumn="0" w:noHBand="0" w:noVBand="1"/>
      </w:tblPr>
      <w:tblGrid>
        <w:gridCol w:w="3115"/>
        <w:gridCol w:w="2473"/>
        <w:gridCol w:w="1649"/>
        <w:gridCol w:w="2199"/>
      </w:tblGrid>
      <w:tr w:rsidR="0058114F" w:rsidRPr="0001177C" w:rsidTr="00103D19">
        <w:trPr>
          <w:trHeight w:val="845"/>
        </w:trPr>
        <w:tc>
          <w:tcPr>
            <w:tcW w:w="3115" w:type="dxa"/>
            <w:hideMark/>
          </w:tcPr>
          <w:p w:rsidR="0058114F"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lowland </w:t>
            </w:r>
          </w:p>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households(N2=9)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Rank </w:t>
            </w:r>
          </w:p>
        </w:tc>
        <w:tc>
          <w:tcPr>
            <w:tcW w:w="1649" w:type="dxa"/>
            <w:hideMark/>
          </w:tcPr>
          <w:p w:rsidR="0058114F"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Highland </w:t>
            </w:r>
          </w:p>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households (N1=8) </w:t>
            </w:r>
          </w:p>
        </w:tc>
        <w:tc>
          <w:tcPr>
            <w:tcW w:w="2199" w:type="dxa"/>
            <w:hideMark/>
          </w:tcPr>
          <w:p w:rsidR="0058114F"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Rank </w:t>
            </w:r>
          </w:p>
          <w:p w:rsidR="002423DB" w:rsidRPr="0001177C" w:rsidRDefault="0058114F" w:rsidP="00103D19">
            <w:pPr>
              <w:tabs>
                <w:tab w:val="left" w:pos="546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r>
          </w:p>
        </w:tc>
      </w:tr>
      <w:tr w:rsidR="0058114F" w:rsidRPr="0001177C" w:rsidTr="00103D19">
        <w:trPr>
          <w:trHeight w:val="156"/>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164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219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58114F" w:rsidRPr="0001177C" w:rsidTr="00103D19">
        <w:trPr>
          <w:trHeight w:val="196"/>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13.5 </w:t>
            </w:r>
          </w:p>
        </w:tc>
        <w:tc>
          <w:tcPr>
            <w:tcW w:w="164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219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r>
      <w:tr w:rsidR="0058114F" w:rsidRPr="0001177C" w:rsidTr="00103D19">
        <w:trPr>
          <w:trHeight w:val="18"/>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5.5 </w:t>
            </w:r>
          </w:p>
        </w:tc>
        <w:tc>
          <w:tcPr>
            <w:tcW w:w="164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219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r>
      <w:tr w:rsidR="0058114F" w:rsidRPr="0001177C" w:rsidTr="00103D19">
        <w:trPr>
          <w:trHeight w:val="287"/>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16 </w:t>
            </w:r>
          </w:p>
        </w:tc>
        <w:tc>
          <w:tcPr>
            <w:tcW w:w="164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219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5.5 </w:t>
            </w:r>
          </w:p>
        </w:tc>
      </w:tr>
      <w:tr w:rsidR="0058114F" w:rsidRPr="0001177C" w:rsidTr="00103D19">
        <w:trPr>
          <w:trHeight w:val="233"/>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17 </w:t>
            </w:r>
          </w:p>
        </w:tc>
        <w:tc>
          <w:tcPr>
            <w:tcW w:w="164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219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13.5 </w:t>
            </w:r>
          </w:p>
        </w:tc>
      </w:tr>
      <w:tr w:rsidR="0058114F" w:rsidRPr="0001177C" w:rsidTr="00103D19">
        <w:trPr>
          <w:trHeight w:val="170"/>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164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219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r>
      <w:tr w:rsidR="0058114F" w:rsidRPr="0001177C" w:rsidTr="00103D19">
        <w:trPr>
          <w:trHeight w:val="305"/>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164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2199" w:type="dxa"/>
            <w:hideMark/>
          </w:tcPr>
          <w:p w:rsidR="002423DB" w:rsidRPr="0001177C" w:rsidRDefault="0058114F" w:rsidP="00103D19">
            <w:pPr>
              <w:tabs>
                <w:tab w:val="left" w:pos="1170"/>
              </w:tabs>
              <w:ind w:right="2922"/>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3</w:t>
            </w:r>
          </w:p>
        </w:tc>
      </w:tr>
      <w:tr w:rsidR="0058114F" w:rsidRPr="0001177C" w:rsidTr="00103D19">
        <w:trPr>
          <w:trHeight w:val="197"/>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13.5 </w:t>
            </w:r>
          </w:p>
        </w:tc>
        <w:tc>
          <w:tcPr>
            <w:tcW w:w="164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219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58114F" w:rsidRPr="0001177C" w:rsidTr="00103D19">
        <w:trPr>
          <w:trHeight w:val="143"/>
        </w:trPr>
        <w:tc>
          <w:tcPr>
            <w:tcW w:w="3115"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2473"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13.5 </w:t>
            </w:r>
          </w:p>
        </w:tc>
        <w:tc>
          <w:tcPr>
            <w:tcW w:w="1649" w:type="dxa"/>
            <w:hideMark/>
          </w:tcPr>
          <w:p w:rsidR="0058114F" w:rsidRPr="0001177C" w:rsidRDefault="0058114F" w:rsidP="00103D19">
            <w:pPr>
              <w:tabs>
                <w:tab w:val="left" w:pos="1170"/>
              </w:tabs>
              <w:rPr>
                <w:rFonts w:ascii="Times New Roman" w:hAnsi="Times New Roman" w:cs="Times New Roman"/>
                <w:color w:val="000000" w:themeColor="text1"/>
                <w:sz w:val="24"/>
                <w:szCs w:val="24"/>
              </w:rPr>
            </w:pPr>
          </w:p>
        </w:tc>
        <w:tc>
          <w:tcPr>
            <w:tcW w:w="2199" w:type="dxa"/>
            <w:hideMark/>
          </w:tcPr>
          <w:p w:rsidR="002423DB" w:rsidRPr="0001177C" w:rsidRDefault="0058114F" w:rsidP="00103D19">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R1=47 </w:t>
            </w:r>
          </w:p>
        </w:tc>
      </w:tr>
    </w:tbl>
    <w:p w:rsidR="0058114F" w:rsidRPr="0001177C" w:rsidRDefault="0058114F" w:rsidP="00691758">
      <w:pPr>
        <w:tabs>
          <w:tab w:val="left" w:pos="1170"/>
        </w:tabs>
        <w:spacing w:after="0"/>
        <w:rPr>
          <w:rFonts w:ascii="Times New Roman" w:hAnsi="Times New Roman" w:cs="Times New Roman"/>
          <w:color w:val="000000" w:themeColor="text1"/>
          <w:sz w:val="24"/>
          <w:szCs w:val="24"/>
        </w:rPr>
      </w:pPr>
    </w:p>
    <w:p w:rsidR="0058114F" w:rsidRPr="0001177C" w:rsidRDefault="00A7211D"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076450" cy="371475"/>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52580" name="Picture 1"/>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2076450" cy="371475"/>
                    </a:xfrm>
                    <a:prstGeom prst="rect">
                      <a:avLst/>
                    </a:prstGeom>
                    <a:noFill/>
                    <a:ln w="9525">
                      <a:noFill/>
                      <a:miter lim="800000"/>
                      <a:headEnd/>
                      <a:tailEnd/>
                    </a:ln>
                  </pic:spPr>
                </pic:pic>
              </a:graphicData>
            </a:graphic>
          </wp:inline>
        </w:drawing>
      </w:r>
    </w:p>
    <w:p w:rsidR="00A7211D" w:rsidRPr="0001177C" w:rsidRDefault="00A7211D"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238375" cy="419100"/>
            <wp:effectExtent l="19050" t="0" r="9525" b="0"/>
            <wp:docPr id="27" name="Picture 2"/>
            <wp:cNvGraphicFramePr/>
            <a:graphic xmlns:a="http://schemas.openxmlformats.org/drawingml/2006/main">
              <a:graphicData uri="http://schemas.openxmlformats.org/drawingml/2006/picture">
                <pic:pic xmlns:pic="http://schemas.openxmlformats.org/drawingml/2006/picture">
                  <pic:nvPicPr>
                    <pic:cNvPr id="152583" name="Picture 5"/>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2238375" cy="419100"/>
                    </a:xfrm>
                    <a:prstGeom prst="rect">
                      <a:avLst/>
                    </a:prstGeom>
                    <a:noFill/>
                    <a:ln w="9525">
                      <a:noFill/>
                      <a:miter lim="800000"/>
                      <a:headEnd/>
                      <a:tailEnd/>
                    </a:ln>
                  </pic:spPr>
                </pic:pic>
              </a:graphicData>
            </a:graphic>
          </wp:inline>
        </w:drawing>
      </w:r>
    </w:p>
    <w:p w:rsidR="002423DB" w:rsidRPr="0001177C" w:rsidRDefault="002423DB" w:rsidP="007F05A3">
      <w:pPr>
        <w:pStyle w:val="ListParagraph"/>
        <w:numPr>
          <w:ilvl w:val="0"/>
          <w:numId w:val="16"/>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Using the simple formula for U2,we have </w:t>
      </w:r>
    </w:p>
    <w:p w:rsidR="00A7211D" w:rsidRPr="0001177C" w:rsidRDefault="00A7211D"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U2=N1N2-U1=(8*9)-61=72-61=11</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Since U2 is the smaller of the two values, we have U=U2=11. </w:t>
      </w:r>
      <w:r w:rsidR="00A7211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We find that the critical value of U for the 5 percent level in a  non directional test is 15. </w:t>
      </w:r>
      <w:r w:rsidR="00A7211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Since our calculated value is less than the critical value this(i.e. 11&lt;15), we can reject the null hypothesis, and claim that there is a significant difference between the two sets of ratings.</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Above values of about 20 for N1 and N2, the test statistics U conforms to an app</w:t>
      </w:r>
      <w:r w:rsidR="00A7211D" w:rsidRPr="0001177C">
        <w:rPr>
          <w:rFonts w:ascii="Times New Roman" w:hAnsi="Times New Roman" w:cs="Times New Roman"/>
          <w:color w:val="000000" w:themeColor="text1"/>
          <w:sz w:val="24"/>
          <w:szCs w:val="24"/>
        </w:rPr>
        <w:t xml:space="preserve">roximately normal distribution. </w:t>
      </w:r>
      <w:r w:rsidRPr="0001177C">
        <w:rPr>
          <w:rFonts w:ascii="Times New Roman" w:hAnsi="Times New Roman" w:cs="Times New Roman"/>
          <w:color w:val="000000" w:themeColor="text1"/>
          <w:sz w:val="24"/>
          <w:szCs w:val="24"/>
        </w:rPr>
        <w:t>For large samples, then we calculate a z value as follows</w:t>
      </w:r>
    </w:p>
    <w:p w:rsidR="004A3B9D" w:rsidRPr="0001177C" w:rsidRDefault="00A7211D"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781175" cy="733425"/>
            <wp:effectExtent l="19050" t="0" r="9525" b="0"/>
            <wp:docPr id="36" name="Picture 3"/>
            <wp:cNvGraphicFramePr/>
            <a:graphic xmlns:a="http://schemas.openxmlformats.org/drawingml/2006/main">
              <a:graphicData uri="http://schemas.openxmlformats.org/drawingml/2006/picture">
                <pic:pic xmlns:pic="http://schemas.openxmlformats.org/drawingml/2006/picture">
                  <pic:nvPicPr>
                    <pic:cNvPr id="153604" name="Picture 1"/>
                    <pic:cNvPicPr>
                      <a:picLocks noChangeAspect="1" noChangeArrowheads="1"/>
                    </pic:cNvPicPr>
                  </pic:nvPicPr>
                  <pic:blipFill>
                    <a:blip r:embed="rId99">
                      <a:clrChange>
                        <a:clrFrom>
                          <a:srgbClr val="FFFFFF"/>
                        </a:clrFrom>
                        <a:clrTo>
                          <a:srgbClr val="FFFFFF">
                            <a:alpha val="0"/>
                          </a:srgbClr>
                        </a:clrTo>
                      </a:clrChange>
                    </a:blip>
                    <a:srcRect/>
                    <a:stretch>
                      <a:fillRect/>
                    </a:stretch>
                  </pic:blipFill>
                  <pic:spPr bwMode="auto">
                    <a:xfrm>
                      <a:off x="0" y="0"/>
                      <a:ext cx="1781175" cy="733425"/>
                    </a:xfrm>
                    <a:prstGeom prst="rect">
                      <a:avLst/>
                    </a:prstGeom>
                    <a:noFill/>
                    <a:ln w="9525">
                      <a:noFill/>
                      <a:miter lim="800000"/>
                      <a:headEnd/>
                      <a:tailEnd/>
                    </a:ln>
                  </pic:spPr>
                </pic:pic>
              </a:graphicData>
            </a:graphic>
          </wp:inline>
        </w:drawing>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If the calculated value of z is greater than or equal to the critical value for the required significance level we may reject the null hypothesis.</w:t>
      </w:r>
      <w:r w:rsidR="00A7211D"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Let us suppose that we have calculated U for two samples, one of 30 and one of 35 scores, and have obtained a value of 618.we calculate z as follow:</w:t>
      </w:r>
    </w:p>
    <w:p w:rsidR="00A7211D" w:rsidRPr="0001177C" w:rsidRDefault="00A7211D" w:rsidP="00691758">
      <w:pPr>
        <w:tabs>
          <w:tab w:val="left" w:pos="1005"/>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r>
      <w:r w:rsidRPr="0001177C">
        <w:rPr>
          <w:rFonts w:ascii="Times New Roman" w:hAnsi="Times New Roman" w:cs="Times New Roman"/>
          <w:noProof/>
          <w:color w:val="000000" w:themeColor="text1"/>
          <w:sz w:val="24"/>
          <w:szCs w:val="24"/>
        </w:rPr>
        <w:drawing>
          <wp:inline distT="0" distB="0" distL="0" distR="0">
            <wp:extent cx="2352675" cy="742950"/>
            <wp:effectExtent l="19050" t="0" r="9525" b="0"/>
            <wp:docPr id="40" name="Picture 4"/>
            <wp:cNvGraphicFramePr/>
            <a:graphic xmlns:a="http://schemas.openxmlformats.org/drawingml/2006/main">
              <a:graphicData uri="http://schemas.openxmlformats.org/drawingml/2006/picture">
                <pic:pic xmlns:pic="http://schemas.openxmlformats.org/drawingml/2006/picture">
                  <pic:nvPicPr>
                    <pic:cNvPr id="154628" name="Picture 1"/>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2352675" cy="742950"/>
                    </a:xfrm>
                    <a:prstGeom prst="rect">
                      <a:avLst/>
                    </a:prstGeom>
                    <a:noFill/>
                    <a:ln w="9525">
                      <a:noFill/>
                      <a:miter lim="800000"/>
                      <a:headEnd/>
                      <a:tailEnd/>
                    </a:ln>
                  </pic:spPr>
                </pic:pic>
              </a:graphicData>
            </a:graphic>
          </wp:inline>
        </w:drawing>
      </w:r>
      <w:r w:rsidRPr="0001177C">
        <w:rPr>
          <w:rFonts w:ascii="Times New Roman" w:hAnsi="Times New Roman" w:cs="Times New Roman"/>
          <w:color w:val="000000" w:themeColor="text1"/>
          <w:sz w:val="24"/>
          <w:szCs w:val="24"/>
        </w:rPr>
        <w:tab/>
      </w:r>
    </w:p>
    <w:p w:rsidR="002423DB" w:rsidRPr="0001177C" w:rsidRDefault="002423DB" w:rsidP="007F05A3">
      <w:pPr>
        <w:pStyle w:val="ListParagraph"/>
        <w:numPr>
          <w:ilvl w:val="0"/>
          <w:numId w:val="16"/>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If the test is non directional and at the 5 percent level, the critical value of z is 1.96.since the calculated value is smaller than this, </w:t>
      </w:r>
      <w:r w:rsidR="00A7211D" w:rsidRPr="0001177C">
        <w:rPr>
          <w:rFonts w:ascii="Times New Roman" w:hAnsi="Times New Roman" w:cs="Times New Roman"/>
          <w:color w:val="000000" w:themeColor="text1"/>
          <w:sz w:val="24"/>
          <w:szCs w:val="24"/>
        </w:rPr>
        <w:t>we</w:t>
      </w:r>
      <w:r w:rsidRPr="0001177C">
        <w:rPr>
          <w:rFonts w:ascii="Times New Roman" w:hAnsi="Times New Roman" w:cs="Times New Roman"/>
          <w:color w:val="000000" w:themeColor="text1"/>
          <w:sz w:val="24"/>
          <w:szCs w:val="24"/>
        </w:rPr>
        <w:t xml:space="preserve"> cannot reject the null hypothesis.</w:t>
      </w:r>
    </w:p>
    <w:p w:rsidR="00743023" w:rsidRPr="0001177C" w:rsidRDefault="00743023" w:rsidP="00691758">
      <w:pPr>
        <w:pStyle w:val="Heading3"/>
        <w:spacing w:before="0"/>
        <w:rPr>
          <w:rFonts w:ascii="Times New Roman" w:hAnsi="Times New Roman" w:cs="Times New Roman"/>
          <w:color w:val="000000" w:themeColor="text1"/>
        </w:rPr>
      </w:pPr>
      <w:bookmarkStart w:id="32" w:name="_Toc455715097"/>
      <w:r w:rsidRPr="0001177C">
        <w:rPr>
          <w:rFonts w:ascii="Times New Roman" w:hAnsi="Times New Roman" w:cs="Times New Roman"/>
          <w:color w:val="000000" w:themeColor="text1"/>
        </w:rPr>
        <w:lastRenderedPageBreak/>
        <w:t>The wilcoxon signed-rank test</w:t>
      </w:r>
      <w:bookmarkEnd w:id="32"/>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non-parametric equivalent of the t-test for dependant samples is the wilcoxon signed-ranks test.</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This test </w:t>
      </w:r>
      <w:r w:rsidR="00743023" w:rsidRPr="0001177C">
        <w:rPr>
          <w:rFonts w:ascii="Times New Roman" w:hAnsi="Times New Roman" w:cs="Times New Roman"/>
          <w:color w:val="000000" w:themeColor="text1"/>
          <w:sz w:val="24"/>
          <w:szCs w:val="24"/>
        </w:rPr>
        <w:t>assumes that</w:t>
      </w:r>
      <w:r w:rsidRPr="0001177C">
        <w:rPr>
          <w:rFonts w:ascii="Times New Roman" w:hAnsi="Times New Roman" w:cs="Times New Roman"/>
          <w:color w:val="000000" w:themeColor="text1"/>
          <w:sz w:val="24"/>
          <w:szCs w:val="24"/>
        </w:rPr>
        <w:t xml:space="preserve"> we can rank </w:t>
      </w:r>
      <w:r w:rsidR="00743023" w:rsidRPr="0001177C">
        <w:rPr>
          <w:rFonts w:ascii="Times New Roman" w:hAnsi="Times New Roman" w:cs="Times New Roman"/>
          <w:color w:val="000000" w:themeColor="text1"/>
          <w:sz w:val="24"/>
          <w:szCs w:val="24"/>
        </w:rPr>
        <w:t>differences between</w:t>
      </w:r>
      <w:r w:rsidRPr="0001177C">
        <w:rPr>
          <w:rFonts w:ascii="Times New Roman" w:hAnsi="Times New Roman" w:cs="Times New Roman"/>
          <w:color w:val="000000" w:themeColor="text1"/>
          <w:sz w:val="24"/>
          <w:szCs w:val="24"/>
        </w:rPr>
        <w:t xml:space="preserve"> paired observations.</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data for the test will consist of a numbers of pairs of scores, each derived from a single subject or from a pair of matched subjects.</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In order to calculate the test statistics, we first find the difference between each pair of </w:t>
      </w:r>
      <w:r w:rsidR="00743023" w:rsidRPr="0001177C">
        <w:rPr>
          <w:rFonts w:ascii="Times New Roman" w:hAnsi="Times New Roman" w:cs="Times New Roman"/>
          <w:color w:val="000000" w:themeColor="text1"/>
          <w:sz w:val="24"/>
          <w:szCs w:val="24"/>
        </w:rPr>
        <w:t>scores, subtracting consistently (second</w:t>
      </w:r>
      <w:r w:rsidRPr="0001177C">
        <w:rPr>
          <w:rFonts w:ascii="Times New Roman" w:hAnsi="Times New Roman" w:cs="Times New Roman"/>
          <w:color w:val="000000" w:themeColor="text1"/>
          <w:sz w:val="24"/>
          <w:szCs w:val="24"/>
        </w:rPr>
        <w:t xml:space="preserve"> from first, or vice versa) and recording the signs.</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We then rank the absolute values of the difference, ignoring the sign.</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If two scores in a pair are the </w:t>
      </w:r>
      <w:r w:rsidR="00743023" w:rsidRPr="0001177C">
        <w:rPr>
          <w:rFonts w:ascii="Times New Roman" w:hAnsi="Times New Roman" w:cs="Times New Roman"/>
          <w:color w:val="000000" w:themeColor="text1"/>
          <w:sz w:val="24"/>
          <w:szCs w:val="24"/>
        </w:rPr>
        <w:t>same (that</w:t>
      </w:r>
      <w:r w:rsidRPr="0001177C">
        <w:rPr>
          <w:rFonts w:ascii="Times New Roman" w:hAnsi="Times New Roman" w:cs="Times New Roman"/>
          <w:color w:val="000000" w:themeColor="text1"/>
          <w:sz w:val="24"/>
          <w:szCs w:val="24"/>
        </w:rPr>
        <w:t xml:space="preserve"> </w:t>
      </w:r>
      <w:r w:rsidR="00743023" w:rsidRPr="0001177C">
        <w:rPr>
          <w:rFonts w:ascii="Times New Roman" w:hAnsi="Times New Roman" w:cs="Times New Roman"/>
          <w:color w:val="000000" w:themeColor="text1"/>
          <w:sz w:val="24"/>
          <w:szCs w:val="24"/>
        </w:rPr>
        <w:t>is, if</w:t>
      </w:r>
      <w:r w:rsidRPr="0001177C">
        <w:rPr>
          <w:rFonts w:ascii="Times New Roman" w:hAnsi="Times New Roman" w:cs="Times New Roman"/>
          <w:color w:val="000000" w:themeColor="text1"/>
          <w:sz w:val="24"/>
          <w:szCs w:val="24"/>
        </w:rPr>
        <w:t xml:space="preserve"> the difference is zero)</w:t>
      </w:r>
      <w:r w:rsidR="00743023" w:rsidRPr="0001177C">
        <w:rPr>
          <w:rFonts w:ascii="Times New Roman" w:hAnsi="Times New Roman" w:cs="Times New Roman"/>
          <w:color w:val="000000" w:themeColor="text1"/>
          <w:sz w:val="24"/>
          <w:szCs w:val="24"/>
        </w:rPr>
        <w:t>, that</w:t>
      </w:r>
      <w:r w:rsidRPr="0001177C">
        <w:rPr>
          <w:rFonts w:ascii="Times New Roman" w:hAnsi="Times New Roman" w:cs="Times New Roman"/>
          <w:color w:val="000000" w:themeColor="text1"/>
          <w:sz w:val="24"/>
          <w:szCs w:val="24"/>
        </w:rPr>
        <w:t xml:space="preserve"> pair </w:t>
      </w:r>
      <w:r w:rsidR="00743023" w:rsidRPr="0001177C">
        <w:rPr>
          <w:rFonts w:ascii="Times New Roman" w:hAnsi="Times New Roman" w:cs="Times New Roman"/>
          <w:color w:val="000000" w:themeColor="text1"/>
          <w:sz w:val="24"/>
          <w:szCs w:val="24"/>
        </w:rPr>
        <w:t>is ignored</w:t>
      </w:r>
      <w:r w:rsidRPr="0001177C">
        <w:rPr>
          <w:rFonts w:ascii="Times New Roman" w:hAnsi="Times New Roman" w:cs="Times New Roman"/>
          <w:color w:val="000000" w:themeColor="text1"/>
          <w:sz w:val="24"/>
          <w:szCs w:val="24"/>
        </w:rPr>
        <w:t xml:space="preserve"> altogether.</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If two values of the difference are tied, they are given the mean of the ranks they would have had if they had been different in </w:t>
      </w:r>
      <w:r w:rsidR="00743023" w:rsidRPr="0001177C">
        <w:rPr>
          <w:rFonts w:ascii="Times New Roman" w:hAnsi="Times New Roman" w:cs="Times New Roman"/>
          <w:color w:val="000000" w:themeColor="text1"/>
          <w:sz w:val="24"/>
          <w:szCs w:val="24"/>
        </w:rPr>
        <w:t>value (</w:t>
      </w:r>
      <w:r w:rsidRPr="0001177C">
        <w:rPr>
          <w:rFonts w:ascii="Times New Roman" w:hAnsi="Times New Roman" w:cs="Times New Roman"/>
          <w:color w:val="000000" w:themeColor="text1"/>
          <w:sz w:val="24"/>
          <w:szCs w:val="24"/>
        </w:rPr>
        <w:t>compare the similar procedure in the mann-whitney test).</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Each rank is now </w:t>
      </w:r>
      <w:r w:rsidR="00743023" w:rsidRPr="0001177C">
        <w:rPr>
          <w:rFonts w:ascii="Times New Roman" w:hAnsi="Times New Roman" w:cs="Times New Roman"/>
          <w:color w:val="000000" w:themeColor="text1"/>
          <w:sz w:val="24"/>
          <w:szCs w:val="24"/>
        </w:rPr>
        <w:t>given the</w:t>
      </w:r>
      <w:r w:rsidRPr="0001177C">
        <w:rPr>
          <w:rFonts w:ascii="Times New Roman" w:hAnsi="Times New Roman" w:cs="Times New Roman"/>
          <w:color w:val="000000" w:themeColor="text1"/>
          <w:sz w:val="24"/>
          <w:szCs w:val="24"/>
        </w:rPr>
        <w:t xml:space="preserve"> sign of the </w:t>
      </w:r>
      <w:r w:rsidR="00743023" w:rsidRPr="0001177C">
        <w:rPr>
          <w:rFonts w:ascii="Times New Roman" w:hAnsi="Times New Roman" w:cs="Times New Roman"/>
          <w:color w:val="000000" w:themeColor="text1"/>
          <w:sz w:val="24"/>
          <w:szCs w:val="24"/>
        </w:rPr>
        <w:t>difference it</w:t>
      </w:r>
      <w:r w:rsidRPr="0001177C">
        <w:rPr>
          <w:rFonts w:ascii="Times New Roman" w:hAnsi="Times New Roman" w:cs="Times New Roman"/>
          <w:color w:val="000000" w:themeColor="text1"/>
          <w:sz w:val="24"/>
          <w:szCs w:val="24"/>
        </w:rPr>
        <w:t xml:space="preserve"> corresponds to.</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sum of the positive ranks is found, and also that of the negative ranks.</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smaller of these two sums is the test </w:t>
      </w:r>
      <w:r w:rsidR="00743023" w:rsidRPr="0001177C">
        <w:rPr>
          <w:rFonts w:ascii="Times New Roman" w:hAnsi="Times New Roman" w:cs="Times New Roman"/>
          <w:color w:val="000000" w:themeColor="text1"/>
          <w:sz w:val="24"/>
          <w:szCs w:val="24"/>
        </w:rPr>
        <w:t>statistics “</w:t>
      </w:r>
      <w:r w:rsidRPr="0001177C">
        <w:rPr>
          <w:rFonts w:ascii="Times New Roman" w:hAnsi="Times New Roman" w:cs="Times New Roman"/>
          <w:color w:val="000000" w:themeColor="text1"/>
          <w:sz w:val="24"/>
          <w:szCs w:val="24"/>
        </w:rPr>
        <w:t>w”.</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If the value </w:t>
      </w:r>
      <w:r w:rsidR="00743023" w:rsidRPr="0001177C">
        <w:rPr>
          <w:rFonts w:ascii="Times New Roman" w:hAnsi="Times New Roman" w:cs="Times New Roman"/>
          <w:color w:val="000000" w:themeColor="text1"/>
          <w:sz w:val="24"/>
          <w:szCs w:val="24"/>
        </w:rPr>
        <w:t>of “</w:t>
      </w:r>
      <w:r w:rsidRPr="0001177C">
        <w:rPr>
          <w:rFonts w:ascii="Times New Roman" w:hAnsi="Times New Roman" w:cs="Times New Roman"/>
          <w:color w:val="000000" w:themeColor="text1"/>
          <w:sz w:val="24"/>
          <w:szCs w:val="24"/>
        </w:rPr>
        <w:t xml:space="preserve">w” is smaller </w:t>
      </w:r>
      <w:r w:rsidR="00743023" w:rsidRPr="0001177C">
        <w:rPr>
          <w:rFonts w:ascii="Times New Roman" w:hAnsi="Times New Roman" w:cs="Times New Roman"/>
          <w:color w:val="000000" w:themeColor="text1"/>
          <w:sz w:val="24"/>
          <w:szCs w:val="24"/>
        </w:rPr>
        <w:t>than or</w:t>
      </w:r>
      <w:r w:rsidRPr="0001177C">
        <w:rPr>
          <w:rFonts w:ascii="Times New Roman" w:hAnsi="Times New Roman" w:cs="Times New Roman"/>
          <w:color w:val="000000" w:themeColor="text1"/>
          <w:sz w:val="24"/>
          <w:szCs w:val="24"/>
        </w:rPr>
        <w:t xml:space="preserve"> equal to the critical </w:t>
      </w:r>
      <w:r w:rsidR="00743023" w:rsidRPr="0001177C">
        <w:rPr>
          <w:rFonts w:ascii="Times New Roman" w:hAnsi="Times New Roman" w:cs="Times New Roman"/>
          <w:color w:val="000000" w:themeColor="text1"/>
          <w:sz w:val="24"/>
          <w:szCs w:val="24"/>
        </w:rPr>
        <w:t>value the</w:t>
      </w:r>
      <w:r w:rsidRPr="0001177C">
        <w:rPr>
          <w:rFonts w:ascii="Times New Roman" w:hAnsi="Times New Roman" w:cs="Times New Roman"/>
          <w:color w:val="000000" w:themeColor="text1"/>
          <w:sz w:val="24"/>
          <w:szCs w:val="24"/>
        </w:rPr>
        <w:t xml:space="preserve"> null </w:t>
      </w:r>
      <w:r w:rsidR="00743023" w:rsidRPr="0001177C">
        <w:rPr>
          <w:rFonts w:ascii="Times New Roman" w:hAnsi="Times New Roman" w:cs="Times New Roman"/>
          <w:color w:val="000000" w:themeColor="text1"/>
          <w:sz w:val="24"/>
          <w:szCs w:val="24"/>
        </w:rPr>
        <w:t>hypothesis will</w:t>
      </w:r>
      <w:r w:rsidRPr="0001177C">
        <w:rPr>
          <w:rFonts w:ascii="Times New Roman" w:hAnsi="Times New Roman" w:cs="Times New Roman"/>
          <w:color w:val="000000" w:themeColor="text1"/>
          <w:sz w:val="24"/>
          <w:szCs w:val="24"/>
        </w:rPr>
        <w:t xml:space="preserve"> be rejected otherwise it will be accepted. </w:t>
      </w:r>
      <w:r w:rsidR="0074302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It should be noted that in taking an appropriate value for the number of pairs of scores N, pairs which are tied, and so have been discarded, are not counted.</w:t>
      </w:r>
    </w:p>
    <w:p w:rsidR="00743023"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Example:  </w:t>
      </w:r>
      <w:r w:rsidRPr="0001177C">
        <w:rPr>
          <w:rFonts w:ascii="Times New Roman" w:hAnsi="Times New Roman" w:cs="Times New Roman"/>
          <w:color w:val="000000" w:themeColor="text1"/>
          <w:sz w:val="24"/>
          <w:szCs w:val="24"/>
        </w:rPr>
        <w:t xml:space="preserve">A researcher recorded 10 farmers’ satisfaction, rated </w:t>
      </w:r>
      <w:r w:rsidR="00743023" w:rsidRPr="0001177C">
        <w:rPr>
          <w:rFonts w:ascii="Times New Roman" w:hAnsi="Times New Roman" w:cs="Times New Roman"/>
          <w:color w:val="000000" w:themeColor="text1"/>
          <w:sz w:val="24"/>
          <w:szCs w:val="24"/>
        </w:rPr>
        <w:t xml:space="preserve">in likert scale form (ranging 0 </w:t>
      </w:r>
      <w:r w:rsidRPr="0001177C">
        <w:rPr>
          <w:rFonts w:ascii="Times New Roman" w:hAnsi="Times New Roman" w:cs="Times New Roman"/>
          <w:color w:val="000000" w:themeColor="text1"/>
          <w:sz w:val="24"/>
          <w:szCs w:val="24"/>
        </w:rPr>
        <w:t>to20) with their maize yield before and after they get a</w:t>
      </w:r>
      <w:r w:rsidR="00743023" w:rsidRPr="0001177C">
        <w:rPr>
          <w:rFonts w:ascii="Times New Roman" w:hAnsi="Times New Roman" w:cs="Times New Roman"/>
          <w:color w:val="000000" w:themeColor="text1"/>
          <w:sz w:val="24"/>
          <w:szCs w:val="24"/>
        </w:rPr>
        <w:t xml:space="preserve">n extension services during two </w:t>
      </w:r>
      <w:r w:rsidRPr="0001177C">
        <w:rPr>
          <w:rFonts w:ascii="Times New Roman" w:hAnsi="Times New Roman" w:cs="Times New Roman"/>
          <w:color w:val="000000" w:themeColor="text1"/>
          <w:sz w:val="24"/>
          <w:szCs w:val="24"/>
        </w:rPr>
        <w:t>consecutive seasons as shown in the following table. Use wilcox</w:t>
      </w:r>
      <w:r w:rsidR="00743023" w:rsidRPr="0001177C">
        <w:rPr>
          <w:rFonts w:ascii="Times New Roman" w:hAnsi="Times New Roman" w:cs="Times New Roman"/>
          <w:color w:val="000000" w:themeColor="text1"/>
          <w:sz w:val="24"/>
          <w:szCs w:val="24"/>
        </w:rPr>
        <w:t xml:space="preserve">on signed-rank test and ensure </w:t>
      </w:r>
      <w:r w:rsidRPr="0001177C">
        <w:rPr>
          <w:rFonts w:ascii="Times New Roman" w:hAnsi="Times New Roman" w:cs="Times New Roman"/>
          <w:color w:val="000000" w:themeColor="text1"/>
          <w:sz w:val="24"/>
          <w:szCs w:val="24"/>
        </w:rPr>
        <w:t>whether there is significant yield difference between the two se</w:t>
      </w:r>
      <w:r w:rsidR="00743023" w:rsidRPr="0001177C">
        <w:rPr>
          <w:rFonts w:ascii="Times New Roman" w:hAnsi="Times New Roman" w:cs="Times New Roman"/>
          <w:color w:val="000000" w:themeColor="text1"/>
          <w:sz w:val="24"/>
          <w:szCs w:val="24"/>
        </w:rPr>
        <w:t xml:space="preserve">asons. Test at 5 % significance </w:t>
      </w:r>
      <w:r w:rsidRPr="0001177C">
        <w:rPr>
          <w:rFonts w:ascii="Times New Roman" w:hAnsi="Times New Roman" w:cs="Times New Roman"/>
          <w:color w:val="000000" w:themeColor="text1"/>
          <w:sz w:val="24"/>
          <w:szCs w:val="24"/>
        </w:rPr>
        <w:t xml:space="preserve">level. </w:t>
      </w:r>
    </w:p>
    <w:tbl>
      <w:tblPr>
        <w:tblStyle w:val="TableGrid"/>
        <w:tblW w:w="10035" w:type="dxa"/>
        <w:tblLook w:val="04A0" w:firstRow="1" w:lastRow="0" w:firstColumn="1" w:lastColumn="0" w:noHBand="0" w:noVBand="1"/>
      </w:tblPr>
      <w:tblGrid>
        <w:gridCol w:w="1278"/>
        <w:gridCol w:w="3150"/>
        <w:gridCol w:w="2318"/>
        <w:gridCol w:w="1282"/>
        <w:gridCol w:w="2007"/>
      </w:tblGrid>
      <w:tr w:rsidR="00743023" w:rsidRPr="0001177C" w:rsidTr="00743023">
        <w:trPr>
          <w:trHeight w:val="814"/>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Farmer </w:t>
            </w:r>
          </w:p>
        </w:tc>
        <w:tc>
          <w:tcPr>
            <w:tcW w:w="3150" w:type="dxa"/>
            <w:hideMark/>
          </w:tcPr>
          <w:p w:rsidR="00743023"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Satisfaction </w:t>
            </w:r>
          </w:p>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Before ex. service </w:t>
            </w:r>
          </w:p>
        </w:tc>
        <w:tc>
          <w:tcPr>
            <w:tcW w:w="2318" w:type="dxa"/>
            <w:hideMark/>
          </w:tcPr>
          <w:p w:rsidR="00743023"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Satisfaction </w:t>
            </w:r>
          </w:p>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After ex. service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Difference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Rank </w:t>
            </w:r>
          </w:p>
        </w:tc>
      </w:tr>
      <w:tr w:rsidR="00743023" w:rsidRPr="0001177C" w:rsidTr="00743023">
        <w:trPr>
          <w:trHeight w:val="332"/>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A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-4.5 </w:t>
            </w:r>
          </w:p>
        </w:tc>
      </w:tr>
      <w:tr w:rsidR="00743023" w:rsidRPr="0001177C" w:rsidTr="00743023">
        <w:trPr>
          <w:trHeight w:val="260"/>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B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r>
      <w:tr w:rsidR="00743023" w:rsidRPr="0001177C" w:rsidTr="00743023">
        <w:trPr>
          <w:trHeight w:val="152"/>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C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0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w:t>
            </w:r>
          </w:p>
        </w:tc>
      </w:tr>
      <w:tr w:rsidR="00743023" w:rsidRPr="0001177C" w:rsidTr="00743023">
        <w:trPr>
          <w:trHeight w:val="70"/>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D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-7.5 </w:t>
            </w:r>
          </w:p>
        </w:tc>
      </w:tr>
      <w:tr w:rsidR="00743023" w:rsidRPr="0001177C" w:rsidTr="00743023">
        <w:trPr>
          <w:trHeight w:val="125"/>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E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-7.5 </w:t>
            </w:r>
          </w:p>
        </w:tc>
      </w:tr>
      <w:tr w:rsidR="00743023" w:rsidRPr="0001177C" w:rsidTr="00743023">
        <w:trPr>
          <w:trHeight w:val="70"/>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F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r>
      <w:tr w:rsidR="00743023" w:rsidRPr="0001177C" w:rsidTr="00743023">
        <w:trPr>
          <w:trHeight w:val="188"/>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G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17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+4.5 </w:t>
            </w:r>
          </w:p>
        </w:tc>
      </w:tr>
      <w:tr w:rsidR="00743023" w:rsidRPr="0001177C" w:rsidTr="00743023">
        <w:trPr>
          <w:trHeight w:val="70"/>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H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-7.5 </w:t>
            </w:r>
          </w:p>
        </w:tc>
      </w:tr>
      <w:tr w:rsidR="00743023" w:rsidRPr="0001177C" w:rsidTr="00743023">
        <w:trPr>
          <w:trHeight w:val="70"/>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I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r>
      <w:tr w:rsidR="00743023" w:rsidRPr="0001177C" w:rsidTr="00743023">
        <w:trPr>
          <w:trHeight w:val="143"/>
        </w:trPr>
        <w:tc>
          <w:tcPr>
            <w:tcW w:w="127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J </w:t>
            </w:r>
          </w:p>
        </w:tc>
        <w:tc>
          <w:tcPr>
            <w:tcW w:w="3150"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c>
          <w:tcPr>
            <w:tcW w:w="2318"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1282"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2007" w:type="dxa"/>
            <w:hideMark/>
          </w:tcPr>
          <w:p w:rsidR="002423DB" w:rsidRPr="0001177C" w:rsidRDefault="00743023"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-7.5 </w:t>
            </w:r>
          </w:p>
        </w:tc>
      </w:tr>
    </w:tbl>
    <w:p w:rsidR="00743023" w:rsidRPr="0001177C" w:rsidRDefault="00743023" w:rsidP="00691758">
      <w:pPr>
        <w:tabs>
          <w:tab w:val="left" w:pos="1170"/>
        </w:tabs>
        <w:spacing w:after="0" w:line="240" w:lineRule="auto"/>
        <w:rPr>
          <w:rFonts w:ascii="Times New Roman" w:hAnsi="Times New Roman" w:cs="Times New Roman"/>
          <w:color w:val="000000" w:themeColor="text1"/>
          <w:sz w:val="24"/>
          <w:szCs w:val="24"/>
        </w:rPr>
      </w:pPr>
    </w:p>
    <w:p w:rsidR="009A64C5" w:rsidRPr="0001177C" w:rsidRDefault="009A64C5"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Solution:</w:t>
      </w:r>
      <w:r w:rsidRPr="0001177C">
        <w:rPr>
          <w:rFonts w:ascii="Times New Roman" w:hAnsi="Times New Roman" w:cs="Times New Roman"/>
          <w:color w:val="000000" w:themeColor="text1"/>
          <w:sz w:val="24"/>
          <w:szCs w:val="24"/>
        </w:rPr>
        <w:t xml:space="preserve">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We first calculate the </w:t>
      </w:r>
      <w:r w:rsidR="009A64C5" w:rsidRPr="0001177C">
        <w:rPr>
          <w:rFonts w:ascii="Times New Roman" w:hAnsi="Times New Roman" w:cs="Times New Roman"/>
          <w:color w:val="000000" w:themeColor="text1"/>
          <w:sz w:val="24"/>
          <w:szCs w:val="24"/>
        </w:rPr>
        <w:t>differences and</w:t>
      </w:r>
      <w:r w:rsidRPr="0001177C">
        <w:rPr>
          <w:rFonts w:ascii="Times New Roman" w:hAnsi="Times New Roman" w:cs="Times New Roman"/>
          <w:color w:val="000000" w:themeColor="text1"/>
          <w:sz w:val="24"/>
          <w:szCs w:val="24"/>
        </w:rPr>
        <w:t xml:space="preserve"> rank them, giving a mean rank in the case of ties. </w:t>
      </w:r>
      <w:r w:rsidR="009A64C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We give each rank the sign of the difference it corresponds to. </w:t>
      </w:r>
      <w:r w:rsidR="009A64C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pair with zero difference is dropped from the analysis, and N, the number of pairs, is decreased accordingly to 9. </w:t>
      </w:r>
      <w:r w:rsidR="009A64C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sum of the positive ranks </w:t>
      </w:r>
      <w:r w:rsidR="009A64C5" w:rsidRPr="0001177C">
        <w:rPr>
          <w:rFonts w:ascii="Times New Roman" w:hAnsi="Times New Roman" w:cs="Times New Roman"/>
          <w:color w:val="000000" w:themeColor="text1"/>
          <w:sz w:val="24"/>
          <w:szCs w:val="24"/>
        </w:rPr>
        <w:t>is 6.5</w:t>
      </w:r>
      <w:r w:rsidRPr="0001177C">
        <w:rPr>
          <w:rFonts w:ascii="Times New Roman" w:hAnsi="Times New Roman" w:cs="Times New Roman"/>
          <w:color w:val="000000" w:themeColor="text1"/>
          <w:sz w:val="24"/>
          <w:szCs w:val="24"/>
        </w:rPr>
        <w:t xml:space="preserve">, while that of the negative ranks is 38.5.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We take the smaller of these</w:t>
      </w:r>
      <w:r w:rsidR="009A64C5" w:rsidRPr="0001177C">
        <w:rPr>
          <w:rFonts w:ascii="Times New Roman" w:hAnsi="Times New Roman" w:cs="Times New Roman"/>
          <w:color w:val="000000" w:themeColor="text1"/>
          <w:sz w:val="24"/>
          <w:szCs w:val="24"/>
        </w:rPr>
        <w:t>, 6.5, as</w:t>
      </w:r>
      <w:r w:rsidRPr="0001177C">
        <w:rPr>
          <w:rFonts w:ascii="Times New Roman" w:hAnsi="Times New Roman" w:cs="Times New Roman"/>
          <w:color w:val="000000" w:themeColor="text1"/>
          <w:sz w:val="24"/>
          <w:szCs w:val="24"/>
        </w:rPr>
        <w:t xml:space="preserve"> our value for “w”. </w:t>
      </w:r>
      <w:r w:rsidR="009A64C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 critical value of “w” for N=9 and a 5 percent significance level in </w:t>
      </w:r>
      <w:r w:rsidR="009A64C5" w:rsidRPr="0001177C">
        <w:rPr>
          <w:rFonts w:ascii="Times New Roman" w:hAnsi="Times New Roman" w:cs="Times New Roman"/>
          <w:color w:val="000000" w:themeColor="text1"/>
          <w:sz w:val="24"/>
          <w:szCs w:val="24"/>
        </w:rPr>
        <w:t>a non</w:t>
      </w:r>
      <w:r w:rsidRPr="0001177C">
        <w:rPr>
          <w:rFonts w:ascii="Times New Roman" w:hAnsi="Times New Roman" w:cs="Times New Roman"/>
          <w:color w:val="000000" w:themeColor="text1"/>
          <w:sz w:val="24"/>
          <w:szCs w:val="24"/>
        </w:rPr>
        <w:t xml:space="preserve"> directional test is 5. </w:t>
      </w:r>
      <w:r w:rsidR="009A64C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Since our value of “w” is larger than the critical value, we accept the null hypothesis and conclude that no significant difference has been demonstrated in satisfaction of farmers.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Where the number of pairs is greater than about 20, the distribution of “w” is almost normal, and a z- score can be calculated from the computed “w” value  using the following expression</w:t>
      </w:r>
    </w:p>
    <w:p w:rsidR="004A3B9D" w:rsidRPr="0001177C" w:rsidRDefault="009A64C5"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476375" cy="581025"/>
            <wp:effectExtent l="19050" t="0" r="9525" b="0"/>
            <wp:docPr id="43" name="Picture 5"/>
            <wp:cNvGraphicFramePr/>
            <a:graphic xmlns:a="http://schemas.openxmlformats.org/drawingml/2006/main">
              <a:graphicData uri="http://schemas.openxmlformats.org/drawingml/2006/picture">
                <pic:pic xmlns:pic="http://schemas.openxmlformats.org/drawingml/2006/picture">
                  <pic:nvPicPr>
                    <pic:cNvPr id="162820" name="Picture 1"/>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1476375" cy="581025"/>
                    </a:xfrm>
                    <a:prstGeom prst="rect">
                      <a:avLst/>
                    </a:prstGeom>
                    <a:noFill/>
                    <a:ln w="9525">
                      <a:noFill/>
                      <a:miter lim="800000"/>
                      <a:headEnd/>
                      <a:tailEnd/>
                    </a:ln>
                  </pic:spPr>
                </pic:pic>
              </a:graphicData>
            </a:graphic>
          </wp:inline>
        </w:drawing>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Let us consider the case where a value of “w”=209 has been calculated for a set of data with N=35. </w:t>
      </w:r>
      <w:r w:rsidR="009A64C5" w:rsidRPr="0001177C">
        <w:rPr>
          <w:rFonts w:ascii="Times New Roman" w:hAnsi="Times New Roman" w:cs="Times New Roman"/>
          <w:color w:val="000000" w:themeColor="text1"/>
          <w:sz w:val="24"/>
          <w:szCs w:val="24"/>
        </w:rPr>
        <w:t>We</w:t>
      </w:r>
      <w:r w:rsidRPr="0001177C">
        <w:rPr>
          <w:rFonts w:ascii="Times New Roman" w:hAnsi="Times New Roman" w:cs="Times New Roman"/>
          <w:color w:val="000000" w:themeColor="text1"/>
          <w:sz w:val="24"/>
          <w:szCs w:val="24"/>
        </w:rPr>
        <w:t xml:space="preserve"> then have</w:t>
      </w:r>
    </w:p>
    <w:p w:rsidR="004A3B9D" w:rsidRPr="0001177C" w:rsidRDefault="009A64C5"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809750" cy="619125"/>
            <wp:effectExtent l="19050" t="0" r="0" b="0"/>
            <wp:docPr id="54" name="Picture 6"/>
            <wp:cNvGraphicFramePr/>
            <a:graphic xmlns:a="http://schemas.openxmlformats.org/drawingml/2006/main">
              <a:graphicData uri="http://schemas.openxmlformats.org/drawingml/2006/picture">
                <pic:pic xmlns:pic="http://schemas.openxmlformats.org/drawingml/2006/picture">
                  <pic:nvPicPr>
                    <pic:cNvPr id="162822" name="Picture 3"/>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1809750" cy="619125"/>
                    </a:xfrm>
                    <a:prstGeom prst="rect">
                      <a:avLst/>
                    </a:prstGeom>
                    <a:noFill/>
                    <a:ln w="9525">
                      <a:noFill/>
                      <a:miter lim="800000"/>
                      <a:headEnd/>
                      <a:tailEnd/>
                    </a:ln>
                  </pic:spPr>
                </pic:pic>
              </a:graphicData>
            </a:graphic>
          </wp:inline>
        </w:drawing>
      </w:r>
      <w:r w:rsidRPr="0001177C">
        <w:rPr>
          <w:rFonts w:ascii="Times New Roman" w:hAnsi="Times New Roman" w:cs="Times New Roman"/>
          <w:noProof/>
          <w:color w:val="000000" w:themeColor="text1"/>
          <w:sz w:val="24"/>
          <w:szCs w:val="24"/>
        </w:rPr>
        <w:drawing>
          <wp:inline distT="0" distB="0" distL="0" distR="0">
            <wp:extent cx="2409825" cy="733425"/>
            <wp:effectExtent l="19050" t="0" r="9525" b="0"/>
            <wp:docPr id="64" name="Picture 7"/>
            <wp:cNvGraphicFramePr/>
            <a:graphic xmlns:a="http://schemas.openxmlformats.org/drawingml/2006/main">
              <a:graphicData uri="http://schemas.openxmlformats.org/drawingml/2006/picture">
                <pic:pic xmlns:pic="http://schemas.openxmlformats.org/drawingml/2006/picture">
                  <pic:nvPicPr>
                    <pic:cNvPr id="162824" name="Picture 5"/>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2409825" cy="733425"/>
                    </a:xfrm>
                    <a:prstGeom prst="rect">
                      <a:avLst/>
                    </a:prstGeom>
                    <a:noFill/>
                    <a:ln w="9525">
                      <a:noFill/>
                      <a:miter lim="800000"/>
                      <a:headEnd/>
                      <a:tailEnd/>
                    </a:ln>
                  </pic:spPr>
                </pic:pic>
              </a:graphicData>
            </a:graphic>
          </wp:inline>
        </w:drawing>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We can ignore the sign, which is normally negative. </w:t>
      </w:r>
      <w:r w:rsidR="009A64C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We know that values of 1.96 and 1.64 are required at the 5 percent level for a non-directional or a directional test, respectively. </w:t>
      </w:r>
      <w:r w:rsidR="009A64C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Therefore, if our test was non </w:t>
      </w:r>
      <w:r w:rsidR="009A64C5" w:rsidRPr="0001177C">
        <w:rPr>
          <w:rFonts w:ascii="Times New Roman" w:hAnsi="Times New Roman" w:cs="Times New Roman"/>
          <w:color w:val="000000" w:themeColor="text1"/>
          <w:sz w:val="24"/>
          <w:szCs w:val="24"/>
        </w:rPr>
        <w:t>directional we</w:t>
      </w:r>
      <w:r w:rsidRPr="0001177C">
        <w:rPr>
          <w:rFonts w:ascii="Times New Roman" w:hAnsi="Times New Roman" w:cs="Times New Roman"/>
          <w:color w:val="000000" w:themeColor="text1"/>
          <w:sz w:val="24"/>
          <w:szCs w:val="24"/>
        </w:rPr>
        <w:t xml:space="preserve"> must conclude that no significant difference has been demonstrated. </w:t>
      </w:r>
      <w:r w:rsidR="009A64C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If, on the other hand, we had made a directional prediction, we could claim significance at the 5 percent level.</w:t>
      </w:r>
    </w:p>
    <w:p w:rsidR="002423DB" w:rsidRPr="0001177C" w:rsidRDefault="002423DB" w:rsidP="00691758">
      <w:pPr>
        <w:pStyle w:val="Heading3"/>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33" w:name="_Toc455715098"/>
      <w:r w:rsidRPr="0001177C">
        <w:rPr>
          <w:rFonts w:ascii="Times New Roman" w:hAnsi="Times New Roman" w:cs="Times New Roman"/>
          <w:color w:val="000000" w:themeColor="text1"/>
        </w:rPr>
        <w:t>Kruskal-Wallis Test</w:t>
      </w:r>
      <w:bookmarkEnd w:id="33"/>
    </w:p>
    <w:p w:rsidR="002423DB" w:rsidRPr="0001177C" w:rsidRDefault="002423DB"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Kruskal-Wallis test is a nonparametric (distribution free) test, and is used when the assumptions of ANOVA are not met.   They both- Kruskal-Wallis test and one way ANOVA assess for significant differences on a continuous dependent variable by a grouping independent variable (with three or more groups).   In the ANOVA, we assume that distribution of each group is normally distributed and there is approximately equal variance on the scores for each group.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w:t>
      </w:r>
      <w:r w:rsidRPr="0001177C">
        <w:rPr>
          <w:rFonts w:ascii="Times New Roman" w:hAnsi="Times New Roman" w:cs="Times New Roman"/>
          <w:b/>
          <w:bCs/>
          <w:color w:val="000000" w:themeColor="text1"/>
          <w:sz w:val="24"/>
          <w:szCs w:val="24"/>
        </w:rPr>
        <w:t>Kruskal-Wallis test</w:t>
      </w:r>
      <w:r w:rsidRPr="0001177C">
        <w:rPr>
          <w:rFonts w:ascii="Times New Roman" w:hAnsi="Times New Roman" w:cs="Times New Roman"/>
          <w:color w:val="000000" w:themeColor="text1"/>
          <w:sz w:val="24"/>
          <w:szCs w:val="24"/>
        </w:rPr>
        <w:t xml:space="preserve"> is used to determine whether three or more independent samples were selected from populations having the same distribution.  Given three or more independent samples, the test statistic </w:t>
      </w:r>
      <w:r w:rsidRPr="0001177C">
        <w:rPr>
          <w:rFonts w:ascii="Times New Roman" w:hAnsi="Times New Roman" w:cs="Times New Roman"/>
          <w:i/>
          <w:iCs/>
          <w:color w:val="000000" w:themeColor="text1"/>
          <w:sz w:val="24"/>
          <w:szCs w:val="24"/>
        </w:rPr>
        <w:t>H</w:t>
      </w:r>
      <w:r w:rsidRPr="0001177C">
        <w:rPr>
          <w:rFonts w:ascii="Times New Roman" w:hAnsi="Times New Roman" w:cs="Times New Roman"/>
          <w:color w:val="000000" w:themeColor="text1"/>
          <w:sz w:val="24"/>
          <w:szCs w:val="24"/>
        </w:rPr>
        <w:t xml:space="preserve"> for the Kruskal-Wallis test is</w:t>
      </w:r>
    </w:p>
    <w:p w:rsidR="004A3B9D" w:rsidRPr="0001177C" w:rsidRDefault="000949C2" w:rsidP="00691758">
      <w:pPr>
        <w:tabs>
          <w:tab w:val="left" w:pos="1170"/>
        </w:tabs>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object w:dxaOrig="1440" w:dyaOrig="1440">
          <v:shape id="Object 2" o:spid="_x0000_s1036" type="#_x0000_t75" style="position:absolute;margin-left:40.5pt;margin-top:-.05pt;width:218pt;height:38pt;z-index:251666432" fillcolor="#0c9">
            <v:imagedata r:id="rId104" o:title=""/>
          </v:shape>
          <o:OLEObject Type="Embed" ProgID="Equation.3" ShapeID="Object 2" DrawAspect="Content" ObjectID="_1649432525" r:id="rId105"/>
        </w:object>
      </w:r>
    </w:p>
    <w:p w:rsidR="004A3B9D" w:rsidRPr="0001177C" w:rsidRDefault="004A3B9D" w:rsidP="00691758">
      <w:pPr>
        <w:tabs>
          <w:tab w:val="left" w:pos="1170"/>
        </w:tabs>
        <w:spacing w:after="0"/>
        <w:rPr>
          <w:rFonts w:ascii="Times New Roman" w:hAnsi="Times New Roman" w:cs="Times New Roman"/>
          <w:color w:val="000000" w:themeColor="text1"/>
          <w:sz w:val="24"/>
          <w:szCs w:val="24"/>
        </w:rPr>
      </w:pP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Where </w:t>
      </w:r>
      <w:r w:rsidRPr="0001177C">
        <w:rPr>
          <w:rFonts w:ascii="Times New Roman" w:hAnsi="Times New Roman" w:cs="Times New Roman"/>
          <w:i/>
          <w:iCs/>
          <w:color w:val="000000" w:themeColor="text1"/>
          <w:sz w:val="24"/>
          <w:szCs w:val="24"/>
        </w:rPr>
        <w:t>k</w:t>
      </w:r>
      <w:r w:rsidRPr="0001177C">
        <w:rPr>
          <w:rFonts w:ascii="Times New Roman" w:hAnsi="Times New Roman" w:cs="Times New Roman"/>
          <w:color w:val="000000" w:themeColor="text1"/>
          <w:sz w:val="24"/>
          <w:szCs w:val="24"/>
        </w:rPr>
        <w:t xml:space="preserve"> represents the number of samples, </w:t>
      </w:r>
      <w:r w:rsidRPr="0001177C">
        <w:rPr>
          <w:rFonts w:ascii="Times New Roman" w:hAnsi="Times New Roman" w:cs="Times New Roman"/>
          <w:i/>
          <w:iCs/>
          <w:color w:val="000000" w:themeColor="text1"/>
          <w:sz w:val="24"/>
          <w:szCs w:val="24"/>
        </w:rPr>
        <w:t>n</w:t>
      </w:r>
      <w:r w:rsidRPr="0001177C">
        <w:rPr>
          <w:rFonts w:ascii="Times New Roman" w:hAnsi="Times New Roman" w:cs="Times New Roman"/>
          <w:i/>
          <w:iCs/>
          <w:color w:val="000000" w:themeColor="text1"/>
          <w:sz w:val="24"/>
          <w:szCs w:val="24"/>
          <w:vertAlign w:val="subscript"/>
        </w:rPr>
        <w:t>i</w:t>
      </w:r>
      <w:r w:rsidRPr="0001177C">
        <w:rPr>
          <w:rFonts w:ascii="Times New Roman" w:hAnsi="Times New Roman" w:cs="Times New Roman"/>
          <w:color w:val="000000" w:themeColor="text1"/>
          <w:sz w:val="24"/>
          <w:szCs w:val="24"/>
        </w:rPr>
        <w:t xml:space="preserve"> is the size of the </w:t>
      </w:r>
      <w:r w:rsidRPr="0001177C">
        <w:rPr>
          <w:rFonts w:ascii="Times New Roman" w:hAnsi="Times New Roman" w:cs="Times New Roman"/>
          <w:i/>
          <w:iCs/>
          <w:color w:val="000000" w:themeColor="text1"/>
          <w:sz w:val="24"/>
          <w:szCs w:val="24"/>
        </w:rPr>
        <w:t>i</w:t>
      </w:r>
      <w:r w:rsidRPr="0001177C">
        <w:rPr>
          <w:rFonts w:ascii="Times New Roman" w:hAnsi="Times New Roman" w:cs="Times New Roman"/>
          <w:color w:val="000000" w:themeColor="text1"/>
          <w:sz w:val="24"/>
          <w:szCs w:val="24"/>
          <w:vertAlign w:val="superscript"/>
        </w:rPr>
        <w:t>th</w:t>
      </w:r>
      <w:r w:rsidRPr="0001177C">
        <w:rPr>
          <w:rFonts w:ascii="Times New Roman" w:hAnsi="Times New Roman" w:cs="Times New Roman"/>
          <w:color w:val="000000" w:themeColor="text1"/>
          <w:sz w:val="24"/>
          <w:szCs w:val="24"/>
        </w:rPr>
        <w:t xml:space="preserve"> sample, </w:t>
      </w:r>
      <w:r w:rsidRPr="0001177C">
        <w:rPr>
          <w:rFonts w:ascii="Times New Roman" w:hAnsi="Times New Roman" w:cs="Times New Roman"/>
          <w:i/>
          <w:iCs/>
          <w:color w:val="000000" w:themeColor="text1"/>
          <w:sz w:val="24"/>
          <w:szCs w:val="24"/>
        </w:rPr>
        <w:t>N</w:t>
      </w:r>
      <w:r w:rsidRPr="0001177C">
        <w:rPr>
          <w:rFonts w:ascii="Times New Roman" w:hAnsi="Times New Roman" w:cs="Times New Roman"/>
          <w:color w:val="000000" w:themeColor="text1"/>
          <w:sz w:val="24"/>
          <w:szCs w:val="24"/>
        </w:rPr>
        <w:t xml:space="preserve"> is the sum of the sample sizes, and </w:t>
      </w:r>
      <w:r w:rsidRPr="0001177C">
        <w:rPr>
          <w:rFonts w:ascii="Times New Roman" w:hAnsi="Times New Roman" w:cs="Times New Roman"/>
          <w:i/>
          <w:iCs/>
          <w:color w:val="000000" w:themeColor="text1"/>
          <w:sz w:val="24"/>
          <w:szCs w:val="24"/>
        </w:rPr>
        <w:t>R</w:t>
      </w:r>
      <w:r w:rsidRPr="0001177C">
        <w:rPr>
          <w:rFonts w:ascii="Times New Roman" w:hAnsi="Times New Roman" w:cs="Times New Roman"/>
          <w:i/>
          <w:iCs/>
          <w:color w:val="000000" w:themeColor="text1"/>
          <w:sz w:val="24"/>
          <w:szCs w:val="24"/>
          <w:vertAlign w:val="subscript"/>
        </w:rPr>
        <w:t>i</w:t>
      </w:r>
      <w:r w:rsidRPr="0001177C">
        <w:rPr>
          <w:rFonts w:ascii="Times New Roman" w:hAnsi="Times New Roman" w:cs="Times New Roman"/>
          <w:color w:val="000000" w:themeColor="text1"/>
          <w:sz w:val="24"/>
          <w:szCs w:val="24"/>
        </w:rPr>
        <w:t xml:space="preserve"> is the sum of the ranks of the </w:t>
      </w:r>
      <w:r w:rsidRPr="0001177C">
        <w:rPr>
          <w:rFonts w:ascii="Times New Roman" w:hAnsi="Times New Roman" w:cs="Times New Roman"/>
          <w:i/>
          <w:iCs/>
          <w:color w:val="000000" w:themeColor="text1"/>
          <w:sz w:val="24"/>
          <w:szCs w:val="24"/>
        </w:rPr>
        <w:t>i</w:t>
      </w:r>
      <w:r w:rsidRPr="0001177C">
        <w:rPr>
          <w:rFonts w:ascii="Times New Roman" w:hAnsi="Times New Roman" w:cs="Times New Roman"/>
          <w:color w:val="000000" w:themeColor="text1"/>
          <w:sz w:val="24"/>
          <w:szCs w:val="24"/>
          <w:vertAlign w:val="superscript"/>
        </w:rPr>
        <w:t>th</w:t>
      </w:r>
      <w:r w:rsidRPr="0001177C">
        <w:rPr>
          <w:rFonts w:ascii="Times New Roman" w:hAnsi="Times New Roman" w:cs="Times New Roman"/>
          <w:color w:val="000000" w:themeColor="text1"/>
          <w:sz w:val="24"/>
          <w:szCs w:val="24"/>
        </w:rPr>
        <w:t xml:space="preserve"> sample.</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Assumptions</w:t>
      </w:r>
    </w:p>
    <w:p w:rsidR="002423DB" w:rsidRPr="0001177C" w:rsidRDefault="002423DB" w:rsidP="007F05A3">
      <w:pPr>
        <w:numPr>
          <w:ilvl w:val="0"/>
          <w:numId w:val="27"/>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We assume that the samples drawn from the population are random.</w:t>
      </w:r>
    </w:p>
    <w:p w:rsidR="002423DB" w:rsidRPr="0001177C" w:rsidRDefault="002423DB" w:rsidP="007F05A3">
      <w:pPr>
        <w:numPr>
          <w:ilvl w:val="0"/>
          <w:numId w:val="27"/>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We also assume that the cases of each group are independent.</w:t>
      </w:r>
    </w:p>
    <w:p w:rsidR="002423DB" w:rsidRPr="0001177C" w:rsidRDefault="002423DB" w:rsidP="007F05A3">
      <w:pPr>
        <w:numPr>
          <w:ilvl w:val="0"/>
          <w:numId w:val="27"/>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measurement scale for should be at least ordinal.</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Null hypothesis </w:t>
      </w:r>
      <w:r w:rsidRPr="0001177C">
        <w:rPr>
          <w:rFonts w:ascii="Times New Roman" w:hAnsi="Times New Roman" w:cs="Times New Roman"/>
          <w:color w:val="000000" w:themeColor="text1"/>
          <w:sz w:val="24"/>
          <w:szCs w:val="24"/>
        </w:rPr>
        <w:t xml:space="preserve">assumes that the samples are from identical populations. </w:t>
      </w:r>
      <w:r w:rsidRPr="0001177C">
        <w:rPr>
          <w:rFonts w:ascii="Times New Roman" w:hAnsi="Times New Roman" w:cs="Times New Roman"/>
          <w:b/>
          <w:bCs/>
          <w:i/>
          <w:iCs/>
          <w:color w:val="000000" w:themeColor="text1"/>
          <w:sz w:val="24"/>
          <w:szCs w:val="24"/>
        </w:rPr>
        <w:t xml:space="preserve">Alternative hypothesis </w:t>
      </w:r>
      <w:r w:rsidRPr="0001177C">
        <w:rPr>
          <w:rFonts w:ascii="Times New Roman" w:hAnsi="Times New Roman" w:cs="Times New Roman"/>
          <w:color w:val="000000" w:themeColor="text1"/>
          <w:sz w:val="24"/>
          <w:szCs w:val="24"/>
        </w:rPr>
        <w:t>assumes that the samples come from different populations.</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Reject the null hypothesis when H is greater than the critical number (always use a right tail test.). As the one-way ANOVA is an extension of the two independent groups t-test, the Kruskal-</w:t>
      </w:r>
      <w:r w:rsidRPr="0001177C">
        <w:rPr>
          <w:rFonts w:ascii="Times New Roman" w:hAnsi="Times New Roman" w:cs="Times New Roman"/>
          <w:color w:val="000000" w:themeColor="text1"/>
          <w:sz w:val="24"/>
          <w:szCs w:val="24"/>
        </w:rPr>
        <w:lastRenderedPageBreak/>
        <w:t xml:space="preserve">Wallis test is an extension of the Mann-W hitney U test.  If k = 3 and n (i)'s are less than or equal to 5, use Table N to determine the critical value for a specified level of significance. </w:t>
      </w:r>
    </w:p>
    <w:p w:rsidR="002423DB" w:rsidRPr="0001177C" w:rsidRDefault="002423DB" w:rsidP="00691758">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Decision rule: Reject </w:t>
      </w:r>
      <w:r w:rsidRPr="0001177C">
        <w:rPr>
          <w:rFonts w:ascii="Times New Roman" w:hAnsi="Times New Roman" w:cs="Times New Roman"/>
          <w:b/>
          <w:bCs/>
          <w:i/>
          <w:iCs/>
          <w:color w:val="000000" w:themeColor="text1"/>
          <w:sz w:val="24"/>
          <w:szCs w:val="24"/>
        </w:rPr>
        <w:t>Ho</w:t>
      </w:r>
      <w:r w:rsidRPr="0001177C">
        <w:rPr>
          <w:rFonts w:ascii="Times New Roman" w:hAnsi="Times New Roman" w:cs="Times New Roman"/>
          <w:color w:val="000000" w:themeColor="text1"/>
          <w:sz w:val="24"/>
          <w:szCs w:val="24"/>
        </w:rPr>
        <w:t xml:space="preserve"> if H &lt; H (alpha), otherwise do not reject </w:t>
      </w:r>
      <w:r w:rsidRPr="0001177C">
        <w:rPr>
          <w:rFonts w:ascii="Times New Roman" w:hAnsi="Times New Roman" w:cs="Times New Roman"/>
          <w:b/>
          <w:bCs/>
          <w:i/>
          <w:iCs/>
          <w:color w:val="000000" w:themeColor="text1"/>
          <w:sz w:val="24"/>
          <w:szCs w:val="24"/>
        </w:rPr>
        <w:t>Ho.</w:t>
      </w:r>
      <w:r w:rsidRPr="0001177C">
        <w:rPr>
          <w:rFonts w:ascii="Times New Roman" w:hAnsi="Times New Roman" w:cs="Times New Roman"/>
          <w:color w:val="000000" w:themeColor="text1"/>
          <w:sz w:val="24"/>
          <w:szCs w:val="24"/>
        </w:rPr>
        <w:t xml:space="preserve">  The conclusion will relate the decision with the actual hypothesis being tested. If k, the number of groups is greater than 3 or any of the n(i)‘s are greater than 5, the critical value is found by entering the chi-square distribution (Table F) with k-1 degrees of freedom.  The sampling distribution is a chi-square distribution with </w:t>
      </w:r>
      <w:r w:rsidRPr="0001177C">
        <w:rPr>
          <w:rFonts w:ascii="Times New Roman" w:hAnsi="Times New Roman" w:cs="Times New Roman"/>
          <w:i/>
          <w:iCs/>
          <w:color w:val="000000" w:themeColor="text1"/>
          <w:sz w:val="24"/>
          <w:szCs w:val="24"/>
        </w:rPr>
        <w:t>k</w:t>
      </w:r>
      <w:r w:rsidRPr="0001177C">
        <w:rPr>
          <w:rFonts w:ascii="Times New Roman" w:hAnsi="Times New Roman" w:cs="Times New Roman"/>
          <w:color w:val="000000" w:themeColor="text1"/>
          <w:sz w:val="24"/>
          <w:szCs w:val="24"/>
        </w:rPr>
        <w:t xml:space="preserve"> -  1 degrees of freedom  (Where </w:t>
      </w:r>
      <w:r w:rsidRPr="0001177C">
        <w:rPr>
          <w:rFonts w:ascii="Times New Roman" w:hAnsi="Times New Roman" w:cs="Times New Roman"/>
          <w:i/>
          <w:iCs/>
          <w:color w:val="000000" w:themeColor="text1"/>
          <w:sz w:val="24"/>
          <w:szCs w:val="24"/>
        </w:rPr>
        <w:t>k</w:t>
      </w:r>
      <w:r w:rsidRPr="0001177C">
        <w:rPr>
          <w:rFonts w:ascii="Times New Roman" w:hAnsi="Times New Roman" w:cs="Times New Roman"/>
          <w:color w:val="000000" w:themeColor="text1"/>
          <w:sz w:val="24"/>
          <w:szCs w:val="24"/>
        </w:rPr>
        <w:t xml:space="preserve"> = the number of samples.)</w:t>
      </w:r>
      <w:r w:rsidRPr="0001177C">
        <w:rPr>
          <w:rFonts w:ascii="Times New Roman" w:hAnsi="Times New Roman" w:cs="Times New Roman"/>
          <w:b/>
          <w:bCs/>
          <w:color w:val="000000" w:themeColor="text1"/>
          <w:sz w:val="24"/>
          <w:szCs w:val="24"/>
        </w:rPr>
        <w:t xml:space="preserve">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Procedure</w:t>
      </w:r>
    </w:p>
    <w:p w:rsidR="002423DB" w:rsidRPr="0001177C" w:rsidRDefault="002423DB" w:rsidP="007F05A3">
      <w:pPr>
        <w:numPr>
          <w:ilvl w:val="0"/>
          <w:numId w:val="28"/>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Arrange the data of samples in a single series in ascending order.</w:t>
      </w:r>
    </w:p>
    <w:p w:rsidR="002423DB" w:rsidRPr="0001177C" w:rsidRDefault="002423DB" w:rsidP="007F05A3">
      <w:pPr>
        <w:numPr>
          <w:ilvl w:val="0"/>
          <w:numId w:val="28"/>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Assign rank to them in ascending order. In the case of a repeated value, or a tie, assign ranks to them by averaging their rank position.</w:t>
      </w:r>
    </w:p>
    <w:p w:rsidR="002423DB" w:rsidRPr="0001177C" w:rsidRDefault="002423DB" w:rsidP="007F05A3">
      <w:pPr>
        <w:numPr>
          <w:ilvl w:val="0"/>
          <w:numId w:val="28"/>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Then sum up the different ranks, e.g. R1 R2 R3….Rn, for each of the different groups. </w:t>
      </w:r>
    </w:p>
    <w:p w:rsidR="002423DB" w:rsidRPr="0001177C" w:rsidRDefault="002423DB" w:rsidP="007F05A3">
      <w:pPr>
        <w:numPr>
          <w:ilvl w:val="0"/>
          <w:numId w:val="28"/>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Calculate the statistics.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Example1:</w:t>
      </w:r>
      <w:r w:rsidRPr="0001177C">
        <w:rPr>
          <w:rFonts w:ascii="Times New Roman" w:hAnsi="Times New Roman" w:cs="Times New Roman"/>
          <w:color w:val="000000" w:themeColor="text1"/>
          <w:sz w:val="24"/>
          <w:szCs w:val="24"/>
        </w:rPr>
        <w:t xml:space="preserve"> Twelve hectars of land under teff have been randomly selcted from three soil types-soil type A,B and C and the yield in each soil type recorded, are given below.</w:t>
      </w:r>
    </w:p>
    <w:tbl>
      <w:tblPr>
        <w:tblStyle w:val="TableGrid"/>
        <w:tblW w:w="9648" w:type="dxa"/>
        <w:tblLook w:val="04A0" w:firstRow="1" w:lastRow="0" w:firstColumn="1" w:lastColumn="0" w:noHBand="0" w:noVBand="1"/>
      </w:tblPr>
      <w:tblGrid>
        <w:gridCol w:w="2898"/>
        <w:gridCol w:w="1440"/>
        <w:gridCol w:w="3330"/>
        <w:gridCol w:w="1980"/>
      </w:tblGrid>
      <w:tr w:rsidR="002423DB" w:rsidRPr="0001177C" w:rsidTr="00103D19">
        <w:trPr>
          <w:trHeight w:val="368"/>
        </w:trPr>
        <w:tc>
          <w:tcPr>
            <w:tcW w:w="289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Soil typeA </w:t>
            </w:r>
          </w:p>
        </w:tc>
        <w:tc>
          <w:tcPr>
            <w:tcW w:w="333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Soil type B </w:t>
            </w:r>
          </w:p>
        </w:tc>
        <w:tc>
          <w:tcPr>
            <w:tcW w:w="19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Soil type C </w:t>
            </w:r>
          </w:p>
        </w:tc>
      </w:tr>
      <w:tr w:rsidR="002423DB" w:rsidRPr="0001177C" w:rsidTr="00103D19">
        <w:trPr>
          <w:trHeight w:val="70"/>
        </w:trPr>
        <w:tc>
          <w:tcPr>
            <w:tcW w:w="2898" w:type="dxa"/>
            <w:vMerge w:val="restart"/>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Teff yield </w:t>
            </w: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19 </w:t>
            </w:r>
          </w:p>
        </w:tc>
        <w:tc>
          <w:tcPr>
            <w:tcW w:w="333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18 </w:t>
            </w:r>
          </w:p>
        </w:tc>
        <w:tc>
          <w:tcPr>
            <w:tcW w:w="19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r>
      <w:tr w:rsidR="002423DB" w:rsidRPr="0001177C" w:rsidTr="00103D19">
        <w:trPr>
          <w:trHeight w:val="70"/>
        </w:trPr>
        <w:tc>
          <w:tcPr>
            <w:tcW w:w="2898" w:type="dxa"/>
            <w:vMerge/>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 </w:t>
            </w:r>
          </w:p>
        </w:tc>
        <w:tc>
          <w:tcPr>
            <w:tcW w:w="333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16 </w:t>
            </w:r>
          </w:p>
        </w:tc>
        <w:tc>
          <w:tcPr>
            <w:tcW w:w="19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23 </w:t>
            </w:r>
          </w:p>
        </w:tc>
      </w:tr>
      <w:tr w:rsidR="002423DB" w:rsidRPr="0001177C" w:rsidTr="00103D19">
        <w:trPr>
          <w:trHeight w:val="70"/>
        </w:trPr>
        <w:tc>
          <w:tcPr>
            <w:tcW w:w="2898" w:type="dxa"/>
            <w:vMerge/>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17 </w:t>
            </w:r>
          </w:p>
        </w:tc>
        <w:tc>
          <w:tcPr>
            <w:tcW w:w="333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22 </w:t>
            </w:r>
          </w:p>
        </w:tc>
        <w:tc>
          <w:tcPr>
            <w:tcW w:w="19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r>
      <w:tr w:rsidR="002423DB" w:rsidRPr="0001177C" w:rsidTr="00103D19">
        <w:trPr>
          <w:trHeight w:val="70"/>
        </w:trPr>
        <w:tc>
          <w:tcPr>
            <w:tcW w:w="2898" w:type="dxa"/>
            <w:vMerge/>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 </w:t>
            </w:r>
          </w:p>
        </w:tc>
        <w:tc>
          <w:tcPr>
            <w:tcW w:w="333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 </w:t>
            </w:r>
          </w:p>
        </w:tc>
        <w:tc>
          <w:tcPr>
            <w:tcW w:w="19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r>
      <w:tr w:rsidR="002423DB" w:rsidRPr="0001177C" w:rsidTr="00103D19">
        <w:trPr>
          <w:trHeight w:val="70"/>
        </w:trPr>
        <w:tc>
          <w:tcPr>
            <w:tcW w:w="2898" w:type="dxa"/>
            <w:vMerge/>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21 </w:t>
            </w:r>
          </w:p>
        </w:tc>
        <w:tc>
          <w:tcPr>
            <w:tcW w:w="333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9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r>
      <w:tr w:rsidR="002423DB" w:rsidRPr="0001177C" w:rsidTr="00103D19">
        <w:trPr>
          <w:trHeight w:val="80"/>
        </w:trPr>
        <w:tc>
          <w:tcPr>
            <w:tcW w:w="289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N=5</w:t>
            </w:r>
          </w:p>
        </w:tc>
        <w:tc>
          <w:tcPr>
            <w:tcW w:w="333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N=4</w:t>
            </w:r>
          </w:p>
        </w:tc>
        <w:tc>
          <w:tcPr>
            <w:tcW w:w="19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N=3</w:t>
            </w:r>
          </w:p>
        </w:tc>
      </w:tr>
    </w:tbl>
    <w:p w:rsidR="004A3B9D" w:rsidRPr="0001177C" w:rsidRDefault="004A3B9D" w:rsidP="00691758">
      <w:pPr>
        <w:tabs>
          <w:tab w:val="left" w:pos="1170"/>
        </w:tabs>
        <w:spacing w:after="0"/>
        <w:rPr>
          <w:rFonts w:ascii="Times New Roman" w:hAnsi="Times New Roman" w:cs="Times New Roman"/>
          <w:color w:val="000000" w:themeColor="text1"/>
          <w:sz w:val="24"/>
          <w:szCs w:val="24"/>
        </w:rPr>
      </w:pPr>
    </w:p>
    <w:p w:rsidR="002423DB" w:rsidRPr="0001177C" w:rsidRDefault="002423DB" w:rsidP="007F05A3">
      <w:pPr>
        <w:numPr>
          <w:ilvl w:val="0"/>
          <w:numId w:val="29"/>
        </w:numPr>
        <w:tabs>
          <w:tab w:val="num" w:pos="720"/>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Based on above information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a. Formulate hypothesis  </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b. Test using kruskal-wallis test(H-test)</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Ho:</w:t>
      </w:r>
      <w:r w:rsidRPr="0001177C">
        <w:rPr>
          <w:rFonts w:ascii="Times New Roman" w:hAnsi="Times New Roman" w:cs="Times New Roman"/>
          <w:color w:val="000000" w:themeColor="text1"/>
          <w:sz w:val="24"/>
          <w:szCs w:val="24"/>
        </w:rPr>
        <w:t xml:space="preserve"> There is no significant difference in teff yield among the three soil types</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H1</w:t>
      </w:r>
      <w:r w:rsidRPr="0001177C">
        <w:rPr>
          <w:rFonts w:ascii="Times New Roman" w:hAnsi="Times New Roman" w:cs="Times New Roman"/>
          <w:color w:val="000000" w:themeColor="text1"/>
          <w:sz w:val="24"/>
          <w:szCs w:val="24"/>
        </w:rPr>
        <w:t>: There is significant difference in Teff yield.</w:t>
      </w:r>
    </w:p>
    <w:p w:rsidR="001633E6"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Rejection level is: α=0.05. In order to compute the H-statistics we have to rank the yields in a single sequence ascending order, i.e. giving rank 1 to the lowest value.</w:t>
      </w:r>
    </w:p>
    <w:p w:rsidR="002423DB" w:rsidRPr="0001177C" w:rsidRDefault="002423D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Ranks of teff  yield in three soil types</w:t>
      </w:r>
    </w:p>
    <w:tbl>
      <w:tblPr>
        <w:tblStyle w:val="TableGrid"/>
        <w:tblW w:w="8928" w:type="dxa"/>
        <w:tblLook w:val="04A0" w:firstRow="1" w:lastRow="0" w:firstColumn="1" w:lastColumn="0" w:noHBand="0" w:noVBand="1"/>
      </w:tblPr>
      <w:tblGrid>
        <w:gridCol w:w="1548"/>
        <w:gridCol w:w="1440"/>
        <w:gridCol w:w="1080"/>
        <w:gridCol w:w="1620"/>
        <w:gridCol w:w="1080"/>
        <w:gridCol w:w="1170"/>
        <w:gridCol w:w="990"/>
      </w:tblGrid>
      <w:tr w:rsidR="002423DB" w:rsidRPr="0001177C" w:rsidTr="00A63DB3">
        <w:trPr>
          <w:trHeight w:val="440"/>
        </w:trPr>
        <w:tc>
          <w:tcPr>
            <w:tcW w:w="154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Soil type A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Rank </w:t>
            </w:r>
          </w:p>
        </w:tc>
        <w:tc>
          <w:tcPr>
            <w:tcW w:w="162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Soil Type B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Rank </w:t>
            </w:r>
          </w:p>
        </w:tc>
        <w:tc>
          <w:tcPr>
            <w:tcW w:w="117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Soil C </w:t>
            </w:r>
          </w:p>
        </w:tc>
        <w:tc>
          <w:tcPr>
            <w:tcW w:w="99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Rank </w:t>
            </w:r>
          </w:p>
        </w:tc>
      </w:tr>
      <w:tr w:rsidR="002423DB" w:rsidRPr="0001177C" w:rsidTr="00A63DB3">
        <w:trPr>
          <w:trHeight w:val="350"/>
        </w:trPr>
        <w:tc>
          <w:tcPr>
            <w:tcW w:w="154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19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162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18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117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14 </w:t>
            </w:r>
          </w:p>
        </w:tc>
        <w:tc>
          <w:tcPr>
            <w:tcW w:w="99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r>
      <w:tr w:rsidR="002423DB" w:rsidRPr="0001177C" w:rsidTr="00A63DB3">
        <w:trPr>
          <w:trHeight w:val="170"/>
        </w:trPr>
        <w:tc>
          <w:tcPr>
            <w:tcW w:w="154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20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162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16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117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23 </w:t>
            </w:r>
          </w:p>
        </w:tc>
        <w:tc>
          <w:tcPr>
            <w:tcW w:w="99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11 </w:t>
            </w:r>
          </w:p>
        </w:tc>
      </w:tr>
      <w:tr w:rsidR="002423DB" w:rsidRPr="0001177C" w:rsidTr="00A63DB3">
        <w:trPr>
          <w:trHeight w:val="242"/>
        </w:trPr>
        <w:tc>
          <w:tcPr>
            <w:tcW w:w="154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17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162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22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117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13 </w:t>
            </w:r>
          </w:p>
        </w:tc>
        <w:tc>
          <w:tcPr>
            <w:tcW w:w="99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r>
      <w:tr w:rsidR="002423DB" w:rsidRPr="0001177C" w:rsidTr="00A63DB3">
        <w:trPr>
          <w:trHeight w:val="70"/>
        </w:trPr>
        <w:tc>
          <w:tcPr>
            <w:tcW w:w="154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24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12 </w:t>
            </w:r>
          </w:p>
        </w:tc>
        <w:tc>
          <w:tcPr>
            <w:tcW w:w="162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15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117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99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r>
      <w:tr w:rsidR="002423DB" w:rsidRPr="0001177C" w:rsidTr="00A63DB3">
        <w:trPr>
          <w:trHeight w:val="70"/>
        </w:trPr>
        <w:tc>
          <w:tcPr>
            <w:tcW w:w="154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21 </w:t>
            </w: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162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17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99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r>
      <w:tr w:rsidR="002423DB" w:rsidRPr="0001177C" w:rsidTr="00A63DB3">
        <w:trPr>
          <w:trHeight w:val="305"/>
        </w:trPr>
        <w:tc>
          <w:tcPr>
            <w:tcW w:w="1548"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Sum of Ranks =R </w:t>
            </w:r>
          </w:p>
        </w:tc>
        <w:tc>
          <w:tcPr>
            <w:tcW w:w="144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41 </w:t>
            </w:r>
          </w:p>
        </w:tc>
        <w:tc>
          <w:tcPr>
            <w:tcW w:w="162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108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23</w:t>
            </w:r>
          </w:p>
        </w:tc>
        <w:tc>
          <w:tcPr>
            <w:tcW w:w="117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p>
        </w:tc>
        <w:tc>
          <w:tcPr>
            <w:tcW w:w="990" w:type="dxa"/>
            <w:hideMark/>
          </w:tcPr>
          <w:p w:rsidR="002423DB" w:rsidRPr="0001177C" w:rsidRDefault="002423DB" w:rsidP="00691758">
            <w:pPr>
              <w:tabs>
                <w:tab w:val="left" w:pos="1170"/>
              </w:tabs>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14</w:t>
            </w:r>
          </w:p>
        </w:tc>
      </w:tr>
    </w:tbl>
    <w:p w:rsidR="004A3B9D" w:rsidRPr="0001177C" w:rsidRDefault="004A3B9D" w:rsidP="00691758">
      <w:pPr>
        <w:tabs>
          <w:tab w:val="left" w:pos="1170"/>
        </w:tabs>
        <w:spacing w:after="0"/>
        <w:rPr>
          <w:rFonts w:ascii="Times New Roman" w:hAnsi="Times New Roman" w:cs="Times New Roman"/>
          <w:color w:val="000000" w:themeColor="text1"/>
          <w:sz w:val="24"/>
          <w:szCs w:val="24"/>
        </w:rPr>
      </w:pPr>
    </w:p>
    <w:p w:rsidR="00103D19" w:rsidRPr="0001177C" w:rsidRDefault="00103D19" w:rsidP="00691758">
      <w:pPr>
        <w:tabs>
          <w:tab w:val="left" w:pos="1170"/>
        </w:tabs>
        <w:spacing w:after="0"/>
        <w:rPr>
          <w:rFonts w:ascii="Times New Roman" w:hAnsi="Times New Roman" w:cs="Times New Roman"/>
          <w:color w:val="000000" w:themeColor="text1"/>
          <w:sz w:val="24"/>
          <w:szCs w:val="24"/>
        </w:rPr>
      </w:pPr>
    </w:p>
    <w:p w:rsidR="003448C1" w:rsidRPr="0001177C" w:rsidRDefault="003448C1" w:rsidP="007F05A3">
      <w:pPr>
        <w:numPr>
          <w:ilvl w:val="0"/>
          <w:numId w:val="30"/>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The H- statistics  is therefore</w:t>
      </w:r>
    </w:p>
    <w:p w:rsidR="004A3B9D" w:rsidRPr="0001177C" w:rsidRDefault="00A63DB3"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838325" cy="371475"/>
            <wp:effectExtent l="19050" t="0" r="9525" b="0"/>
            <wp:docPr id="69" name="Picture 8"/>
            <wp:cNvGraphicFramePr/>
            <a:graphic xmlns:a="http://schemas.openxmlformats.org/drawingml/2006/main">
              <a:graphicData uri="http://schemas.openxmlformats.org/drawingml/2006/picture">
                <pic:pic xmlns:pic="http://schemas.openxmlformats.org/drawingml/2006/picture">
                  <pic:nvPicPr>
                    <pic:cNvPr id="173060" name="Picture 1"/>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1838325" cy="371475"/>
                    </a:xfrm>
                    <a:prstGeom prst="rect">
                      <a:avLst/>
                    </a:prstGeom>
                    <a:noFill/>
                    <a:ln w="9525">
                      <a:noFill/>
                      <a:miter lim="800000"/>
                      <a:headEnd/>
                      <a:tailEnd/>
                    </a:ln>
                  </pic:spPr>
                </pic:pic>
              </a:graphicData>
            </a:graphic>
          </wp:inline>
        </w:drawing>
      </w:r>
    </w:p>
    <w:p w:rsidR="004A3B9D" w:rsidRPr="0001177C" w:rsidRDefault="00A63DB3"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486025" cy="457200"/>
            <wp:effectExtent l="19050" t="0" r="9525" b="0"/>
            <wp:docPr id="72" name="Picture 9"/>
            <wp:cNvGraphicFramePr/>
            <a:graphic xmlns:a="http://schemas.openxmlformats.org/drawingml/2006/main">
              <a:graphicData uri="http://schemas.openxmlformats.org/drawingml/2006/picture">
                <pic:pic xmlns:pic="http://schemas.openxmlformats.org/drawingml/2006/picture">
                  <pic:nvPicPr>
                    <pic:cNvPr id="173062" name="Picture 3"/>
                    <pic:cNvPicPr>
                      <a:picLocks noChangeAspect="1" noChangeArrowheads="1"/>
                    </pic:cNvPicPr>
                  </pic:nvPicPr>
                  <pic:blipFill>
                    <a:blip r:embed="rId107">
                      <a:clrChange>
                        <a:clrFrom>
                          <a:srgbClr val="FFFFFF"/>
                        </a:clrFrom>
                        <a:clrTo>
                          <a:srgbClr val="FFFFFF">
                            <a:alpha val="0"/>
                          </a:srgbClr>
                        </a:clrTo>
                      </a:clrChange>
                    </a:blip>
                    <a:srcRect/>
                    <a:stretch>
                      <a:fillRect/>
                    </a:stretch>
                  </pic:blipFill>
                  <pic:spPr bwMode="auto">
                    <a:xfrm>
                      <a:off x="0" y="0"/>
                      <a:ext cx="2486025" cy="457200"/>
                    </a:xfrm>
                    <a:prstGeom prst="rect">
                      <a:avLst/>
                    </a:prstGeom>
                    <a:noFill/>
                    <a:ln w="9525">
                      <a:noFill/>
                      <a:miter lim="800000"/>
                      <a:headEnd/>
                      <a:tailEnd/>
                    </a:ln>
                  </pic:spPr>
                </pic:pic>
              </a:graphicData>
            </a:graphic>
          </wp:inline>
        </w:drawing>
      </w:r>
    </w:p>
    <w:p w:rsidR="004A3B9D" w:rsidRPr="0001177C" w:rsidRDefault="00A63DB3" w:rsidP="00691758">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962150" cy="323850"/>
            <wp:effectExtent l="19050" t="0" r="0" b="0"/>
            <wp:docPr id="76" name="Picture 10"/>
            <wp:cNvGraphicFramePr/>
            <a:graphic xmlns:a="http://schemas.openxmlformats.org/drawingml/2006/main">
              <a:graphicData uri="http://schemas.openxmlformats.org/drawingml/2006/picture">
                <pic:pic xmlns:pic="http://schemas.openxmlformats.org/drawingml/2006/picture">
                  <pic:nvPicPr>
                    <pic:cNvPr id="173064" name="Picture 5"/>
                    <pic:cNvPicPr>
                      <a:picLocks noChangeAspect="1" noChangeArrowheads="1"/>
                    </pic:cNvPicPr>
                  </pic:nvPicPr>
                  <pic:blipFill>
                    <a:blip r:embed="rId108">
                      <a:clrChange>
                        <a:clrFrom>
                          <a:srgbClr val="FFFFFF"/>
                        </a:clrFrom>
                        <a:clrTo>
                          <a:srgbClr val="FFFFFF">
                            <a:alpha val="0"/>
                          </a:srgbClr>
                        </a:clrTo>
                      </a:clrChange>
                    </a:blip>
                    <a:srcRect/>
                    <a:stretch>
                      <a:fillRect/>
                    </a:stretch>
                  </pic:blipFill>
                  <pic:spPr bwMode="auto">
                    <a:xfrm>
                      <a:off x="0" y="0"/>
                      <a:ext cx="1962150" cy="323850"/>
                    </a:xfrm>
                    <a:prstGeom prst="rect">
                      <a:avLst/>
                    </a:prstGeom>
                    <a:noFill/>
                    <a:ln w="9525">
                      <a:noFill/>
                      <a:miter lim="800000"/>
                      <a:headEnd/>
                      <a:tailEnd/>
                    </a:ln>
                  </pic:spPr>
                </pic:pic>
              </a:graphicData>
            </a:graphic>
          </wp:inline>
        </w:drawing>
      </w:r>
    </w:p>
    <w:p w:rsidR="003448C1" w:rsidRPr="0001177C" w:rsidRDefault="003448C1"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Since we have no tied </w:t>
      </w:r>
      <w:r w:rsidR="00A63DB3" w:rsidRPr="0001177C">
        <w:rPr>
          <w:rFonts w:ascii="Times New Roman" w:hAnsi="Times New Roman" w:cs="Times New Roman"/>
          <w:color w:val="000000" w:themeColor="text1"/>
          <w:sz w:val="24"/>
          <w:szCs w:val="24"/>
        </w:rPr>
        <w:t>ranks, correction</w:t>
      </w:r>
      <w:r w:rsidRPr="0001177C">
        <w:rPr>
          <w:rFonts w:ascii="Times New Roman" w:hAnsi="Times New Roman" w:cs="Times New Roman"/>
          <w:color w:val="000000" w:themeColor="text1"/>
          <w:sz w:val="24"/>
          <w:szCs w:val="24"/>
        </w:rPr>
        <w:t xml:space="preserve"> is not required.</w:t>
      </w:r>
      <w:r w:rsidR="00A63DB3"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Referencing to H-table we note that for three samples of sizes, n1=5</w:t>
      </w:r>
      <w:r w:rsidR="00A63DB3" w:rsidRPr="0001177C">
        <w:rPr>
          <w:rFonts w:ascii="Times New Roman" w:hAnsi="Times New Roman" w:cs="Times New Roman"/>
          <w:color w:val="000000" w:themeColor="text1"/>
          <w:sz w:val="24"/>
          <w:szCs w:val="24"/>
        </w:rPr>
        <w:t>, n2</w:t>
      </w:r>
      <w:r w:rsidRPr="0001177C">
        <w:rPr>
          <w:rFonts w:ascii="Times New Roman" w:hAnsi="Times New Roman" w:cs="Times New Roman"/>
          <w:color w:val="000000" w:themeColor="text1"/>
          <w:sz w:val="24"/>
          <w:szCs w:val="24"/>
        </w:rPr>
        <w:t>=4 and n3=3, then the critical value at 0</w:t>
      </w:r>
      <w:r w:rsidR="00A63DB3" w:rsidRPr="0001177C">
        <w:rPr>
          <w:rFonts w:ascii="Times New Roman" w:hAnsi="Times New Roman" w:cs="Times New Roman"/>
          <w:color w:val="000000" w:themeColor="text1"/>
          <w:sz w:val="24"/>
          <w:szCs w:val="24"/>
        </w:rPr>
        <w:t xml:space="preserve">.05 significance level is 5.656. </w:t>
      </w:r>
      <w:r w:rsidRPr="0001177C">
        <w:rPr>
          <w:rFonts w:ascii="Times New Roman" w:hAnsi="Times New Roman" w:cs="Times New Roman"/>
          <w:color w:val="000000" w:themeColor="text1"/>
          <w:sz w:val="24"/>
          <w:szCs w:val="24"/>
        </w:rPr>
        <w:t xml:space="preserve">This value is greater than the computed H value, and the null hypothesis </w:t>
      </w:r>
      <w:r w:rsidR="00A63DB3" w:rsidRPr="0001177C">
        <w:rPr>
          <w:rFonts w:ascii="Times New Roman" w:hAnsi="Times New Roman" w:cs="Times New Roman"/>
          <w:color w:val="000000" w:themeColor="text1"/>
          <w:sz w:val="24"/>
          <w:szCs w:val="24"/>
        </w:rPr>
        <w:t>cannot</w:t>
      </w:r>
      <w:r w:rsidRPr="0001177C">
        <w:rPr>
          <w:rFonts w:ascii="Times New Roman" w:hAnsi="Times New Roman" w:cs="Times New Roman"/>
          <w:color w:val="000000" w:themeColor="text1"/>
          <w:sz w:val="24"/>
          <w:szCs w:val="24"/>
        </w:rPr>
        <w:t xml:space="preserve"> be rejected, implying teff yield does </w:t>
      </w:r>
      <w:r w:rsidR="00A63DB3" w:rsidRPr="0001177C">
        <w:rPr>
          <w:rFonts w:ascii="Times New Roman" w:hAnsi="Times New Roman" w:cs="Times New Roman"/>
          <w:color w:val="000000" w:themeColor="text1"/>
          <w:sz w:val="24"/>
          <w:szCs w:val="24"/>
        </w:rPr>
        <w:t>not appear</w:t>
      </w:r>
      <w:r w:rsidRPr="0001177C">
        <w:rPr>
          <w:rFonts w:ascii="Times New Roman" w:hAnsi="Times New Roman" w:cs="Times New Roman"/>
          <w:color w:val="000000" w:themeColor="text1"/>
          <w:sz w:val="24"/>
          <w:szCs w:val="24"/>
        </w:rPr>
        <w:t xml:space="preserve"> to </w:t>
      </w:r>
      <w:r w:rsidR="00A63DB3" w:rsidRPr="0001177C">
        <w:rPr>
          <w:rFonts w:ascii="Times New Roman" w:hAnsi="Times New Roman" w:cs="Times New Roman"/>
          <w:color w:val="000000" w:themeColor="text1"/>
          <w:sz w:val="24"/>
          <w:szCs w:val="24"/>
        </w:rPr>
        <w:t>be affected</w:t>
      </w:r>
      <w:r w:rsidRPr="0001177C">
        <w:rPr>
          <w:rFonts w:ascii="Times New Roman" w:hAnsi="Times New Roman" w:cs="Times New Roman"/>
          <w:color w:val="000000" w:themeColor="text1"/>
          <w:sz w:val="24"/>
          <w:szCs w:val="24"/>
        </w:rPr>
        <w:t xml:space="preserve"> by soil type </w:t>
      </w:r>
      <w:r w:rsidR="00A63DB3" w:rsidRPr="0001177C">
        <w:rPr>
          <w:rFonts w:ascii="Times New Roman" w:hAnsi="Times New Roman" w:cs="Times New Roman"/>
          <w:color w:val="000000" w:themeColor="text1"/>
          <w:sz w:val="24"/>
          <w:szCs w:val="24"/>
        </w:rPr>
        <w:t>in as</w:t>
      </w:r>
      <w:r w:rsidRPr="0001177C">
        <w:rPr>
          <w:rFonts w:ascii="Times New Roman" w:hAnsi="Times New Roman" w:cs="Times New Roman"/>
          <w:color w:val="000000" w:themeColor="text1"/>
          <w:sz w:val="24"/>
          <w:szCs w:val="24"/>
        </w:rPr>
        <w:t xml:space="preserve"> far as the data in or sample shows. </w:t>
      </w: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103D19" w:rsidRPr="0001177C" w:rsidRDefault="00103D19" w:rsidP="00922DD9">
      <w:pPr>
        <w:tabs>
          <w:tab w:val="left" w:pos="1170"/>
        </w:tabs>
        <w:spacing w:after="0"/>
        <w:jc w:val="center"/>
        <w:rPr>
          <w:rFonts w:ascii="Times New Roman" w:hAnsi="Times New Roman" w:cs="Times New Roman"/>
          <w:b/>
          <w:bCs/>
          <w:i/>
          <w:iCs/>
          <w:color w:val="000000" w:themeColor="text1"/>
          <w:sz w:val="24"/>
          <w:szCs w:val="24"/>
        </w:rPr>
      </w:pPr>
    </w:p>
    <w:p w:rsidR="00596C6A" w:rsidRPr="0001177C" w:rsidRDefault="00596C6A" w:rsidP="00922DD9">
      <w:pPr>
        <w:tabs>
          <w:tab w:val="left" w:pos="1170"/>
        </w:tabs>
        <w:spacing w:after="0"/>
        <w:jc w:val="center"/>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lastRenderedPageBreak/>
        <w:t xml:space="preserve">Chapter </w:t>
      </w:r>
      <w:r w:rsidR="00922DD9" w:rsidRPr="0001177C">
        <w:rPr>
          <w:rFonts w:ascii="Times New Roman" w:hAnsi="Times New Roman" w:cs="Times New Roman"/>
          <w:b/>
          <w:bCs/>
          <w:i/>
          <w:iCs/>
          <w:color w:val="000000" w:themeColor="text1"/>
          <w:sz w:val="24"/>
          <w:szCs w:val="24"/>
        </w:rPr>
        <w:t>Five</w:t>
      </w:r>
    </w:p>
    <w:p w:rsidR="00596C6A" w:rsidRPr="0001177C" w:rsidRDefault="00103D19" w:rsidP="00691758">
      <w:pPr>
        <w:pStyle w:val="Heading1"/>
        <w:spacing w:before="0"/>
        <w:rPr>
          <w:rFonts w:ascii="Times New Roman" w:hAnsi="Times New Roman" w:cs="Times New Roman"/>
          <w:color w:val="000000" w:themeColor="text1"/>
        </w:rPr>
      </w:pPr>
      <w:bookmarkStart w:id="34" w:name="_Toc455715099"/>
      <w:r w:rsidRPr="0001177C">
        <w:rPr>
          <w:rFonts w:ascii="Times New Roman" w:hAnsi="Times New Roman" w:cs="Times New Roman"/>
          <w:color w:val="000000" w:themeColor="text1"/>
        </w:rPr>
        <w:t>Correlation and</w:t>
      </w:r>
      <w:r w:rsidR="003448C1" w:rsidRPr="0001177C">
        <w:rPr>
          <w:rFonts w:ascii="Times New Roman" w:hAnsi="Times New Roman" w:cs="Times New Roman"/>
          <w:color w:val="000000" w:themeColor="text1"/>
        </w:rPr>
        <w:t xml:space="preserve"> </w:t>
      </w:r>
      <w:bookmarkEnd w:id="34"/>
      <w:r w:rsidRPr="0001177C">
        <w:rPr>
          <w:rFonts w:ascii="Times New Roman" w:hAnsi="Times New Roman" w:cs="Times New Roman"/>
          <w:color w:val="000000" w:themeColor="text1"/>
        </w:rPr>
        <w:t>Regression Analysis</w:t>
      </w:r>
    </w:p>
    <w:p w:rsidR="00596C6A" w:rsidRPr="0001177C" w:rsidRDefault="00596C6A" w:rsidP="00691758">
      <w:pPr>
        <w:pStyle w:val="Heading2"/>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w:t>
      </w:r>
      <w:bookmarkStart w:id="35" w:name="_Toc455715100"/>
      <w:r w:rsidRPr="0001177C">
        <w:rPr>
          <w:rFonts w:ascii="Times New Roman" w:hAnsi="Times New Roman" w:cs="Times New Roman"/>
          <w:color w:val="000000" w:themeColor="text1"/>
        </w:rPr>
        <w:t>Correlation</w:t>
      </w:r>
      <w:bookmarkEnd w:id="35"/>
      <w:r w:rsidRPr="0001177C">
        <w:rPr>
          <w:rFonts w:ascii="Times New Roman" w:hAnsi="Times New Roman" w:cs="Times New Roman"/>
          <w:color w:val="000000" w:themeColor="text1"/>
        </w:rPr>
        <w:t xml:space="preserve"> </w:t>
      </w:r>
    </w:p>
    <w:p w:rsidR="00596C6A" w:rsidRPr="0001177C" w:rsidRDefault="003448C1"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Correlation analysis is used to measure strength of the association (linear relationship) between two variables</w:t>
      </w:r>
      <w:r w:rsidR="00596C6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Only concerned wi</w:t>
      </w:r>
      <w:r w:rsidR="00596C6A" w:rsidRPr="0001177C">
        <w:rPr>
          <w:rFonts w:ascii="Times New Roman" w:hAnsi="Times New Roman" w:cs="Times New Roman"/>
          <w:color w:val="000000" w:themeColor="text1"/>
          <w:sz w:val="24"/>
          <w:szCs w:val="24"/>
        </w:rPr>
        <w:t xml:space="preserve">th strength of the relationship. </w:t>
      </w:r>
      <w:r w:rsidRPr="0001177C">
        <w:rPr>
          <w:rFonts w:ascii="Times New Roman" w:hAnsi="Times New Roman" w:cs="Times New Roman"/>
          <w:color w:val="000000" w:themeColor="text1"/>
          <w:sz w:val="24"/>
          <w:szCs w:val="24"/>
        </w:rPr>
        <w:t>No causal effect is implied</w:t>
      </w:r>
      <w:r w:rsidR="00596C6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 xml:space="preserve">A scatter plot (or scatter diagram) is used to show the relationship between two variables </w:t>
      </w:r>
    </w:p>
    <w:p w:rsidR="00596C6A" w:rsidRPr="0001177C" w:rsidRDefault="00596C6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048000" cy="3200400"/>
            <wp:effectExtent l="19050" t="19050" r="19050" b="19050"/>
            <wp:docPr id="90" name="Picture 11"/>
            <wp:cNvGraphicFramePr/>
            <a:graphic xmlns:a="http://schemas.openxmlformats.org/drawingml/2006/main">
              <a:graphicData uri="http://schemas.openxmlformats.org/drawingml/2006/picture">
                <pic:pic xmlns:pic="http://schemas.openxmlformats.org/drawingml/2006/picture">
                  <pic:nvPicPr>
                    <pic:cNvPr id="82946" name="Picture 2"/>
                    <pic:cNvPicPr>
                      <a:picLocks noChangeAspect="1" noChangeArrowheads="1"/>
                    </pic:cNvPicPr>
                  </pic:nvPicPr>
                  <pic:blipFill>
                    <a:blip r:embed="rId109"/>
                    <a:srcRect/>
                    <a:stretch>
                      <a:fillRect/>
                    </a:stretch>
                  </pic:blipFill>
                  <pic:spPr bwMode="auto">
                    <a:xfrm>
                      <a:off x="0" y="0"/>
                      <a:ext cx="3048000" cy="3200400"/>
                    </a:xfrm>
                    <a:prstGeom prst="rect">
                      <a:avLst/>
                    </a:prstGeom>
                    <a:noFill/>
                    <a:ln w="9525">
                      <a:solidFill>
                        <a:schemeClr val="tx1"/>
                      </a:solidFill>
                      <a:miter lim="800000"/>
                      <a:headEnd/>
                      <a:tailEnd/>
                    </a:ln>
                    <a:effectLst/>
                  </pic:spPr>
                </pic:pic>
              </a:graphicData>
            </a:graphic>
          </wp:inline>
        </w:drawing>
      </w:r>
      <w:r w:rsidRPr="0001177C">
        <w:rPr>
          <w:rFonts w:ascii="Times New Roman" w:hAnsi="Times New Roman" w:cs="Times New Roman"/>
          <w:noProof/>
          <w:color w:val="000000" w:themeColor="text1"/>
          <w:sz w:val="24"/>
          <w:szCs w:val="24"/>
        </w:rPr>
        <w:drawing>
          <wp:inline distT="0" distB="0" distL="0" distR="0">
            <wp:extent cx="2800350" cy="3143250"/>
            <wp:effectExtent l="38100" t="19050" r="19050" b="19050"/>
            <wp:docPr id="91" name="Picture 12"/>
            <wp:cNvGraphicFramePr/>
            <a:graphic xmlns:a="http://schemas.openxmlformats.org/drawingml/2006/main">
              <a:graphicData uri="http://schemas.openxmlformats.org/drawingml/2006/picture">
                <pic:pic xmlns:pic="http://schemas.openxmlformats.org/drawingml/2006/picture">
                  <pic:nvPicPr>
                    <pic:cNvPr id="82947" name="Picture 3"/>
                    <pic:cNvPicPr>
                      <a:picLocks noChangeAspect="1" noChangeArrowheads="1"/>
                    </pic:cNvPicPr>
                  </pic:nvPicPr>
                  <pic:blipFill>
                    <a:blip r:embed="rId110"/>
                    <a:srcRect/>
                    <a:stretch>
                      <a:fillRect/>
                    </a:stretch>
                  </pic:blipFill>
                  <pic:spPr bwMode="auto">
                    <a:xfrm>
                      <a:off x="0" y="0"/>
                      <a:ext cx="2800350" cy="3143250"/>
                    </a:xfrm>
                    <a:prstGeom prst="rect">
                      <a:avLst/>
                    </a:prstGeom>
                    <a:noFill/>
                    <a:ln w="9525">
                      <a:solidFill>
                        <a:schemeClr val="tx1"/>
                      </a:solidFill>
                      <a:miter lim="800000"/>
                      <a:headEnd/>
                      <a:tailEnd/>
                    </a:ln>
                    <a:effectLst/>
                  </pic:spPr>
                </pic:pic>
              </a:graphicData>
            </a:graphic>
          </wp:inline>
        </w:drawing>
      </w:r>
    </w:p>
    <w:p w:rsidR="004A3B9D" w:rsidRPr="0001177C" w:rsidRDefault="00596C6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943225" cy="2819400"/>
            <wp:effectExtent l="19050" t="0" r="9525" b="0"/>
            <wp:docPr id="92" name="Picture 13"/>
            <wp:cNvGraphicFramePr/>
            <a:graphic xmlns:a="http://schemas.openxmlformats.org/drawingml/2006/main">
              <a:graphicData uri="http://schemas.openxmlformats.org/drawingml/2006/picture">
                <pic:pic xmlns:pic="http://schemas.openxmlformats.org/drawingml/2006/picture">
                  <pic:nvPicPr>
                    <pic:cNvPr id="82948" name="Picture 4"/>
                    <pic:cNvPicPr>
                      <a:picLocks noChangeAspect="1" noChangeArrowheads="1"/>
                    </pic:cNvPicPr>
                  </pic:nvPicPr>
                  <pic:blipFill>
                    <a:blip r:embed="rId111"/>
                    <a:srcRect/>
                    <a:stretch>
                      <a:fillRect/>
                    </a:stretch>
                  </pic:blipFill>
                  <pic:spPr bwMode="auto">
                    <a:xfrm>
                      <a:off x="0" y="0"/>
                      <a:ext cx="2943225" cy="2819400"/>
                    </a:xfrm>
                    <a:prstGeom prst="rect">
                      <a:avLst/>
                    </a:prstGeom>
                    <a:noFill/>
                    <a:ln w="9525">
                      <a:noFill/>
                      <a:miter lim="800000"/>
                      <a:headEnd/>
                      <a:tailEnd/>
                    </a:ln>
                    <a:effectLst/>
                  </pic:spPr>
                </pic:pic>
              </a:graphicData>
            </a:graphic>
          </wp:inline>
        </w:drawing>
      </w:r>
      <w:r w:rsidRPr="0001177C">
        <w:rPr>
          <w:rFonts w:ascii="Times New Roman" w:hAnsi="Times New Roman" w:cs="Times New Roman"/>
          <w:noProof/>
          <w:color w:val="000000" w:themeColor="text1"/>
          <w:sz w:val="24"/>
          <w:szCs w:val="24"/>
        </w:rPr>
        <w:drawing>
          <wp:inline distT="0" distB="0" distL="0" distR="0">
            <wp:extent cx="2857500" cy="2838450"/>
            <wp:effectExtent l="19050" t="0" r="0" b="0"/>
            <wp:docPr id="94" name="Picture 14"/>
            <wp:cNvGraphicFramePr/>
            <a:graphic xmlns:a="http://schemas.openxmlformats.org/drawingml/2006/main">
              <a:graphicData uri="http://schemas.openxmlformats.org/drawingml/2006/picture">
                <pic:pic xmlns:pic="http://schemas.openxmlformats.org/drawingml/2006/picture">
                  <pic:nvPicPr>
                    <pic:cNvPr id="83970" name="Picture 2"/>
                    <pic:cNvPicPr>
                      <a:picLocks noChangeAspect="1" noChangeArrowheads="1"/>
                    </pic:cNvPicPr>
                  </pic:nvPicPr>
                  <pic:blipFill>
                    <a:blip r:embed="rId112" cstate="print"/>
                    <a:srcRect/>
                    <a:stretch>
                      <a:fillRect/>
                    </a:stretch>
                  </pic:blipFill>
                  <pic:spPr bwMode="auto">
                    <a:xfrm>
                      <a:off x="0" y="0"/>
                      <a:ext cx="2857500" cy="2838450"/>
                    </a:xfrm>
                    <a:prstGeom prst="rect">
                      <a:avLst/>
                    </a:prstGeom>
                    <a:noFill/>
                    <a:ln w="9525">
                      <a:noFill/>
                      <a:miter lim="800000"/>
                      <a:headEnd/>
                      <a:tailEnd/>
                    </a:ln>
                    <a:effectLst/>
                  </pic:spPr>
                </pic:pic>
              </a:graphicData>
            </a:graphic>
          </wp:inline>
        </w:drawing>
      </w:r>
    </w:p>
    <w:p w:rsidR="004A3B9D" w:rsidRPr="0001177C" w:rsidRDefault="004A3B9D" w:rsidP="00691758">
      <w:pPr>
        <w:tabs>
          <w:tab w:val="left" w:pos="1170"/>
        </w:tabs>
        <w:spacing w:after="0"/>
        <w:rPr>
          <w:rFonts w:ascii="Times New Roman" w:hAnsi="Times New Roman" w:cs="Times New Roman"/>
          <w:color w:val="000000" w:themeColor="text1"/>
          <w:sz w:val="24"/>
          <w:szCs w:val="24"/>
        </w:rPr>
      </w:pPr>
    </w:p>
    <w:p w:rsidR="003448C1" w:rsidRPr="0001177C" w:rsidRDefault="003448C1" w:rsidP="0001177C">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Correlation </w:t>
      </w:r>
      <w:r w:rsidR="00103D19" w:rsidRPr="0001177C">
        <w:rPr>
          <w:rFonts w:ascii="Times New Roman" w:hAnsi="Times New Roman" w:cs="Times New Roman"/>
          <w:color w:val="000000" w:themeColor="text1"/>
          <w:sz w:val="24"/>
          <w:szCs w:val="24"/>
        </w:rPr>
        <w:t>coefficient r</w:t>
      </w:r>
      <w:r w:rsidRPr="0001177C">
        <w:rPr>
          <w:rFonts w:ascii="Times New Roman" w:hAnsi="Times New Roman" w:cs="Times New Roman"/>
          <w:color w:val="000000" w:themeColor="text1"/>
          <w:sz w:val="24"/>
          <w:szCs w:val="24"/>
        </w:rPr>
        <w:t xml:space="preserve"> measures the strength of relationship between one dependant variable and one or more independent variables. </w:t>
      </w:r>
    </w:p>
    <w:p w:rsidR="0001177C" w:rsidRPr="0001177C" w:rsidRDefault="0001177C" w:rsidP="00691758">
      <w:pPr>
        <w:tabs>
          <w:tab w:val="left" w:pos="1170"/>
        </w:tabs>
        <w:spacing w:after="0"/>
        <w:rPr>
          <w:rFonts w:ascii="Times New Roman" w:hAnsi="Times New Roman" w:cs="Times New Roman"/>
          <w:b/>
          <w:bCs/>
          <w:i/>
          <w:iCs/>
          <w:color w:val="000000" w:themeColor="text1"/>
          <w:sz w:val="24"/>
          <w:szCs w:val="24"/>
        </w:rPr>
      </w:pPr>
    </w:p>
    <w:p w:rsidR="00596C6A" w:rsidRPr="0001177C" w:rsidRDefault="00596C6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lastRenderedPageBreak/>
        <w:t>Properties of “r”</w:t>
      </w:r>
    </w:p>
    <w:p w:rsidR="003448C1" w:rsidRPr="0001177C" w:rsidRDefault="003448C1" w:rsidP="007F05A3">
      <w:pPr>
        <w:numPr>
          <w:ilvl w:val="0"/>
          <w:numId w:val="31"/>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Unit free</w:t>
      </w:r>
    </w:p>
    <w:p w:rsidR="003448C1" w:rsidRPr="0001177C" w:rsidRDefault="003448C1" w:rsidP="007F05A3">
      <w:pPr>
        <w:numPr>
          <w:ilvl w:val="0"/>
          <w:numId w:val="31"/>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Range between -1 and 1</w:t>
      </w:r>
    </w:p>
    <w:p w:rsidR="003448C1" w:rsidRPr="0001177C" w:rsidRDefault="003448C1" w:rsidP="007F05A3">
      <w:pPr>
        <w:numPr>
          <w:ilvl w:val="0"/>
          <w:numId w:val="31"/>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closer to -1, the stronger the negative linear relationship</w:t>
      </w:r>
    </w:p>
    <w:p w:rsidR="003448C1" w:rsidRPr="0001177C" w:rsidRDefault="003448C1" w:rsidP="007F05A3">
      <w:pPr>
        <w:numPr>
          <w:ilvl w:val="0"/>
          <w:numId w:val="31"/>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closer to 1, the stronger the positive linear relationship</w:t>
      </w:r>
    </w:p>
    <w:p w:rsidR="003448C1" w:rsidRPr="0001177C" w:rsidRDefault="003448C1" w:rsidP="007F05A3">
      <w:pPr>
        <w:numPr>
          <w:ilvl w:val="0"/>
          <w:numId w:val="31"/>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closer to 0, the weaker the linear relationship</w:t>
      </w:r>
    </w:p>
    <w:p w:rsidR="003448C1" w:rsidRPr="0001177C" w:rsidRDefault="003448C1" w:rsidP="007F05A3">
      <w:pPr>
        <w:numPr>
          <w:ilvl w:val="0"/>
          <w:numId w:val="32"/>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r has the same sign as the slope of the regression (best fit) line</w:t>
      </w:r>
    </w:p>
    <w:p w:rsidR="003448C1" w:rsidRPr="0001177C" w:rsidRDefault="003448C1" w:rsidP="007F05A3">
      <w:pPr>
        <w:numPr>
          <w:ilvl w:val="0"/>
          <w:numId w:val="32"/>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r does not change if the independent (x) and dependent (y) variables are interchanged</w:t>
      </w:r>
    </w:p>
    <w:p w:rsidR="003448C1" w:rsidRPr="0001177C" w:rsidRDefault="003448C1" w:rsidP="007F05A3">
      <w:pPr>
        <w:numPr>
          <w:ilvl w:val="0"/>
          <w:numId w:val="32"/>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r does not change if the scale on either variable is changed. </w:t>
      </w:r>
    </w:p>
    <w:p w:rsidR="003448C1" w:rsidRPr="0001177C" w:rsidRDefault="003448C1"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following table reveals the effect </w:t>
      </w:r>
      <w:r w:rsidR="0001177C" w:rsidRPr="0001177C">
        <w:rPr>
          <w:rFonts w:ascii="Times New Roman" w:hAnsi="Times New Roman" w:cs="Times New Roman"/>
          <w:color w:val="000000" w:themeColor="text1"/>
          <w:sz w:val="24"/>
          <w:szCs w:val="24"/>
        </w:rPr>
        <w:t>(or</w:t>
      </w:r>
      <w:r w:rsidRPr="0001177C">
        <w:rPr>
          <w:rFonts w:ascii="Times New Roman" w:hAnsi="Times New Roman" w:cs="Times New Roman"/>
          <w:color w:val="000000" w:themeColor="text1"/>
          <w:sz w:val="24"/>
          <w:szCs w:val="24"/>
        </w:rPr>
        <w:t xml:space="preserve"> </w:t>
      </w:r>
      <w:r w:rsidR="0001177C" w:rsidRPr="0001177C">
        <w:rPr>
          <w:rFonts w:ascii="Times New Roman" w:hAnsi="Times New Roman" w:cs="Times New Roman"/>
          <w:color w:val="000000" w:themeColor="text1"/>
          <w:sz w:val="24"/>
          <w:szCs w:val="24"/>
        </w:rPr>
        <w:t>degree)</w:t>
      </w:r>
      <w:r w:rsidRPr="0001177C">
        <w:rPr>
          <w:rFonts w:ascii="Times New Roman" w:hAnsi="Times New Roman" w:cs="Times New Roman"/>
          <w:color w:val="000000" w:themeColor="text1"/>
          <w:sz w:val="24"/>
          <w:szCs w:val="24"/>
        </w:rPr>
        <w:t xml:space="preserve"> of coefficient or correlation.</w:t>
      </w:r>
    </w:p>
    <w:tbl>
      <w:tblPr>
        <w:tblW w:w="6675" w:type="dxa"/>
        <w:jc w:val="center"/>
        <w:tblCellMar>
          <w:left w:w="0" w:type="dxa"/>
          <w:right w:w="0" w:type="dxa"/>
        </w:tblCellMar>
        <w:tblLook w:val="04A0" w:firstRow="1" w:lastRow="0" w:firstColumn="1" w:lastColumn="0" w:noHBand="0" w:noVBand="1"/>
      </w:tblPr>
      <w:tblGrid>
        <w:gridCol w:w="2265"/>
        <w:gridCol w:w="2160"/>
        <w:gridCol w:w="2250"/>
      </w:tblGrid>
      <w:tr w:rsidR="005401D4" w:rsidRPr="0001177C" w:rsidTr="005401D4">
        <w:trPr>
          <w:trHeight w:val="397"/>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Degrees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Positive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Negative </w:t>
            </w:r>
          </w:p>
        </w:tc>
      </w:tr>
      <w:tr w:rsidR="005401D4" w:rsidRPr="0001177C" w:rsidTr="005401D4">
        <w:trPr>
          <w:trHeight w:val="370"/>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Perfect correlation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+ 1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r>
      <w:tr w:rsidR="005401D4" w:rsidRPr="0001177C" w:rsidTr="005401D4">
        <w:trPr>
          <w:trHeight w:val="433"/>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High degree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+ 0.75 to + 1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- 0.75 to -1 </w:t>
            </w:r>
          </w:p>
        </w:tc>
      </w:tr>
      <w:tr w:rsidR="005401D4" w:rsidRPr="0001177C" w:rsidTr="005401D4">
        <w:trPr>
          <w:trHeight w:val="217"/>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Moderate degree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+ 0.25 to + 0.75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- 0.25 to - 0.75 </w:t>
            </w:r>
          </w:p>
        </w:tc>
      </w:tr>
      <w:tr w:rsidR="005401D4" w:rsidRPr="0001177C" w:rsidTr="005401D4">
        <w:trPr>
          <w:trHeight w:val="370"/>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Low degree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0 to 0.25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0 to - 0.25 </w:t>
            </w:r>
          </w:p>
        </w:tc>
      </w:tr>
      <w:tr w:rsidR="005401D4" w:rsidRPr="0001177C" w:rsidTr="005401D4">
        <w:trPr>
          <w:trHeight w:val="523"/>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Absence of correlation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Zero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05" w:type="dxa"/>
              <w:left w:w="105" w:type="dxa"/>
              <w:bottom w:w="105" w:type="dxa"/>
              <w:right w:w="105" w:type="dxa"/>
            </w:tcMar>
            <w:hideMark/>
          </w:tcPr>
          <w:p w:rsidR="003448C1" w:rsidRPr="0001177C" w:rsidRDefault="005401D4"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0 </w:t>
            </w:r>
          </w:p>
        </w:tc>
      </w:tr>
    </w:tbl>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0C57D4" w:rsidRPr="0001177C" w:rsidRDefault="000C57D4" w:rsidP="00691758">
      <w:pPr>
        <w:pStyle w:val="Heading3"/>
        <w:spacing w:before="0"/>
        <w:rPr>
          <w:rFonts w:ascii="Times New Roman" w:hAnsi="Times New Roman" w:cs="Times New Roman"/>
          <w:color w:val="000000" w:themeColor="text1"/>
        </w:rPr>
      </w:pPr>
      <w:bookmarkStart w:id="36" w:name="_Toc455715101"/>
      <w:r w:rsidRPr="0001177C">
        <w:rPr>
          <w:rFonts w:ascii="Times New Roman" w:hAnsi="Times New Roman" w:cs="Times New Roman"/>
          <w:color w:val="000000" w:themeColor="text1"/>
        </w:rPr>
        <w:t>Types of Correlation</w:t>
      </w:r>
      <w:bookmarkEnd w:id="36"/>
      <w:r w:rsidRPr="0001177C">
        <w:rPr>
          <w:rFonts w:ascii="Times New Roman" w:hAnsi="Times New Roman" w:cs="Times New Roman"/>
          <w:color w:val="000000" w:themeColor="text1"/>
        </w:rPr>
        <w:t xml:space="preserve"> </w:t>
      </w:r>
    </w:p>
    <w:p w:rsidR="003448C1" w:rsidRPr="0001177C" w:rsidRDefault="003448C1" w:rsidP="007F05A3">
      <w:pPr>
        <w:numPr>
          <w:ilvl w:val="0"/>
          <w:numId w:val="33"/>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Pearson product-moment correlation coefficient </w:t>
      </w:r>
    </w:p>
    <w:p w:rsidR="003448C1" w:rsidRPr="0001177C" w:rsidRDefault="003448C1" w:rsidP="007F05A3">
      <w:pPr>
        <w:numPr>
          <w:ilvl w:val="0"/>
          <w:numId w:val="33"/>
        </w:num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Spearman Rank- Correlation coefficient</w:t>
      </w:r>
    </w:p>
    <w:p w:rsidR="000C57D4" w:rsidRPr="0001177C" w:rsidRDefault="000C57D4" w:rsidP="00691758">
      <w:pPr>
        <w:pStyle w:val="Heading4"/>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Pearson product-moment correlation coefficient </w:t>
      </w:r>
    </w:p>
    <w:p w:rsidR="003448C1" w:rsidRPr="0001177C" w:rsidRDefault="003448C1" w:rsidP="0001177C">
      <w:pPr>
        <w:tabs>
          <w:tab w:val="left" w:pos="1170"/>
        </w:tabs>
        <w:spacing w:after="0"/>
        <w:jc w:val="both"/>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Pearson product-moment correlation coefficient is a measure of the correlation (linear dependence) between two variables X and Y. </w:t>
      </w:r>
      <w:r w:rsidR="00EB6BCA"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Pearson correlation coefficient is calculated using the following formula</w:t>
      </w:r>
    </w:p>
    <w:p w:rsidR="00EB6BCA" w:rsidRPr="0001177C" w:rsidRDefault="00EB6BCA" w:rsidP="00691758">
      <w:pPr>
        <w:tabs>
          <w:tab w:val="left" w:pos="1170"/>
        </w:tabs>
        <w:spacing w:after="0"/>
        <w:rPr>
          <w:rFonts w:ascii="Times New Roman" w:hAnsi="Times New Roman" w:cs="Times New Roman"/>
          <w:b/>
          <w:bCs/>
          <w:color w:val="000000" w:themeColor="text1"/>
        </w:rPr>
      </w:pPr>
    </w:p>
    <w:p w:rsidR="00EB6BCA" w:rsidRPr="0001177C" w:rsidRDefault="00EB6BCA" w:rsidP="00691758">
      <w:pPr>
        <w:tabs>
          <w:tab w:val="left" w:pos="1170"/>
        </w:tabs>
        <w:spacing w:after="0"/>
        <w:jc w:val="center"/>
        <w:rPr>
          <w:rFonts w:ascii="Times New Roman" w:hAnsi="Times New Roman" w:cs="Times New Roman"/>
          <w:b/>
          <w:bCs/>
          <w:color w:val="000000" w:themeColor="text1"/>
        </w:rPr>
      </w:pPr>
      <w:r w:rsidRPr="0001177C">
        <w:rPr>
          <w:rFonts w:ascii="Times New Roman" w:hAnsi="Times New Roman" w:cs="Times New Roman"/>
          <w:noProof/>
          <w:color w:val="000000" w:themeColor="text1"/>
          <w:sz w:val="24"/>
          <w:szCs w:val="24"/>
        </w:rPr>
        <w:drawing>
          <wp:inline distT="0" distB="0" distL="0" distR="0">
            <wp:extent cx="2286000" cy="504825"/>
            <wp:effectExtent l="19050" t="19050" r="19050" b="28575"/>
            <wp:docPr id="106"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13"/>
                    <a:srcRect/>
                    <a:stretch>
                      <a:fillRect/>
                    </a:stretch>
                  </pic:blipFill>
                  <pic:spPr bwMode="auto">
                    <a:xfrm>
                      <a:off x="0" y="0"/>
                      <a:ext cx="2286000" cy="504825"/>
                    </a:xfrm>
                    <a:prstGeom prst="rect">
                      <a:avLst/>
                    </a:prstGeom>
                    <a:solidFill>
                      <a:srgbClr val="FFFFCC"/>
                    </a:solidFill>
                    <a:ln w="9525">
                      <a:solidFill>
                        <a:srgbClr val="000000"/>
                      </a:solidFill>
                      <a:miter lim="800000"/>
                      <a:headEnd/>
                      <a:tailEnd/>
                    </a:ln>
                  </pic:spPr>
                </pic:pic>
              </a:graphicData>
            </a:graphic>
          </wp:inline>
        </w:drawing>
      </w:r>
    </w:p>
    <w:p w:rsidR="00EB6BCA" w:rsidRPr="0001177C" w:rsidRDefault="000949C2" w:rsidP="00691758">
      <w:pPr>
        <w:tabs>
          <w:tab w:val="left" w:pos="1170"/>
        </w:tabs>
        <w:spacing w:after="0"/>
        <w:jc w:val="center"/>
        <w:rPr>
          <w:rFonts w:ascii="Times New Roman" w:hAnsi="Times New Roman" w:cs="Times New Roman"/>
          <w:color w:val="000000" w:themeColor="text1"/>
        </w:rPr>
      </w:pPr>
      <w:r>
        <w:rPr>
          <w:rFonts w:ascii="Times New Roman" w:hAnsi="Times New Roman" w:cs="Times New Roman"/>
          <w:noProof/>
          <w:color w:val="000000" w:themeColor="text1"/>
          <w:sz w:val="24"/>
          <w:szCs w:val="24"/>
        </w:rPr>
        <w:object w:dxaOrig="1440" w:dyaOrig="1440">
          <v:shape id="Object 5" o:spid="_x0000_s1038" type="#_x0000_t75" style="position:absolute;left:0;text-align:left;margin-left:123pt;margin-top:21.7pt;width:219pt;height:42pt;z-index:251667456" filled="t" fillcolor="#ffc" stroked="t">
            <v:imagedata r:id="rId114" o:title=""/>
          </v:shape>
          <o:OLEObject Type="Embed" ProgID="Equation.3" ShapeID="Object 5" DrawAspect="Content" ObjectID="_1649432526" r:id="rId115"/>
        </w:object>
      </w:r>
      <w:r w:rsidR="00EB6BCA" w:rsidRPr="0001177C">
        <w:rPr>
          <w:rFonts w:ascii="Times New Roman" w:hAnsi="Times New Roman" w:cs="Times New Roman"/>
          <w:b/>
          <w:bCs/>
          <w:color w:val="000000" w:themeColor="text1"/>
        </w:rPr>
        <w:t>Or the algebraic equivalent</w:t>
      </w: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EB6BCA" w:rsidRPr="00327DB6" w:rsidRDefault="00EB6BCA" w:rsidP="00691758">
      <w:pPr>
        <w:tabs>
          <w:tab w:val="left" w:pos="1170"/>
        </w:tabs>
        <w:spacing w:after="0"/>
        <w:rPr>
          <w:rFonts w:ascii="Times New Roman" w:hAnsi="Times New Roman" w:cs="Times New Roman"/>
          <w:b/>
          <w:i/>
          <w:color w:val="000000" w:themeColor="text1"/>
          <w:sz w:val="24"/>
          <w:szCs w:val="24"/>
        </w:rPr>
      </w:pPr>
      <w:r w:rsidRPr="00327DB6">
        <w:rPr>
          <w:rFonts w:ascii="Times New Roman" w:hAnsi="Times New Roman" w:cs="Times New Roman"/>
          <w:b/>
          <w:i/>
          <w:color w:val="000000" w:themeColor="text1"/>
          <w:sz w:val="24"/>
          <w:szCs w:val="24"/>
        </w:rPr>
        <w:t>Where:</w:t>
      </w:r>
    </w:p>
    <w:p w:rsidR="00EB6BCA" w:rsidRPr="0001177C" w:rsidRDefault="00EB6BC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t>r = Sample correlation coefficient</w:t>
      </w:r>
    </w:p>
    <w:p w:rsidR="00EB6BCA" w:rsidRPr="0001177C" w:rsidRDefault="00EB6BC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t>n = Sample size</w:t>
      </w:r>
    </w:p>
    <w:p w:rsidR="00EB6BCA" w:rsidRPr="0001177C" w:rsidRDefault="00EB6BC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ab/>
        <w:t>x = Value of the independent variable</w:t>
      </w:r>
    </w:p>
    <w:p w:rsidR="001633E6" w:rsidRPr="0001177C" w:rsidRDefault="00EB6BCA"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lastRenderedPageBreak/>
        <w:tab/>
        <w:t>y = Value of the dependent variable</w:t>
      </w:r>
    </w:p>
    <w:p w:rsidR="00EB6BCA" w:rsidRPr="0001177C" w:rsidRDefault="00EB6BCA" w:rsidP="00691758">
      <w:pPr>
        <w:tabs>
          <w:tab w:val="left" w:pos="1170"/>
        </w:tabs>
        <w:spacing w:after="0"/>
        <w:rPr>
          <w:rFonts w:ascii="Times New Roman" w:hAnsi="Times New Roman" w:cs="Times New Roman"/>
          <w:b/>
          <w:bCs/>
          <w:color w:val="000000" w:themeColor="text1"/>
          <w:sz w:val="24"/>
          <w:szCs w:val="24"/>
        </w:rPr>
      </w:pPr>
      <w:r w:rsidRPr="0001177C">
        <w:rPr>
          <w:rFonts w:ascii="Times New Roman" w:hAnsi="Times New Roman" w:cs="Times New Roman"/>
          <w:b/>
          <w:bCs/>
          <w:color w:val="000000" w:themeColor="text1"/>
          <w:sz w:val="24"/>
          <w:szCs w:val="24"/>
        </w:rPr>
        <w:t xml:space="preserve">Example Calculate “r” for the following data </w:t>
      </w:r>
    </w:p>
    <w:p w:rsidR="00EB6BCA" w:rsidRPr="0001177C" w:rsidRDefault="00EB6BCA" w:rsidP="00691758">
      <w:pPr>
        <w:tabs>
          <w:tab w:val="left" w:pos="1170"/>
        </w:tabs>
        <w:spacing w:after="0"/>
        <w:jc w:val="right"/>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5915025" cy="3581400"/>
            <wp:effectExtent l="19050" t="0" r="0" b="0"/>
            <wp:docPr id="113" name="Picture 15"/>
            <wp:cNvGraphicFramePr/>
            <a:graphic xmlns:a="http://schemas.openxmlformats.org/drawingml/2006/main">
              <a:graphicData uri="http://schemas.openxmlformats.org/drawingml/2006/picture">
                <pic:pic xmlns:pic="http://schemas.openxmlformats.org/drawingml/2006/picture">
                  <pic:nvPicPr>
                    <pic:cNvPr id="89090" name="Picture 2"/>
                    <pic:cNvPicPr>
                      <a:picLocks noChangeAspect="1" noChangeArrowheads="1"/>
                    </pic:cNvPicPr>
                  </pic:nvPicPr>
                  <pic:blipFill>
                    <a:blip r:embed="rId116"/>
                    <a:srcRect/>
                    <a:stretch>
                      <a:fillRect/>
                    </a:stretch>
                  </pic:blipFill>
                  <pic:spPr bwMode="auto">
                    <a:xfrm>
                      <a:off x="0" y="0"/>
                      <a:ext cx="5917581" cy="3582948"/>
                    </a:xfrm>
                    <a:prstGeom prst="rect">
                      <a:avLst/>
                    </a:prstGeom>
                    <a:noFill/>
                    <a:ln w="9525">
                      <a:noFill/>
                      <a:miter lim="800000"/>
                      <a:headEnd/>
                      <a:tailEnd/>
                    </a:ln>
                    <a:effectLst/>
                  </pic:spPr>
                </pic:pic>
              </a:graphicData>
            </a:graphic>
          </wp:inline>
        </w:drawing>
      </w:r>
    </w:p>
    <w:p w:rsidR="00EB6BCA" w:rsidRPr="0001177C" w:rsidRDefault="000949C2" w:rsidP="00691758">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object w:dxaOrig="1440" w:dyaOrig="1440">
          <v:shape id="Object 3" o:spid="_x0000_s1039" type="#_x0000_t75" style="position:absolute;margin-left:262.5pt;margin-top:34.5pt;width:217pt;height:128.2pt;z-index:251668480" filled="t" fillcolor="#ffc" stroked="t">
            <v:imagedata r:id="rId117" o:title=""/>
          </v:shape>
          <o:OLEObject Type="Embed" ProgID="Equation.3" ShapeID="Object 3" DrawAspect="Content" ObjectID="_1649432527" r:id="rId118"/>
        </w:object>
      </w:r>
      <w:r w:rsidR="00EB6BCA" w:rsidRPr="0001177C">
        <w:rPr>
          <w:rFonts w:ascii="Times New Roman" w:hAnsi="Times New Roman" w:cs="Times New Roman"/>
          <w:noProof/>
          <w:color w:val="000000" w:themeColor="text1"/>
          <w:sz w:val="24"/>
          <w:szCs w:val="24"/>
        </w:rPr>
        <w:drawing>
          <wp:inline distT="0" distB="0" distL="0" distR="0">
            <wp:extent cx="3048000" cy="2961409"/>
            <wp:effectExtent l="19050" t="0" r="0" b="0"/>
            <wp:docPr id="118" name="Picture 17"/>
            <wp:cNvGraphicFramePr/>
            <a:graphic xmlns:a="http://schemas.openxmlformats.org/drawingml/2006/main">
              <a:graphicData uri="http://schemas.openxmlformats.org/drawingml/2006/picture">
                <pic:pic xmlns:pic="http://schemas.openxmlformats.org/drawingml/2006/picture">
                  <pic:nvPicPr>
                    <pic:cNvPr id="90115" name="Picture 3"/>
                    <pic:cNvPicPr>
                      <a:picLocks noChangeAspect="1" noChangeArrowheads="1"/>
                    </pic:cNvPicPr>
                  </pic:nvPicPr>
                  <pic:blipFill>
                    <a:blip r:embed="rId119"/>
                    <a:srcRect/>
                    <a:stretch>
                      <a:fillRect/>
                    </a:stretch>
                  </pic:blipFill>
                  <pic:spPr bwMode="auto">
                    <a:xfrm>
                      <a:off x="0" y="0"/>
                      <a:ext cx="3048000" cy="2961409"/>
                    </a:xfrm>
                    <a:prstGeom prst="rect">
                      <a:avLst/>
                    </a:prstGeom>
                    <a:noFill/>
                    <a:ln w="9525">
                      <a:noFill/>
                      <a:miter lim="800000"/>
                      <a:headEnd/>
                      <a:tailEnd/>
                    </a:ln>
                    <a:effectLst/>
                  </pic:spPr>
                </pic:pic>
              </a:graphicData>
            </a:graphic>
          </wp:inline>
        </w:drawing>
      </w:r>
      <w:r w:rsidR="00EB6BCA" w:rsidRPr="0001177C">
        <w:rPr>
          <w:rFonts w:ascii="Times New Roman" w:hAnsi="Times New Roman" w:cs="Times New Roman"/>
          <w:noProof/>
          <w:color w:val="000000" w:themeColor="text1"/>
          <w:sz w:val="24"/>
          <w:szCs w:val="24"/>
        </w:rPr>
        <mc:AlternateContent>
          <mc:Choice Requires="wps">
            <w:drawing>
              <wp:inline distT="0" distB="0" distL="0" distR="0">
                <wp:extent cx="4191000" cy="542925"/>
                <wp:effectExtent l="0" t="0" r="0" b="0"/>
                <wp:docPr id="77" name="Rectangl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91000" cy="542925"/>
                        </a:xfrm>
                        <a:prstGeom prst="rect">
                          <a:avLst/>
                        </a:prstGeom>
                        <a:solidFill>
                          <a:srgbClr val="CCFFFF"/>
                        </a:solidFill>
                        <a:ln w="9525">
                          <a:solidFill>
                            <a:schemeClr val="tx1"/>
                          </a:solidFill>
                          <a:miter lim="800000"/>
                          <a:headEnd/>
                          <a:tailEnd/>
                        </a:ln>
                      </wps:spPr>
                      <wps:txbx>
                        <w:txbxContent>
                          <w:p w:rsidR="00EF666D" w:rsidRDefault="00EF666D" w:rsidP="00EF666D">
                            <w:pPr>
                              <w:pStyle w:val="NormalWeb"/>
                              <w:spacing w:before="96" w:beforeAutospacing="0" w:after="0" w:afterAutospacing="0"/>
                              <w:jc w:val="center"/>
                            </w:pPr>
                            <w:r>
                              <w:rPr>
                                <w:rFonts w:asciiTheme="minorHAnsi" w:hAnsi="Calibri" w:cstheme="minorBidi"/>
                                <w:b/>
                                <w:bCs/>
                                <w:color w:val="000000" w:themeColor="text1"/>
                                <w:kern w:val="24"/>
                                <w:sz w:val="40"/>
                                <w:szCs w:val="40"/>
                              </w:rPr>
                              <w:t>r = 0.886</w:t>
                            </w:r>
                            <w:r>
                              <w:rPr>
                                <w:rFonts w:asciiTheme="minorHAnsi" w:hAnsi="Calibri" w:cstheme="minorBidi"/>
                                <w:color w:val="000000" w:themeColor="text1"/>
                                <w:kern w:val="24"/>
                                <w:sz w:val="40"/>
                                <w:szCs w:val="40"/>
                              </w:rPr>
                              <w:t xml:space="preserve"> → relatively strong positive </w:t>
                            </w:r>
                          </w:p>
                          <w:p w:rsidR="00EF666D" w:rsidRDefault="00EF666D" w:rsidP="00EF666D">
                            <w:pPr>
                              <w:pStyle w:val="NormalWeb"/>
                              <w:spacing w:before="96" w:beforeAutospacing="0" w:after="0" w:afterAutospacing="0"/>
                              <w:jc w:val="center"/>
                            </w:pPr>
                            <w:r>
                              <w:rPr>
                                <w:rFonts w:asciiTheme="minorHAnsi" w:hAnsi="Calibri" w:cstheme="minorBidi"/>
                                <w:color w:val="000000" w:themeColor="text1"/>
                                <w:kern w:val="24"/>
                                <w:sz w:val="40"/>
                                <w:szCs w:val="40"/>
                              </w:rPr>
                              <w:t>linear association between x and y</w:t>
                            </w:r>
                          </w:p>
                        </w:txbxContent>
                      </wps:txbx>
                      <wps:bodyPr vert="horz" wrap="square" lIns="91440" tIns="45720" rIns="91440" bIns="45720" rtlCol="0">
                        <a:spAutoFit/>
                      </wps:bodyPr>
                    </wps:wsp>
                  </a:graphicData>
                </a:graphic>
              </wp:inline>
            </w:drawing>
          </mc:Choice>
          <mc:Fallback>
            <w:pict>
              <v:rect id="Rectangle 8" o:spid="_x0000_s1030" style="width:330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" fillcolor="#cff" strokecolor="black [3213]">
                <o:lock v:ext="edit" grouping="t"/>
                <v:textbox style="mso-fit-shape-to-text:t">
                  <w:txbxContent>
                    <w:p w:rsidR="00EF666D" w:rsidRDefault="00EF666D" w:rsidP="00EF666D">
                      <w:pPr>
                        <w:pStyle w:val="NormalWeb"/>
                        <w:spacing w:before="96" w:beforeAutospacing="0" w:after="0" w:afterAutospacing="0"/>
                        <w:jc w:val="center"/>
                      </w:pPr>
                      <w:r>
                        <w:rPr>
                          <w:rFonts w:asciiTheme="minorHAnsi" w:hAnsi="Calibri" w:cstheme="minorBidi"/>
                          <w:b/>
                          <w:bCs/>
                          <w:color w:val="000000" w:themeColor="text1"/>
                          <w:kern w:val="24"/>
                          <w:sz w:val="40"/>
                          <w:szCs w:val="40"/>
                        </w:rPr>
                        <w:t>r = 0.886</w:t>
                      </w:r>
                      <w:r>
                        <w:rPr>
                          <w:rFonts w:asciiTheme="minorHAnsi" w:hAnsi="Calibri" w:cstheme="minorBidi"/>
                          <w:color w:val="000000" w:themeColor="text1"/>
                          <w:kern w:val="24"/>
                          <w:sz w:val="40"/>
                          <w:szCs w:val="40"/>
                        </w:rPr>
                        <w:t xml:space="preserve"> → relatively strong positive </w:t>
                      </w:r>
                    </w:p>
                    <w:p w:rsidR="00EF666D" w:rsidRDefault="00EF666D" w:rsidP="00EF666D">
                      <w:pPr>
                        <w:pStyle w:val="NormalWeb"/>
                        <w:spacing w:before="96" w:beforeAutospacing="0" w:after="0" w:afterAutospacing="0"/>
                        <w:jc w:val="center"/>
                      </w:pPr>
                      <w:r>
                        <w:rPr>
                          <w:rFonts w:asciiTheme="minorHAnsi" w:hAnsi="Calibri" w:cstheme="minorBidi"/>
                          <w:color w:val="000000" w:themeColor="text1"/>
                          <w:kern w:val="24"/>
                          <w:sz w:val="40"/>
                          <w:szCs w:val="40"/>
                        </w:rPr>
                        <w:t>linear association between x and y</w:t>
                      </w:r>
                    </w:p>
                  </w:txbxContent>
                </v:textbox>
                <w10:anchorlock/>
              </v:rect>
            </w:pict>
          </mc:Fallback>
        </mc:AlternateContent>
      </w:r>
    </w:p>
    <w:p w:rsidR="008F7697" w:rsidRPr="0001177C" w:rsidRDefault="00EB6BCA" w:rsidP="00691758">
      <w:pPr>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4267200" cy="2028825"/>
            <wp:effectExtent l="19050" t="0" r="0" b="0"/>
            <wp:docPr id="120" name="Picture 19"/>
            <wp:cNvGraphicFramePr/>
            <a:graphic xmlns:a="http://schemas.openxmlformats.org/drawingml/2006/main">
              <a:graphicData uri="http://schemas.openxmlformats.org/drawingml/2006/picture">
                <pic:pic xmlns:pic="http://schemas.openxmlformats.org/drawingml/2006/picture">
                  <pic:nvPicPr>
                    <pic:cNvPr id="91138" name="Picture 2"/>
                    <pic:cNvPicPr>
                      <a:picLocks noChangeAspect="1" noChangeArrowheads="1"/>
                    </pic:cNvPicPr>
                  </pic:nvPicPr>
                  <pic:blipFill>
                    <a:blip r:embed="rId120"/>
                    <a:srcRect/>
                    <a:stretch>
                      <a:fillRect/>
                    </a:stretch>
                  </pic:blipFill>
                  <pic:spPr bwMode="auto">
                    <a:xfrm>
                      <a:off x="0" y="0"/>
                      <a:ext cx="4267200" cy="2028825"/>
                    </a:xfrm>
                    <a:prstGeom prst="rect">
                      <a:avLst/>
                    </a:prstGeom>
                    <a:noFill/>
                    <a:ln w="9525">
                      <a:noFill/>
                      <a:miter lim="800000"/>
                      <a:headEnd/>
                      <a:tailEnd/>
                    </a:ln>
                    <a:effectLst/>
                  </pic:spPr>
                </pic:pic>
              </a:graphicData>
            </a:graphic>
          </wp:inline>
        </w:drawing>
      </w:r>
    </w:p>
    <w:p w:rsidR="00EB6BCA" w:rsidRPr="0001177C" w:rsidRDefault="00EB6BCA" w:rsidP="00691758">
      <w:pPr>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4400550" cy="2152650"/>
            <wp:effectExtent l="19050" t="0" r="0" b="0"/>
            <wp:docPr id="121" name="Picture 20"/>
            <wp:cNvGraphicFramePr/>
            <a:graphic xmlns:a="http://schemas.openxmlformats.org/drawingml/2006/main">
              <a:graphicData uri="http://schemas.openxmlformats.org/drawingml/2006/picture">
                <pic:pic xmlns:pic="http://schemas.openxmlformats.org/drawingml/2006/picture">
                  <pic:nvPicPr>
                    <pic:cNvPr id="92162" name="Picture 2"/>
                    <pic:cNvPicPr>
                      <a:picLocks noChangeAspect="1" noChangeArrowheads="1"/>
                    </pic:cNvPicPr>
                  </pic:nvPicPr>
                  <pic:blipFill>
                    <a:blip r:embed="rId121"/>
                    <a:srcRect/>
                    <a:stretch>
                      <a:fillRect/>
                    </a:stretch>
                  </pic:blipFill>
                  <pic:spPr bwMode="auto">
                    <a:xfrm>
                      <a:off x="0" y="0"/>
                      <a:ext cx="4400550" cy="2152650"/>
                    </a:xfrm>
                    <a:prstGeom prst="rect">
                      <a:avLst/>
                    </a:prstGeom>
                    <a:noFill/>
                    <a:ln w="9525">
                      <a:noFill/>
                      <a:miter lim="800000"/>
                      <a:headEnd/>
                      <a:tailEnd/>
                    </a:ln>
                    <a:effectLst/>
                  </pic:spPr>
                </pic:pic>
              </a:graphicData>
            </a:graphic>
          </wp:inline>
        </w:drawing>
      </w:r>
    </w:p>
    <w:p w:rsidR="001633E6" w:rsidRPr="0001177C" w:rsidRDefault="00EB6BCA" w:rsidP="001633E6">
      <w:pPr>
        <w:pStyle w:val="Heading4"/>
        <w:numPr>
          <w:ilvl w:val="0"/>
          <w:numId w:val="0"/>
        </w:numPr>
        <w:spacing w:before="0"/>
        <w:ind w:left="864"/>
        <w:rPr>
          <w:rFonts w:ascii="Times New Roman" w:hAnsi="Times New Roman" w:cs="Times New Roman"/>
          <w:color w:val="000000" w:themeColor="text1"/>
        </w:rPr>
      </w:pPr>
      <w:r w:rsidRPr="0001177C">
        <w:rPr>
          <w:rFonts w:ascii="Times New Roman" w:hAnsi="Times New Roman" w:cs="Times New Roman"/>
          <w:noProof/>
          <w:color w:val="000000" w:themeColor="text1"/>
        </w:rPr>
        <w:drawing>
          <wp:inline distT="0" distB="0" distL="0" distR="0">
            <wp:extent cx="4467225" cy="2552700"/>
            <wp:effectExtent l="19050" t="0" r="9525" b="0"/>
            <wp:docPr id="122" name="Picture 21"/>
            <wp:cNvGraphicFramePr/>
            <a:graphic xmlns:a="http://schemas.openxmlformats.org/drawingml/2006/main">
              <a:graphicData uri="http://schemas.openxmlformats.org/drawingml/2006/picture">
                <pic:pic xmlns:pic="http://schemas.openxmlformats.org/drawingml/2006/picture">
                  <pic:nvPicPr>
                    <pic:cNvPr id="93186" name="Picture 2"/>
                    <pic:cNvPicPr>
                      <a:picLocks noChangeAspect="1" noChangeArrowheads="1"/>
                    </pic:cNvPicPr>
                  </pic:nvPicPr>
                  <pic:blipFill>
                    <a:blip r:embed="rId122" cstate="print"/>
                    <a:srcRect/>
                    <a:stretch>
                      <a:fillRect/>
                    </a:stretch>
                  </pic:blipFill>
                  <pic:spPr bwMode="auto">
                    <a:xfrm>
                      <a:off x="0" y="0"/>
                      <a:ext cx="4467225" cy="2552700"/>
                    </a:xfrm>
                    <a:prstGeom prst="rect">
                      <a:avLst/>
                    </a:prstGeom>
                    <a:noFill/>
                    <a:ln w="9525">
                      <a:noFill/>
                      <a:miter lim="800000"/>
                      <a:headEnd/>
                      <a:tailEnd/>
                    </a:ln>
                    <a:effectLst/>
                  </pic:spPr>
                </pic:pic>
              </a:graphicData>
            </a:graphic>
          </wp:inline>
        </w:drawing>
      </w:r>
    </w:p>
    <w:p w:rsidR="00EB6BCA" w:rsidRPr="0001177C" w:rsidRDefault="00EB6BCA" w:rsidP="00691758">
      <w:pPr>
        <w:pStyle w:val="Heading4"/>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 Spearman Rank- Correlation coefficient </w:t>
      </w:r>
    </w:p>
    <w:p w:rsidR="003448C1" w:rsidRPr="0001177C" w:rsidRDefault="003448C1" w:rsidP="007F05A3">
      <w:pPr>
        <w:numPr>
          <w:ilvl w:val="0"/>
          <w:numId w:val="34"/>
        </w:num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This method is based on the ranks of the items rather than on their actual values. </w:t>
      </w:r>
    </w:p>
    <w:p w:rsidR="003448C1" w:rsidRDefault="003448C1" w:rsidP="007F05A3">
      <w:pPr>
        <w:numPr>
          <w:ilvl w:val="0"/>
          <w:numId w:val="34"/>
        </w:num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advantage of this method over the others in that it can be used even when the actual values of items are unknown. </w:t>
      </w:r>
    </w:p>
    <w:p w:rsidR="00DB30E0" w:rsidRDefault="00DB30E0" w:rsidP="00DB30E0">
      <w:pPr>
        <w:spacing w:after="0"/>
        <w:rPr>
          <w:rFonts w:ascii="Times New Roman" w:hAnsi="Times New Roman" w:cs="Times New Roman"/>
          <w:color w:val="000000" w:themeColor="text1"/>
          <w:sz w:val="24"/>
          <w:szCs w:val="24"/>
        </w:rPr>
      </w:pPr>
    </w:p>
    <w:p w:rsidR="00DB30E0" w:rsidRDefault="00DB30E0" w:rsidP="00DB30E0">
      <w:pPr>
        <w:spacing w:after="0"/>
        <w:rPr>
          <w:rFonts w:ascii="Times New Roman" w:hAnsi="Times New Roman" w:cs="Times New Roman"/>
          <w:color w:val="000000" w:themeColor="text1"/>
          <w:sz w:val="24"/>
          <w:szCs w:val="24"/>
        </w:rPr>
      </w:pPr>
    </w:p>
    <w:p w:rsidR="00DB30E0" w:rsidRPr="0001177C" w:rsidRDefault="00DB30E0" w:rsidP="00DB30E0">
      <w:pPr>
        <w:spacing w:after="0"/>
        <w:rPr>
          <w:rFonts w:ascii="Times New Roman" w:hAnsi="Times New Roman" w:cs="Times New Roman"/>
          <w:color w:val="000000" w:themeColor="text1"/>
          <w:sz w:val="24"/>
          <w:szCs w:val="24"/>
        </w:rPr>
      </w:pPr>
    </w:p>
    <w:p w:rsidR="00EB6BCA" w:rsidRPr="0001177C" w:rsidRDefault="00EB6BCA"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lastRenderedPageBreak/>
        <w:t xml:space="preserve">The formula is             </w:t>
      </w:r>
    </w:p>
    <w:p w:rsidR="00EB6BCA" w:rsidRPr="0001177C" w:rsidRDefault="00EB6BCA"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                    R=</w:t>
      </w:r>
      <w:r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noProof/>
          <w:color w:val="000000" w:themeColor="text1"/>
          <w:sz w:val="24"/>
          <w:szCs w:val="24"/>
        </w:rPr>
        <w:drawing>
          <wp:inline distT="0" distB="0" distL="0" distR="0">
            <wp:extent cx="1857375" cy="381000"/>
            <wp:effectExtent l="19050" t="0" r="9525" b="0"/>
            <wp:docPr id="124" name="Picture 22" descr="http://www.pinkmonkey.com/studyguides/subjects/stats/chap6/Image114.gif"/>
            <wp:cNvGraphicFramePr/>
            <a:graphic xmlns:a="http://schemas.openxmlformats.org/drawingml/2006/main">
              <a:graphicData uri="http://schemas.openxmlformats.org/drawingml/2006/picture">
                <pic:pic xmlns:pic="http://schemas.openxmlformats.org/drawingml/2006/picture">
                  <pic:nvPicPr>
                    <pic:cNvPr id="4" name="Picture 3" descr="http://www.pinkmonkey.com/studyguides/subjects/stats/chap6/Image114.gif"/>
                    <pic:cNvPicPr/>
                  </pic:nvPicPr>
                  <pic:blipFill>
                    <a:blip r:embed="rId123" cstate="print"/>
                    <a:srcRect/>
                    <a:stretch>
                      <a:fillRect/>
                    </a:stretch>
                  </pic:blipFill>
                  <pic:spPr bwMode="auto">
                    <a:xfrm>
                      <a:off x="0" y="0"/>
                      <a:ext cx="1857375" cy="381000"/>
                    </a:xfrm>
                    <a:prstGeom prst="rect">
                      <a:avLst/>
                    </a:prstGeom>
                    <a:noFill/>
                    <a:ln w="9525">
                      <a:noFill/>
                      <a:miter lim="800000"/>
                      <a:headEnd/>
                      <a:tailEnd/>
                    </a:ln>
                  </pic:spPr>
                </pic:pic>
              </a:graphicData>
            </a:graphic>
          </wp:inline>
        </w:drawing>
      </w:r>
    </w:p>
    <w:p w:rsidR="00EB6BCA" w:rsidRPr="0001177C" w:rsidRDefault="00EB6BCA"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Where; </w:t>
      </w:r>
    </w:p>
    <w:p w:rsidR="00EB6BCA" w:rsidRPr="0001177C" w:rsidRDefault="00EB6BCA"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R = Rank correlation coefficient</w:t>
      </w:r>
    </w:p>
    <w:p w:rsidR="00EB6BCA" w:rsidRPr="0001177C" w:rsidRDefault="00EB6BCA"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D = Difference between the ranks of two items</w:t>
      </w:r>
    </w:p>
    <w:p w:rsidR="00EB6BCA" w:rsidRPr="0001177C" w:rsidRDefault="00EB6BCA"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N = the number of observations.</w:t>
      </w:r>
    </w:p>
    <w:p w:rsidR="00EB6BCA" w:rsidRPr="0001177C" w:rsidRDefault="00EB6BCA"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Example:  </w:t>
      </w:r>
      <w:r w:rsidRPr="0001177C">
        <w:rPr>
          <w:rFonts w:ascii="Times New Roman" w:hAnsi="Times New Roman" w:cs="Times New Roman"/>
          <w:color w:val="000000" w:themeColor="text1"/>
          <w:sz w:val="24"/>
          <w:szCs w:val="24"/>
        </w:rPr>
        <w:t>calculate correlation coefficient   to check whether the farmers’ rank in Adoption of extension service (R1) have correlation with their wealth rank (R2).</w:t>
      </w:r>
    </w:p>
    <w:tbl>
      <w:tblPr>
        <w:tblStyle w:val="TableGrid"/>
        <w:tblW w:w="9289" w:type="dxa"/>
        <w:tblLook w:val="04A0" w:firstRow="1" w:lastRow="0" w:firstColumn="1" w:lastColumn="0" w:noHBand="0" w:noVBand="1"/>
      </w:tblPr>
      <w:tblGrid>
        <w:gridCol w:w="1177"/>
        <w:gridCol w:w="3120"/>
        <w:gridCol w:w="2318"/>
        <w:gridCol w:w="1159"/>
        <w:gridCol w:w="1515"/>
      </w:tblGrid>
      <w:tr w:rsidR="00EB6BCA" w:rsidRPr="0001177C" w:rsidTr="00DB30E0">
        <w:trPr>
          <w:trHeight w:val="716"/>
        </w:trPr>
        <w:tc>
          <w:tcPr>
            <w:tcW w:w="1177" w:type="dxa"/>
            <w:hideMark/>
          </w:tcPr>
          <w:p w:rsidR="003448C1" w:rsidRPr="0001177C" w:rsidRDefault="00EB6BCA" w:rsidP="00691758">
            <w:pPr>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Farmers </w:t>
            </w:r>
          </w:p>
        </w:tc>
        <w:tc>
          <w:tcPr>
            <w:tcW w:w="3120" w:type="dxa"/>
            <w:hideMark/>
          </w:tcPr>
          <w:p w:rsidR="003448C1" w:rsidRPr="0001177C" w:rsidRDefault="00EB6BCA" w:rsidP="00691758">
            <w:pPr>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Adoption of extension service(R1) </w:t>
            </w:r>
          </w:p>
        </w:tc>
        <w:tc>
          <w:tcPr>
            <w:tcW w:w="2318" w:type="dxa"/>
            <w:hideMark/>
          </w:tcPr>
          <w:p w:rsidR="003448C1" w:rsidRPr="0001177C" w:rsidRDefault="00EB6BCA" w:rsidP="00691758">
            <w:pPr>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Wealth rank (R2) </w:t>
            </w:r>
          </w:p>
        </w:tc>
        <w:tc>
          <w:tcPr>
            <w:tcW w:w="1159" w:type="dxa"/>
            <w:hideMark/>
          </w:tcPr>
          <w:p w:rsidR="003448C1" w:rsidRPr="0001177C" w:rsidRDefault="00EB6BCA" w:rsidP="00691758">
            <w:pPr>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R</w:t>
            </w:r>
            <w:r w:rsidRPr="0001177C">
              <w:rPr>
                <w:rFonts w:ascii="Times New Roman" w:hAnsi="Times New Roman" w:cs="Times New Roman"/>
                <w:b/>
                <w:bCs/>
                <w:color w:val="000000" w:themeColor="text1"/>
                <w:sz w:val="24"/>
                <w:szCs w:val="24"/>
                <w:vertAlign w:val="subscript"/>
              </w:rPr>
              <w:t>1</w:t>
            </w:r>
            <w:r w:rsidRPr="0001177C">
              <w:rPr>
                <w:rFonts w:ascii="Times New Roman" w:hAnsi="Times New Roman" w:cs="Times New Roman"/>
                <w:b/>
                <w:bCs/>
                <w:color w:val="000000" w:themeColor="text1"/>
                <w:sz w:val="24"/>
                <w:szCs w:val="24"/>
              </w:rPr>
              <w:t> - R</w:t>
            </w:r>
            <w:r w:rsidRPr="0001177C">
              <w:rPr>
                <w:rFonts w:ascii="Times New Roman" w:hAnsi="Times New Roman" w:cs="Times New Roman"/>
                <w:b/>
                <w:bCs/>
                <w:color w:val="000000" w:themeColor="text1"/>
                <w:sz w:val="24"/>
                <w:szCs w:val="24"/>
                <w:vertAlign w:val="subscript"/>
              </w:rPr>
              <w:t>2</w:t>
            </w:r>
            <w:r w:rsidRPr="0001177C">
              <w:rPr>
                <w:rFonts w:ascii="Times New Roman" w:hAnsi="Times New Roman" w:cs="Times New Roman"/>
                <w:b/>
                <w:bCs/>
                <w:color w:val="000000" w:themeColor="text1"/>
                <w:sz w:val="24"/>
                <w:szCs w:val="24"/>
                <w:vertAlign w:val="subscript"/>
              </w:rPr>
              <w:br/>
              <w:t xml:space="preserve">       </w:t>
            </w:r>
            <w:r w:rsidRPr="0001177C">
              <w:rPr>
                <w:rFonts w:ascii="Times New Roman" w:hAnsi="Times New Roman" w:cs="Times New Roman"/>
                <w:b/>
                <w:bCs/>
                <w:color w:val="000000" w:themeColor="text1"/>
                <w:sz w:val="24"/>
                <w:szCs w:val="24"/>
              </w:rPr>
              <w:t xml:space="preserve">D </w:t>
            </w:r>
          </w:p>
        </w:tc>
        <w:tc>
          <w:tcPr>
            <w:tcW w:w="1515" w:type="dxa"/>
            <w:hideMark/>
          </w:tcPr>
          <w:p w:rsidR="003448C1" w:rsidRPr="0001177C" w:rsidRDefault="00EB6BCA" w:rsidP="00691758">
            <w:pPr>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(R</w:t>
            </w:r>
            <w:r w:rsidRPr="0001177C">
              <w:rPr>
                <w:rFonts w:ascii="Times New Roman" w:hAnsi="Times New Roman" w:cs="Times New Roman"/>
                <w:b/>
                <w:bCs/>
                <w:color w:val="000000" w:themeColor="text1"/>
                <w:sz w:val="24"/>
                <w:szCs w:val="24"/>
                <w:vertAlign w:val="subscript"/>
              </w:rPr>
              <w:t>1</w:t>
            </w:r>
            <w:r w:rsidRPr="0001177C">
              <w:rPr>
                <w:rFonts w:ascii="Times New Roman" w:hAnsi="Times New Roman" w:cs="Times New Roman"/>
                <w:b/>
                <w:bCs/>
                <w:color w:val="000000" w:themeColor="text1"/>
                <w:sz w:val="24"/>
                <w:szCs w:val="24"/>
              </w:rPr>
              <w:t> - R</w:t>
            </w:r>
            <w:r w:rsidRPr="0001177C">
              <w:rPr>
                <w:rFonts w:ascii="Times New Roman" w:hAnsi="Times New Roman" w:cs="Times New Roman"/>
                <w:b/>
                <w:bCs/>
                <w:color w:val="000000" w:themeColor="text1"/>
                <w:sz w:val="24"/>
                <w:szCs w:val="24"/>
                <w:vertAlign w:val="subscript"/>
              </w:rPr>
              <w:t>2</w:t>
            </w:r>
            <w:r w:rsidRPr="0001177C">
              <w:rPr>
                <w:rFonts w:ascii="Times New Roman" w:hAnsi="Times New Roman" w:cs="Times New Roman"/>
                <w:b/>
                <w:bCs/>
                <w:color w:val="000000" w:themeColor="text1"/>
                <w:sz w:val="24"/>
                <w:szCs w:val="24"/>
              </w:rPr>
              <w:t> )</w:t>
            </w:r>
            <w:r w:rsidRPr="0001177C">
              <w:rPr>
                <w:rFonts w:ascii="Times New Roman" w:hAnsi="Times New Roman" w:cs="Times New Roman"/>
                <w:b/>
                <w:bCs/>
                <w:color w:val="000000" w:themeColor="text1"/>
                <w:sz w:val="24"/>
                <w:szCs w:val="24"/>
                <w:vertAlign w:val="superscript"/>
              </w:rPr>
              <w:t>2</w:t>
            </w:r>
            <w:r w:rsidRPr="0001177C">
              <w:rPr>
                <w:rFonts w:ascii="Times New Roman" w:hAnsi="Times New Roman" w:cs="Times New Roman"/>
                <w:b/>
                <w:bCs/>
                <w:color w:val="000000" w:themeColor="text1"/>
                <w:sz w:val="24"/>
                <w:szCs w:val="24"/>
                <w:vertAlign w:val="superscript"/>
              </w:rPr>
              <w:br/>
              <w:t xml:space="preserve">             </w:t>
            </w:r>
            <w:r w:rsidRPr="0001177C">
              <w:rPr>
                <w:rFonts w:ascii="Times New Roman" w:hAnsi="Times New Roman" w:cs="Times New Roman"/>
                <w:b/>
                <w:bCs/>
                <w:color w:val="000000" w:themeColor="text1"/>
                <w:sz w:val="24"/>
                <w:szCs w:val="24"/>
              </w:rPr>
              <w:t>D</w:t>
            </w:r>
            <w:r w:rsidRPr="0001177C">
              <w:rPr>
                <w:rFonts w:ascii="Times New Roman" w:hAnsi="Times New Roman" w:cs="Times New Roman"/>
                <w:b/>
                <w:bCs/>
                <w:color w:val="000000" w:themeColor="text1"/>
                <w:sz w:val="24"/>
                <w:szCs w:val="24"/>
                <w:vertAlign w:val="superscript"/>
              </w:rPr>
              <w:t>2</w:t>
            </w:r>
            <w:r w:rsidRPr="0001177C">
              <w:rPr>
                <w:rFonts w:ascii="Times New Roman" w:hAnsi="Times New Roman" w:cs="Times New Roman"/>
                <w:b/>
                <w:bCs/>
                <w:color w:val="000000" w:themeColor="text1"/>
                <w:sz w:val="24"/>
                <w:szCs w:val="24"/>
              </w:rPr>
              <w:t xml:space="preserve"> </w:t>
            </w:r>
          </w:p>
        </w:tc>
      </w:tr>
      <w:tr w:rsidR="00EB6BCA" w:rsidRPr="0001177C" w:rsidTr="00DB30E0">
        <w:trPr>
          <w:trHeight w:val="2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EB6BCA" w:rsidRPr="0001177C" w:rsidTr="00DB30E0">
        <w:trPr>
          <w:trHeight w:val="127"/>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EB6BCA" w:rsidRPr="0001177C" w:rsidTr="00DB30E0">
        <w:trPr>
          <w:trHeight w:val="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EB6BCA" w:rsidRPr="0001177C" w:rsidTr="00DB30E0">
        <w:trPr>
          <w:trHeight w:val="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0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0 </w:t>
            </w:r>
          </w:p>
        </w:tc>
      </w:tr>
      <w:tr w:rsidR="00EB6BCA" w:rsidRPr="0001177C" w:rsidTr="00DB30E0">
        <w:trPr>
          <w:trHeight w:val="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EB6BCA" w:rsidRPr="0001177C" w:rsidTr="00DB30E0">
        <w:trPr>
          <w:trHeight w:val="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r>
      <w:tr w:rsidR="00EB6BCA" w:rsidRPr="0001177C" w:rsidTr="00DB30E0">
        <w:trPr>
          <w:trHeight w:val="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7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-5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25 </w:t>
            </w:r>
          </w:p>
        </w:tc>
      </w:tr>
      <w:tr w:rsidR="00EB6BCA" w:rsidRPr="0001177C" w:rsidTr="00DB30E0">
        <w:trPr>
          <w:trHeight w:val="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4 </w:t>
            </w:r>
          </w:p>
        </w:tc>
      </w:tr>
      <w:tr w:rsidR="00EB6BCA" w:rsidRPr="0001177C" w:rsidTr="00DB30E0">
        <w:trPr>
          <w:trHeight w:val="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9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 </w:t>
            </w:r>
          </w:p>
        </w:tc>
      </w:tr>
      <w:tr w:rsidR="00EB6BCA" w:rsidRPr="0001177C" w:rsidTr="00DB30E0">
        <w:trPr>
          <w:trHeight w:val="70"/>
        </w:trPr>
        <w:tc>
          <w:tcPr>
            <w:tcW w:w="1177"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10 </w:t>
            </w:r>
          </w:p>
        </w:tc>
        <w:tc>
          <w:tcPr>
            <w:tcW w:w="3120"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8 </w:t>
            </w:r>
          </w:p>
        </w:tc>
        <w:tc>
          <w:tcPr>
            <w:tcW w:w="2318"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2 </w:t>
            </w: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6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36 </w:t>
            </w:r>
          </w:p>
        </w:tc>
      </w:tr>
      <w:tr w:rsidR="00EB6BCA" w:rsidRPr="0001177C" w:rsidTr="00DB30E0">
        <w:trPr>
          <w:trHeight w:val="70"/>
        </w:trPr>
        <w:tc>
          <w:tcPr>
            <w:tcW w:w="1177" w:type="dxa"/>
            <w:hideMark/>
          </w:tcPr>
          <w:p w:rsidR="00EB6BCA" w:rsidRPr="0001177C" w:rsidRDefault="00EB6BCA" w:rsidP="00691758">
            <w:pPr>
              <w:jc w:val="center"/>
              <w:rPr>
                <w:rFonts w:ascii="Times New Roman" w:hAnsi="Times New Roman" w:cs="Times New Roman"/>
                <w:color w:val="000000" w:themeColor="text1"/>
                <w:sz w:val="24"/>
                <w:szCs w:val="24"/>
              </w:rPr>
            </w:pPr>
          </w:p>
        </w:tc>
        <w:tc>
          <w:tcPr>
            <w:tcW w:w="3120" w:type="dxa"/>
            <w:hideMark/>
          </w:tcPr>
          <w:p w:rsidR="00EB6BCA" w:rsidRPr="0001177C" w:rsidRDefault="00EB6BCA" w:rsidP="00691758">
            <w:pPr>
              <w:jc w:val="center"/>
              <w:rPr>
                <w:rFonts w:ascii="Times New Roman" w:hAnsi="Times New Roman" w:cs="Times New Roman"/>
                <w:color w:val="000000" w:themeColor="text1"/>
                <w:sz w:val="24"/>
                <w:szCs w:val="24"/>
              </w:rPr>
            </w:pPr>
          </w:p>
        </w:tc>
        <w:tc>
          <w:tcPr>
            <w:tcW w:w="2318" w:type="dxa"/>
            <w:hideMark/>
          </w:tcPr>
          <w:p w:rsidR="00EB6BCA" w:rsidRPr="0001177C" w:rsidRDefault="00EB6BCA" w:rsidP="00691758">
            <w:pPr>
              <w:jc w:val="center"/>
              <w:rPr>
                <w:rFonts w:ascii="Times New Roman" w:hAnsi="Times New Roman" w:cs="Times New Roman"/>
                <w:color w:val="000000" w:themeColor="text1"/>
                <w:sz w:val="24"/>
                <w:szCs w:val="24"/>
              </w:rPr>
            </w:pPr>
          </w:p>
        </w:tc>
        <w:tc>
          <w:tcPr>
            <w:tcW w:w="1159"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S D = 0 </w:t>
            </w:r>
          </w:p>
        </w:tc>
        <w:tc>
          <w:tcPr>
            <w:tcW w:w="1515" w:type="dxa"/>
            <w:hideMark/>
          </w:tcPr>
          <w:p w:rsidR="003448C1" w:rsidRPr="0001177C" w:rsidRDefault="00EB6BCA" w:rsidP="00691758">
            <w:pPr>
              <w:jc w:val="center"/>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S D</w:t>
            </w:r>
            <w:r w:rsidRPr="0001177C">
              <w:rPr>
                <w:rFonts w:ascii="Times New Roman" w:hAnsi="Times New Roman" w:cs="Times New Roman"/>
                <w:color w:val="000000" w:themeColor="text1"/>
                <w:sz w:val="24"/>
                <w:szCs w:val="24"/>
                <w:vertAlign w:val="superscript"/>
              </w:rPr>
              <w:t>2</w:t>
            </w:r>
            <w:r w:rsidRPr="0001177C">
              <w:rPr>
                <w:rFonts w:ascii="Times New Roman" w:hAnsi="Times New Roman" w:cs="Times New Roman"/>
                <w:color w:val="000000" w:themeColor="text1"/>
                <w:sz w:val="24"/>
                <w:szCs w:val="24"/>
              </w:rPr>
              <w:t xml:space="preserve"> = 96 </w:t>
            </w:r>
          </w:p>
        </w:tc>
      </w:tr>
    </w:tbl>
    <w:p w:rsidR="00EB6BCA" w:rsidRPr="0001177C" w:rsidRDefault="00EB6BCA" w:rsidP="00691758">
      <w:pPr>
        <w:spacing w:after="0"/>
        <w:rPr>
          <w:rFonts w:ascii="Times New Roman" w:hAnsi="Times New Roman" w:cs="Times New Roman"/>
          <w:color w:val="000000" w:themeColor="text1"/>
          <w:sz w:val="24"/>
          <w:szCs w:val="24"/>
        </w:rPr>
      </w:pPr>
    </w:p>
    <w:p w:rsidR="004F33F5" w:rsidRPr="0001177C" w:rsidRDefault="004F33F5" w:rsidP="00DE5C56">
      <w:pPr>
        <w:spacing w:after="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714625" cy="628650"/>
            <wp:effectExtent l="0" t="0" r="0" b="0"/>
            <wp:docPr id="125" name="Picture 23" descr="http://www.pinkmonkey.com/studyguides/subjects/stats/chap6/Image119.gif"/>
            <wp:cNvGraphicFramePr/>
            <a:graphic xmlns:a="http://schemas.openxmlformats.org/drawingml/2006/main">
              <a:graphicData uri="http://schemas.openxmlformats.org/drawingml/2006/picture">
                <pic:pic xmlns:pic="http://schemas.openxmlformats.org/drawingml/2006/picture">
                  <pic:nvPicPr>
                    <pic:cNvPr id="4" name="Picture 3" descr="http://www.pinkmonkey.com/studyguides/subjects/stats/chap6/Image119.gif"/>
                    <pic:cNvPicPr/>
                  </pic:nvPicPr>
                  <pic:blipFill>
                    <a:blip r:embed="rId124" cstate="print"/>
                    <a:srcRect/>
                    <a:stretch>
                      <a:fillRect/>
                    </a:stretch>
                  </pic:blipFill>
                  <pic:spPr bwMode="auto">
                    <a:xfrm>
                      <a:off x="0" y="0"/>
                      <a:ext cx="2714625" cy="628650"/>
                    </a:xfrm>
                    <a:prstGeom prst="rect">
                      <a:avLst/>
                    </a:prstGeom>
                    <a:noFill/>
                    <a:ln w="9525">
                      <a:noFill/>
                      <a:miter lim="800000"/>
                      <a:headEnd/>
                      <a:tailEnd/>
                    </a:ln>
                  </pic:spPr>
                </pic:pic>
              </a:graphicData>
            </a:graphic>
          </wp:inline>
        </w:drawing>
      </w:r>
    </w:p>
    <w:p w:rsidR="003448C1" w:rsidRPr="0001177C" w:rsidRDefault="003448C1" w:rsidP="007F05A3">
      <w:pPr>
        <w:numPr>
          <w:ilvl w:val="0"/>
          <w:numId w:val="35"/>
        </w:num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Therefore the association between the two ranks is  moderate </w:t>
      </w:r>
    </w:p>
    <w:p w:rsidR="003448C1" w:rsidRPr="0001177C" w:rsidRDefault="003448C1" w:rsidP="00691758">
      <w:pPr>
        <w:pStyle w:val="Heading2"/>
        <w:spacing w:before="0"/>
        <w:rPr>
          <w:rFonts w:ascii="Times New Roman" w:hAnsi="Times New Roman" w:cs="Times New Roman"/>
          <w:color w:val="000000" w:themeColor="text1"/>
        </w:rPr>
      </w:pPr>
      <w:bookmarkStart w:id="37" w:name="_Toc455715102"/>
      <w:r w:rsidRPr="0001177C">
        <w:rPr>
          <w:rFonts w:ascii="Times New Roman" w:hAnsi="Times New Roman" w:cs="Times New Roman"/>
          <w:color w:val="000000" w:themeColor="text1"/>
        </w:rPr>
        <w:t>Coefficient of determination(CD)</w:t>
      </w:r>
      <w:bookmarkEnd w:id="37"/>
      <w:r w:rsidRPr="0001177C">
        <w:rPr>
          <w:rFonts w:ascii="Times New Roman" w:hAnsi="Times New Roman" w:cs="Times New Roman"/>
          <w:color w:val="000000" w:themeColor="text1"/>
        </w:rPr>
        <w:t xml:space="preserve"> </w:t>
      </w:r>
    </w:p>
    <w:p w:rsidR="004F33F5" w:rsidRPr="0001177C" w:rsidRDefault="003448C1" w:rsidP="00DE5C56">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R = the magnitude of the relationship between the dependent variable and the best linear combination of the predictor variables</w:t>
      </w:r>
      <w:r w:rsidR="004F33F5" w:rsidRPr="0001177C">
        <w:rPr>
          <w:rFonts w:ascii="Times New Roman" w:hAnsi="Times New Roman" w:cs="Times New Roman"/>
          <w:color w:val="000000" w:themeColor="text1"/>
          <w:sz w:val="24"/>
          <w:szCs w:val="24"/>
        </w:rPr>
        <w:t>.</w:t>
      </w:r>
      <w:r w:rsidR="004F33F5" w:rsidRPr="0001177C">
        <w:rPr>
          <w:rFonts w:ascii="Times New Roman" w:eastAsia="+mn-ea" w:hAnsi="Times New Roman" w:cs="Times New Roman"/>
          <w:color w:val="000000" w:themeColor="text1"/>
          <w:kern w:val="24"/>
          <w:sz w:val="56"/>
          <w:szCs w:val="56"/>
        </w:rPr>
        <w:t xml:space="preserve"> </w:t>
      </w:r>
      <w:r w:rsidRPr="0001177C">
        <w:rPr>
          <w:rFonts w:ascii="Times New Roman" w:hAnsi="Times New Roman" w:cs="Times New Roman"/>
          <w:color w:val="000000" w:themeColor="text1"/>
          <w:sz w:val="24"/>
          <w:szCs w:val="24"/>
        </w:rPr>
        <w:t>R</w:t>
      </w:r>
      <w:r w:rsidRPr="0001177C">
        <w:rPr>
          <w:rFonts w:ascii="Times New Roman" w:hAnsi="Times New Roman" w:cs="Times New Roman"/>
          <w:color w:val="000000" w:themeColor="text1"/>
          <w:sz w:val="24"/>
          <w:szCs w:val="24"/>
          <w:vertAlign w:val="superscript"/>
        </w:rPr>
        <w:t>2</w:t>
      </w:r>
      <w:r w:rsidRPr="0001177C">
        <w:rPr>
          <w:rFonts w:ascii="Times New Roman" w:hAnsi="Times New Roman" w:cs="Times New Roman"/>
          <w:color w:val="000000" w:themeColor="text1"/>
          <w:sz w:val="24"/>
          <w:szCs w:val="24"/>
        </w:rPr>
        <w:t xml:space="preserve"> = the proportion of variation in Y accounted for by the set of independent variables (X’s).</w:t>
      </w:r>
      <w:r w:rsidR="004F33F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The percentage of variance in one variable that is accounted for by the variance in the other variable.</w:t>
      </w:r>
      <w:r w:rsidR="004F33F5" w:rsidRPr="0001177C">
        <w:rPr>
          <w:rFonts w:ascii="Times New Roman" w:hAnsi="Times New Roman" w:cs="Times New Roman"/>
          <w:color w:val="000000" w:themeColor="text1"/>
          <w:sz w:val="24"/>
          <w:szCs w:val="24"/>
        </w:rPr>
        <w:t xml:space="preserve"> CD= square of correlation coefficient </w:t>
      </w:r>
    </w:p>
    <w:p w:rsidR="004F33F5" w:rsidRPr="0001177C" w:rsidRDefault="004F33F5" w:rsidP="00691758">
      <w:pPr>
        <w:spacing w:after="0"/>
        <w:ind w:left="36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Example: r= yield. Rainfall=0.7</w:t>
      </w:r>
    </w:p>
    <w:p w:rsidR="003448C1" w:rsidRPr="0001177C" w:rsidRDefault="003448C1"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49% of the variance in yield can be explained by the variance in rainfall amount</w:t>
      </w:r>
    </w:p>
    <w:p w:rsidR="004F33F5" w:rsidRPr="0001177C" w:rsidRDefault="004F33F5" w:rsidP="00691758">
      <w:pPr>
        <w:pStyle w:val="Heading2"/>
        <w:spacing w:before="0"/>
        <w:rPr>
          <w:rFonts w:ascii="Times New Roman" w:hAnsi="Times New Roman" w:cs="Times New Roman"/>
          <w:color w:val="000000" w:themeColor="text1"/>
        </w:rPr>
      </w:pPr>
      <w:bookmarkStart w:id="38" w:name="_Toc455715103"/>
      <w:r w:rsidRPr="0001177C">
        <w:rPr>
          <w:rFonts w:ascii="Times New Roman" w:hAnsi="Times New Roman" w:cs="Times New Roman"/>
          <w:color w:val="000000" w:themeColor="text1"/>
        </w:rPr>
        <w:t>Regression Analysis</w:t>
      </w:r>
      <w:bookmarkEnd w:id="38"/>
    </w:p>
    <w:p w:rsidR="00DB30E0" w:rsidRDefault="003448C1"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b/>
          <w:bCs/>
          <w:i/>
          <w:iCs/>
          <w:color w:val="000000" w:themeColor="text1"/>
          <w:sz w:val="24"/>
          <w:szCs w:val="24"/>
        </w:rPr>
        <w:t xml:space="preserve">Regression analysis: </w:t>
      </w:r>
      <w:r w:rsidRPr="0001177C">
        <w:rPr>
          <w:rFonts w:ascii="Times New Roman" w:hAnsi="Times New Roman" w:cs="Times New Roman"/>
          <w:color w:val="000000" w:themeColor="text1"/>
          <w:sz w:val="24"/>
          <w:szCs w:val="24"/>
        </w:rPr>
        <w:t>is a set of statistical procedures used to explain or predict the values of a quantitative dependent variable based on the values of one or more independent variables.</w:t>
      </w:r>
    </w:p>
    <w:p w:rsidR="00DB30E0" w:rsidRDefault="00DB30E0" w:rsidP="00691758">
      <w:pPr>
        <w:spacing w:after="0"/>
        <w:rPr>
          <w:rFonts w:ascii="Times New Roman" w:hAnsi="Times New Roman" w:cs="Times New Roman"/>
          <w:color w:val="000000" w:themeColor="text1"/>
          <w:sz w:val="24"/>
          <w:szCs w:val="24"/>
        </w:rPr>
      </w:pPr>
    </w:p>
    <w:p w:rsidR="00DB30E0" w:rsidRDefault="00DB30E0" w:rsidP="00691758">
      <w:pPr>
        <w:spacing w:after="0"/>
        <w:rPr>
          <w:rFonts w:ascii="Times New Roman" w:hAnsi="Times New Roman" w:cs="Times New Roman"/>
          <w:color w:val="000000" w:themeColor="text1"/>
          <w:sz w:val="24"/>
          <w:szCs w:val="24"/>
        </w:rPr>
      </w:pPr>
    </w:p>
    <w:p w:rsidR="003448C1" w:rsidRPr="0001177C" w:rsidRDefault="003448C1"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 </w:t>
      </w:r>
    </w:p>
    <w:p w:rsidR="004F33F5" w:rsidRPr="0001177C" w:rsidRDefault="004F33F5" w:rsidP="00691758">
      <w:pPr>
        <w:pStyle w:val="Heading3"/>
        <w:spacing w:before="0"/>
        <w:rPr>
          <w:rFonts w:ascii="Times New Roman" w:hAnsi="Times New Roman" w:cs="Times New Roman"/>
          <w:color w:val="000000" w:themeColor="text1"/>
        </w:rPr>
      </w:pPr>
      <w:bookmarkStart w:id="39" w:name="_Toc455715104"/>
      <w:r w:rsidRPr="0001177C">
        <w:rPr>
          <w:rFonts w:ascii="Times New Roman" w:hAnsi="Times New Roman" w:cs="Times New Roman"/>
          <w:color w:val="000000" w:themeColor="text1"/>
        </w:rPr>
        <w:lastRenderedPageBreak/>
        <w:t>Types of Regression Models</w:t>
      </w:r>
      <w:bookmarkEnd w:id="39"/>
    </w:p>
    <w:p w:rsidR="003448C1" w:rsidRPr="0001177C" w:rsidRDefault="00EF666D" w:rsidP="00327DB6">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9504" behindDoc="0" locked="0" layoutInCell="1" allowOverlap="1">
            <wp:simplePos x="0" y="0"/>
            <wp:positionH relativeFrom="column">
              <wp:posOffset>571500</wp:posOffset>
            </wp:positionH>
            <wp:positionV relativeFrom="paragraph">
              <wp:posOffset>247015</wp:posOffset>
            </wp:positionV>
            <wp:extent cx="4343400" cy="1466850"/>
            <wp:effectExtent l="0" t="0" r="0" b="19050"/>
            <wp:wrapNone/>
            <wp:docPr id="3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43400" cy="1466850"/>
                    </a:xfrm>
                    <a:prstGeom prst="rect">
                      <a:avLst/>
                    </a:prstGeom>
                    <a:noFill/>
                    <a:ln>
                      <a:noFill/>
                    </a:ln>
                    <a:effectLst>
                      <a:outerShdw dist="35921" dir="2700000" algn="ctr" rotWithShape="0">
                        <a:srgbClr val="EEECE1"/>
                      </a:outerShdw>
                    </a:effectLst>
                  </pic:spPr>
                </pic:pic>
              </a:graphicData>
            </a:graphic>
            <wp14:sizeRelH relativeFrom="page">
              <wp14:pctWidth>0</wp14:pctWidth>
            </wp14:sizeRelH>
            <wp14:sizeRelV relativeFrom="page">
              <wp14:pctHeight>0</wp14:pctHeight>
            </wp14:sizeRelV>
          </wp:anchor>
        </w:drawing>
      </w:r>
    </w:p>
    <w:p w:rsidR="004F33F5" w:rsidRPr="0001177C" w:rsidRDefault="004F33F5" w:rsidP="00691758">
      <w:pPr>
        <w:spacing w:after="0"/>
        <w:rPr>
          <w:rFonts w:ascii="Times New Roman" w:hAnsi="Times New Roman" w:cs="Times New Roman"/>
          <w:color w:val="000000" w:themeColor="text1"/>
          <w:sz w:val="24"/>
          <w:szCs w:val="24"/>
        </w:rPr>
      </w:pPr>
    </w:p>
    <w:p w:rsidR="004F33F5" w:rsidRPr="0001177C" w:rsidRDefault="004F33F5" w:rsidP="00691758">
      <w:pPr>
        <w:spacing w:after="0"/>
        <w:rPr>
          <w:rFonts w:ascii="Times New Roman" w:hAnsi="Times New Roman" w:cs="Times New Roman"/>
          <w:color w:val="000000" w:themeColor="text1"/>
          <w:sz w:val="24"/>
          <w:szCs w:val="24"/>
        </w:rPr>
      </w:pPr>
    </w:p>
    <w:p w:rsidR="004F33F5" w:rsidRPr="0001177C" w:rsidRDefault="004F33F5" w:rsidP="00691758">
      <w:pPr>
        <w:spacing w:after="0"/>
        <w:rPr>
          <w:rFonts w:ascii="Times New Roman" w:hAnsi="Times New Roman" w:cs="Times New Roman"/>
          <w:color w:val="000000" w:themeColor="text1"/>
          <w:sz w:val="24"/>
          <w:szCs w:val="24"/>
        </w:rPr>
      </w:pPr>
    </w:p>
    <w:p w:rsidR="004F33F5" w:rsidRPr="0001177C" w:rsidRDefault="004F33F5" w:rsidP="00691758">
      <w:pPr>
        <w:spacing w:after="0"/>
        <w:rPr>
          <w:rFonts w:ascii="Times New Roman" w:hAnsi="Times New Roman" w:cs="Times New Roman"/>
          <w:color w:val="000000" w:themeColor="text1"/>
          <w:sz w:val="24"/>
          <w:szCs w:val="24"/>
        </w:rPr>
      </w:pPr>
    </w:p>
    <w:p w:rsidR="004F33F5" w:rsidRPr="0001177C" w:rsidRDefault="004F33F5" w:rsidP="00691758">
      <w:pPr>
        <w:spacing w:after="0"/>
        <w:rPr>
          <w:rFonts w:ascii="Times New Roman" w:hAnsi="Times New Roman" w:cs="Times New Roman"/>
          <w:color w:val="000000" w:themeColor="text1"/>
          <w:sz w:val="24"/>
          <w:szCs w:val="24"/>
        </w:rPr>
      </w:pPr>
    </w:p>
    <w:p w:rsidR="00760FF6" w:rsidRPr="0001177C" w:rsidRDefault="00760FF6" w:rsidP="00691758">
      <w:pPr>
        <w:spacing w:after="0"/>
        <w:rPr>
          <w:rFonts w:ascii="Times New Roman" w:hAnsi="Times New Roman" w:cs="Times New Roman"/>
          <w:color w:val="000000" w:themeColor="text1"/>
          <w:sz w:val="24"/>
          <w:szCs w:val="24"/>
        </w:rPr>
      </w:pPr>
    </w:p>
    <w:p w:rsidR="00760FF6" w:rsidRPr="0001177C" w:rsidRDefault="00760FF6" w:rsidP="00691758">
      <w:pPr>
        <w:spacing w:after="0"/>
        <w:rPr>
          <w:rFonts w:ascii="Times New Roman" w:hAnsi="Times New Roman" w:cs="Times New Roman"/>
          <w:color w:val="000000" w:themeColor="text1"/>
          <w:sz w:val="24"/>
          <w:szCs w:val="24"/>
        </w:rPr>
      </w:pPr>
    </w:p>
    <w:p w:rsidR="001633E6" w:rsidRPr="0001177C" w:rsidRDefault="001633E6" w:rsidP="00691758">
      <w:pPr>
        <w:spacing w:after="0"/>
        <w:rPr>
          <w:rFonts w:ascii="Times New Roman" w:hAnsi="Times New Roman" w:cs="Times New Roman"/>
          <w:color w:val="000000" w:themeColor="text1"/>
          <w:sz w:val="24"/>
          <w:szCs w:val="24"/>
        </w:rPr>
      </w:pPr>
    </w:p>
    <w:p w:rsidR="001633E6" w:rsidRPr="0001177C" w:rsidRDefault="001633E6" w:rsidP="00691758">
      <w:pPr>
        <w:spacing w:after="0"/>
        <w:rPr>
          <w:rFonts w:ascii="Times New Roman" w:hAnsi="Times New Roman" w:cs="Times New Roman"/>
          <w:color w:val="000000" w:themeColor="text1"/>
          <w:sz w:val="24"/>
          <w:szCs w:val="24"/>
        </w:rPr>
      </w:pPr>
    </w:p>
    <w:p w:rsidR="00DB30E0" w:rsidRPr="00DB30E0" w:rsidRDefault="003448C1" w:rsidP="00DB30E0">
      <w:pPr>
        <w:pStyle w:val="Heading4"/>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Simple regression </w:t>
      </w:r>
    </w:p>
    <w:p w:rsidR="003448C1" w:rsidRPr="0001177C" w:rsidRDefault="003448C1" w:rsidP="00DB30E0">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In </w:t>
      </w:r>
      <w:r w:rsidRPr="0001177C">
        <w:rPr>
          <w:rFonts w:ascii="Times New Roman" w:hAnsi="Times New Roman" w:cs="Times New Roman"/>
          <w:b/>
          <w:bCs/>
          <w:i/>
          <w:iCs/>
          <w:color w:val="000000" w:themeColor="text1"/>
          <w:sz w:val="24"/>
          <w:szCs w:val="24"/>
        </w:rPr>
        <w:t>simple regression</w:t>
      </w:r>
      <w:r w:rsidRPr="0001177C">
        <w:rPr>
          <w:rFonts w:ascii="Times New Roman" w:hAnsi="Times New Roman" w:cs="Times New Roman"/>
          <w:color w:val="000000" w:themeColor="text1"/>
          <w:sz w:val="24"/>
          <w:szCs w:val="24"/>
        </w:rPr>
        <w:t>, there is one quantitative dependent variable and one independent variable. The model</w:t>
      </w:r>
    </w:p>
    <w:p w:rsidR="004F33F5" w:rsidRPr="0001177C" w:rsidRDefault="004F33F5" w:rsidP="00691758">
      <w:pPr>
        <w:spacing w:after="0"/>
        <w:ind w:left="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1162050" cy="209550"/>
            <wp:effectExtent l="19050" t="0" r="0" b="0"/>
            <wp:docPr id="127" name="Picture 24"/>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26">
                      <a:clrChange>
                        <a:clrFrom>
                          <a:srgbClr val="FFFFFF"/>
                        </a:clrFrom>
                        <a:clrTo>
                          <a:srgbClr val="FFFFFF">
                            <a:alpha val="0"/>
                          </a:srgbClr>
                        </a:clrTo>
                      </a:clrChange>
                    </a:blip>
                    <a:srcRect/>
                    <a:stretch>
                      <a:fillRect/>
                    </a:stretch>
                  </pic:blipFill>
                  <pic:spPr bwMode="auto">
                    <a:xfrm>
                      <a:off x="0" y="0"/>
                      <a:ext cx="1168689" cy="210747"/>
                    </a:xfrm>
                    <a:prstGeom prst="rect">
                      <a:avLst/>
                    </a:prstGeom>
                    <a:noFill/>
                  </pic:spPr>
                </pic:pic>
              </a:graphicData>
            </a:graphic>
          </wp:inline>
        </w:drawing>
      </w:r>
    </w:p>
    <w:p w:rsidR="003448C1" w:rsidRPr="0001177C" w:rsidRDefault="003448C1" w:rsidP="00DB30E0">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In </w:t>
      </w:r>
      <w:r w:rsidRPr="0001177C">
        <w:rPr>
          <w:rFonts w:ascii="Times New Roman" w:hAnsi="Times New Roman" w:cs="Times New Roman"/>
          <w:b/>
          <w:bCs/>
          <w:i/>
          <w:iCs/>
          <w:color w:val="000000" w:themeColor="text1"/>
          <w:sz w:val="24"/>
          <w:szCs w:val="24"/>
        </w:rPr>
        <w:t>multiple regression</w:t>
      </w:r>
      <w:r w:rsidRPr="0001177C">
        <w:rPr>
          <w:rFonts w:ascii="Times New Roman" w:hAnsi="Times New Roman" w:cs="Times New Roman"/>
          <w:color w:val="000000" w:themeColor="text1"/>
          <w:sz w:val="24"/>
          <w:szCs w:val="24"/>
        </w:rPr>
        <w:t xml:space="preserve">, there is one quantitative dependent variable and two or more independent variables. </w:t>
      </w:r>
    </w:p>
    <w:p w:rsidR="004F33F5" w:rsidRPr="0001177C" w:rsidRDefault="004F33F5" w:rsidP="00DB30E0">
      <w:pPr>
        <w:spacing w:after="0"/>
        <w:ind w:firstLine="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295650" cy="257175"/>
            <wp:effectExtent l="19050" t="0" r="0" b="0"/>
            <wp:docPr id="128" name="Picture 25"/>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7">
                      <a:clrChange>
                        <a:clrFrom>
                          <a:srgbClr val="FFFFFF"/>
                        </a:clrFrom>
                        <a:clrTo>
                          <a:srgbClr val="FFFFFF">
                            <a:alpha val="0"/>
                          </a:srgbClr>
                        </a:clrTo>
                      </a:clrChange>
                    </a:blip>
                    <a:srcRect/>
                    <a:stretch>
                      <a:fillRect/>
                    </a:stretch>
                  </pic:blipFill>
                  <pic:spPr bwMode="auto">
                    <a:xfrm>
                      <a:off x="0" y="0"/>
                      <a:ext cx="3295650" cy="257175"/>
                    </a:xfrm>
                    <a:prstGeom prst="rect">
                      <a:avLst/>
                    </a:prstGeom>
                    <a:noFill/>
                  </pic:spPr>
                </pic:pic>
              </a:graphicData>
            </a:graphic>
          </wp:inline>
        </w:drawing>
      </w:r>
    </w:p>
    <w:p w:rsidR="004F33F5" w:rsidRPr="0001177C" w:rsidRDefault="004F33F5" w:rsidP="00691758">
      <w:pPr>
        <w:spacing w:after="0"/>
        <w:ind w:firstLine="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3981450" cy="2295525"/>
            <wp:effectExtent l="19050" t="0" r="0" b="0"/>
            <wp:docPr id="131" name="Picture 26"/>
            <wp:cNvGraphicFramePr/>
            <a:graphic xmlns:a="http://schemas.openxmlformats.org/drawingml/2006/main">
              <a:graphicData uri="http://schemas.openxmlformats.org/drawingml/2006/picture">
                <pic:pic xmlns:pic="http://schemas.openxmlformats.org/drawingml/2006/picture">
                  <pic:nvPicPr>
                    <pic:cNvPr id="94210" name="Picture 2"/>
                    <pic:cNvPicPr>
                      <a:picLocks noChangeAspect="1" noChangeArrowheads="1"/>
                    </pic:cNvPicPr>
                  </pic:nvPicPr>
                  <pic:blipFill>
                    <a:blip r:embed="rId128"/>
                    <a:srcRect/>
                    <a:stretch>
                      <a:fillRect/>
                    </a:stretch>
                  </pic:blipFill>
                  <pic:spPr bwMode="auto">
                    <a:xfrm>
                      <a:off x="0" y="0"/>
                      <a:ext cx="3981450" cy="2295525"/>
                    </a:xfrm>
                    <a:prstGeom prst="rect">
                      <a:avLst/>
                    </a:prstGeom>
                    <a:noFill/>
                    <a:ln w="9525">
                      <a:noFill/>
                      <a:miter lim="800000"/>
                      <a:headEnd/>
                      <a:tailEnd/>
                    </a:ln>
                    <a:effectLst/>
                  </pic:spPr>
                </pic:pic>
              </a:graphicData>
            </a:graphic>
          </wp:inline>
        </w:drawing>
      </w:r>
    </w:p>
    <w:p w:rsidR="004F33F5" w:rsidRPr="0001177C" w:rsidRDefault="004F33F5" w:rsidP="00691758">
      <w:pPr>
        <w:tabs>
          <w:tab w:val="left" w:pos="2115"/>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5943600" cy="3267075"/>
            <wp:effectExtent l="19050" t="0" r="0" b="0"/>
            <wp:docPr id="1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
                    <a:srcRect/>
                    <a:stretch>
                      <a:fillRect/>
                    </a:stretch>
                  </pic:blipFill>
                  <pic:spPr bwMode="auto">
                    <a:xfrm>
                      <a:off x="0" y="0"/>
                      <a:ext cx="5943600" cy="3267075"/>
                    </a:xfrm>
                    <a:prstGeom prst="rect">
                      <a:avLst/>
                    </a:prstGeom>
                    <a:noFill/>
                    <a:ln w="9525">
                      <a:noFill/>
                      <a:miter lim="800000"/>
                      <a:headEnd/>
                      <a:tailEnd/>
                    </a:ln>
                  </pic:spPr>
                </pic:pic>
              </a:graphicData>
            </a:graphic>
          </wp:inline>
        </w:drawing>
      </w:r>
    </w:p>
    <w:p w:rsidR="004F33F5" w:rsidRPr="0001177C" w:rsidRDefault="004F33F5" w:rsidP="00691758">
      <w:pPr>
        <w:spacing w:after="0"/>
        <w:ind w:firstLine="72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4314825" cy="2981325"/>
            <wp:effectExtent l="19050" t="0" r="9525" b="0"/>
            <wp:docPr id="133" name="Picture 27"/>
            <wp:cNvGraphicFramePr/>
            <a:graphic xmlns:a="http://schemas.openxmlformats.org/drawingml/2006/main">
              <a:graphicData uri="http://schemas.openxmlformats.org/drawingml/2006/picture">
                <pic:pic xmlns:pic="http://schemas.openxmlformats.org/drawingml/2006/picture">
                  <pic:nvPicPr>
                    <pic:cNvPr id="96258" name="Picture 2"/>
                    <pic:cNvPicPr>
                      <a:picLocks noChangeAspect="1" noChangeArrowheads="1"/>
                    </pic:cNvPicPr>
                  </pic:nvPicPr>
                  <pic:blipFill>
                    <a:blip r:embed="rId130"/>
                    <a:srcRect/>
                    <a:stretch>
                      <a:fillRect/>
                    </a:stretch>
                  </pic:blipFill>
                  <pic:spPr bwMode="auto">
                    <a:xfrm>
                      <a:off x="0" y="0"/>
                      <a:ext cx="4314825" cy="2981325"/>
                    </a:xfrm>
                    <a:prstGeom prst="rect">
                      <a:avLst/>
                    </a:prstGeom>
                    <a:noFill/>
                    <a:ln w="9525">
                      <a:noFill/>
                      <a:miter lim="800000"/>
                      <a:headEnd/>
                      <a:tailEnd/>
                    </a:ln>
                    <a:effectLst/>
                  </pic:spPr>
                </pic:pic>
              </a:graphicData>
            </a:graphic>
          </wp:inline>
        </w:drawing>
      </w:r>
    </w:p>
    <w:p w:rsidR="004F33F5" w:rsidRPr="0001177C" w:rsidRDefault="004F33F5" w:rsidP="00691758">
      <w:pPr>
        <w:spacing w:after="0"/>
        <w:ind w:firstLine="72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 xml:space="preserve"> Interpretation of the Slope and the Intercept</w:t>
      </w:r>
    </w:p>
    <w:p w:rsidR="003448C1" w:rsidRPr="0001177C" w:rsidRDefault="003448C1" w:rsidP="007F05A3">
      <w:pPr>
        <w:numPr>
          <w:ilvl w:val="0"/>
          <w:numId w:val="36"/>
        </w:num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b</w:t>
      </w:r>
      <w:r w:rsidRPr="0001177C">
        <w:rPr>
          <w:rFonts w:ascii="Times New Roman" w:hAnsi="Times New Roman" w:cs="Times New Roman"/>
          <w:color w:val="000000" w:themeColor="text1"/>
          <w:sz w:val="24"/>
          <w:szCs w:val="24"/>
          <w:vertAlign w:val="subscript"/>
        </w:rPr>
        <w:t>0</w:t>
      </w:r>
      <w:r w:rsidRPr="0001177C">
        <w:rPr>
          <w:rFonts w:ascii="Times New Roman" w:hAnsi="Times New Roman" w:cs="Times New Roman"/>
          <w:color w:val="000000" w:themeColor="text1"/>
          <w:sz w:val="24"/>
          <w:szCs w:val="24"/>
        </w:rPr>
        <w:t xml:space="preserve"> is the estimated average value of y when the value of x is zero</w:t>
      </w:r>
    </w:p>
    <w:p w:rsidR="003448C1" w:rsidRPr="0001177C" w:rsidRDefault="003448C1" w:rsidP="007F05A3">
      <w:pPr>
        <w:numPr>
          <w:ilvl w:val="0"/>
          <w:numId w:val="36"/>
        </w:num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b</w:t>
      </w:r>
      <w:r w:rsidRPr="0001177C">
        <w:rPr>
          <w:rFonts w:ascii="Times New Roman" w:hAnsi="Times New Roman" w:cs="Times New Roman"/>
          <w:color w:val="000000" w:themeColor="text1"/>
          <w:sz w:val="24"/>
          <w:szCs w:val="24"/>
          <w:vertAlign w:val="subscript"/>
        </w:rPr>
        <w:t>1</w:t>
      </w:r>
      <w:r w:rsidRPr="0001177C">
        <w:rPr>
          <w:rFonts w:ascii="Times New Roman" w:hAnsi="Times New Roman" w:cs="Times New Roman"/>
          <w:color w:val="000000" w:themeColor="text1"/>
          <w:sz w:val="24"/>
          <w:szCs w:val="24"/>
        </w:rPr>
        <w:t xml:space="preserve"> is the estimated change in the average value of y as a result of a one-unit change in x</w:t>
      </w:r>
    </w:p>
    <w:p w:rsidR="004F33F5" w:rsidRPr="0001177C" w:rsidRDefault="004F33F5" w:rsidP="00691758">
      <w:pPr>
        <w:spacing w:after="0"/>
        <w:ind w:firstLine="72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t>Finding the Least Squares Equation</w:t>
      </w:r>
    </w:p>
    <w:p w:rsidR="003448C1" w:rsidRDefault="003448C1"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 xml:space="preserve">The </w:t>
      </w:r>
      <w:r w:rsidR="004F33F5" w:rsidRPr="0001177C">
        <w:rPr>
          <w:rFonts w:ascii="Times New Roman" w:hAnsi="Times New Roman" w:cs="Times New Roman"/>
          <w:color w:val="000000" w:themeColor="text1"/>
          <w:sz w:val="24"/>
          <w:szCs w:val="24"/>
        </w:rPr>
        <w:t>coefficients b0 and b1 will</w:t>
      </w:r>
      <w:r w:rsidRPr="0001177C">
        <w:rPr>
          <w:rFonts w:ascii="Times New Roman" w:hAnsi="Times New Roman" w:cs="Times New Roman"/>
          <w:color w:val="000000" w:themeColor="text1"/>
          <w:sz w:val="24"/>
          <w:szCs w:val="24"/>
        </w:rPr>
        <w:t xml:space="preserve"> usually be found using computer software, such as Excel or SPSS</w:t>
      </w:r>
      <w:r w:rsidR="004F33F5" w:rsidRPr="0001177C">
        <w:rPr>
          <w:rFonts w:ascii="Times New Roman" w:hAnsi="Times New Roman" w:cs="Times New Roman"/>
          <w:color w:val="000000" w:themeColor="text1"/>
          <w:sz w:val="24"/>
          <w:szCs w:val="24"/>
        </w:rPr>
        <w:t>.</w:t>
      </w:r>
      <w:r w:rsidRPr="0001177C">
        <w:rPr>
          <w:rFonts w:ascii="Times New Roman" w:hAnsi="Times New Roman" w:cs="Times New Roman"/>
          <w:color w:val="000000" w:themeColor="text1"/>
          <w:sz w:val="24"/>
          <w:szCs w:val="24"/>
        </w:rPr>
        <w:t xml:space="preserve"> </w:t>
      </w:r>
      <w:r w:rsidR="004F33F5" w:rsidRPr="0001177C">
        <w:rPr>
          <w:rFonts w:ascii="Times New Roman" w:hAnsi="Times New Roman" w:cs="Times New Roman"/>
          <w:color w:val="000000" w:themeColor="text1"/>
          <w:sz w:val="24"/>
          <w:szCs w:val="24"/>
        </w:rPr>
        <w:t xml:space="preserve"> </w:t>
      </w:r>
      <w:r w:rsidRPr="0001177C">
        <w:rPr>
          <w:rFonts w:ascii="Times New Roman" w:hAnsi="Times New Roman" w:cs="Times New Roman"/>
          <w:color w:val="000000" w:themeColor="text1"/>
          <w:sz w:val="24"/>
          <w:szCs w:val="24"/>
        </w:rPr>
        <w:t>Other regression measures will also be computed as part of computer-based regression analysis</w:t>
      </w:r>
      <w:r w:rsidR="00327DB6">
        <w:rPr>
          <w:rFonts w:ascii="Times New Roman" w:hAnsi="Times New Roman" w:cs="Times New Roman"/>
          <w:color w:val="000000" w:themeColor="text1"/>
          <w:sz w:val="24"/>
          <w:szCs w:val="24"/>
        </w:rPr>
        <w:t>.</w:t>
      </w:r>
    </w:p>
    <w:p w:rsidR="00327DB6" w:rsidRPr="0001177C" w:rsidRDefault="00327DB6" w:rsidP="00691758">
      <w:pPr>
        <w:spacing w:after="0"/>
        <w:rPr>
          <w:rFonts w:ascii="Times New Roman" w:hAnsi="Times New Roman" w:cs="Times New Roman"/>
          <w:color w:val="000000" w:themeColor="text1"/>
          <w:sz w:val="24"/>
          <w:szCs w:val="24"/>
        </w:rPr>
      </w:pPr>
    </w:p>
    <w:p w:rsidR="00DE5C56" w:rsidRPr="0001177C" w:rsidRDefault="00DE5C56" w:rsidP="00691758">
      <w:pPr>
        <w:spacing w:after="0"/>
        <w:rPr>
          <w:rFonts w:ascii="Times New Roman" w:hAnsi="Times New Roman" w:cs="Times New Roman"/>
          <w:color w:val="000000" w:themeColor="text1"/>
          <w:sz w:val="24"/>
          <w:szCs w:val="24"/>
        </w:rPr>
      </w:pPr>
    </w:p>
    <w:p w:rsidR="004F33F5" w:rsidRPr="0001177C" w:rsidRDefault="004F33F5"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b/>
          <w:bCs/>
          <w:color w:val="000000" w:themeColor="text1"/>
          <w:sz w:val="24"/>
          <w:szCs w:val="24"/>
        </w:rPr>
        <w:lastRenderedPageBreak/>
        <w:t>Example for simple Linear Regression</w:t>
      </w:r>
    </w:p>
    <w:p w:rsidR="003448C1" w:rsidRPr="0001177C" w:rsidRDefault="003448C1" w:rsidP="00691758">
      <w:p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weekly advertising expenditure (x) and weekly sales (y) are presented in the following table.</w:t>
      </w:r>
    </w:p>
    <w:p w:rsidR="004F33F5" w:rsidRPr="0001177C" w:rsidRDefault="004F33F5" w:rsidP="00DE5C56">
      <w:pPr>
        <w:spacing w:after="0"/>
        <w:ind w:firstLine="720"/>
        <w:rPr>
          <w:rFonts w:ascii="Times New Roman" w:hAnsi="Times New Roman" w:cs="Times New Roman"/>
          <w:color w:val="000000" w:themeColor="text1"/>
          <w:sz w:val="24"/>
          <w:szCs w:val="24"/>
        </w:rPr>
      </w:pPr>
    </w:p>
    <w:p w:rsidR="004F33F5" w:rsidRPr="0001177C" w:rsidRDefault="004F33F5" w:rsidP="00691758">
      <w:pPr>
        <w:spacing w:after="0"/>
        <w:ind w:firstLine="720"/>
        <w:jc w:val="center"/>
        <w:rPr>
          <w:rFonts w:ascii="Times New Roman" w:hAnsi="Times New Roman" w:cs="Times New Roman"/>
          <w:color w:val="000000" w:themeColor="text1"/>
          <w:sz w:val="24"/>
          <w:szCs w:val="24"/>
        </w:rPr>
      </w:pPr>
    </w:p>
    <w:p w:rsidR="004F33F5" w:rsidRPr="0001177C" w:rsidRDefault="004F33F5" w:rsidP="00691758">
      <w:pPr>
        <w:spacing w:after="0"/>
        <w:ind w:firstLine="720"/>
        <w:jc w:val="center"/>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2609850" cy="2266950"/>
            <wp:effectExtent l="19050" t="0" r="0" b="0"/>
            <wp:docPr id="134"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131"/>
                    <a:srcRect/>
                    <a:stretch>
                      <a:fillRect/>
                    </a:stretch>
                  </pic:blipFill>
                  <pic:spPr bwMode="auto">
                    <a:xfrm>
                      <a:off x="0" y="0"/>
                      <a:ext cx="2609850" cy="2266950"/>
                    </a:xfrm>
                    <a:prstGeom prst="rect">
                      <a:avLst/>
                    </a:prstGeom>
                    <a:noFill/>
                    <a:ln w="9525">
                      <a:miter lim="800000"/>
                      <a:headEnd/>
                      <a:tailEnd/>
                    </a:ln>
                    <a:effectLst/>
                  </pic:spPr>
                </pic:pic>
              </a:graphicData>
            </a:graphic>
          </wp:inline>
        </w:drawing>
      </w:r>
    </w:p>
    <w:p w:rsidR="003448C1" w:rsidRPr="0001177C" w:rsidRDefault="003448C1" w:rsidP="007F05A3">
      <w:pPr>
        <w:numPr>
          <w:ilvl w:val="1"/>
          <w:numId w:val="37"/>
        </w:num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From previous table we have:</w:t>
      </w:r>
    </w:p>
    <w:p w:rsidR="004F33F5" w:rsidRPr="0001177C" w:rsidRDefault="000949C2" w:rsidP="00691758">
      <w:pPr>
        <w:spacing w:after="0"/>
        <w:ind w:firstLine="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object w:dxaOrig="1440" w:dyaOrig="1440">
          <v:shape id="Object 6" o:spid="_x0000_s1043" type="#_x0000_t75" style="position:absolute;left:0;text-align:left;margin-left:1in;margin-top:7.8pt;width:209pt;height:42pt;z-index:251670528">
            <v:imagedata r:id="rId132" o:title=""/>
          </v:shape>
          <o:OLEObject Type="Embed" ProgID="Equation.3" ShapeID="Object 6" DrawAspect="Content" ObjectID="_1649432528" r:id="rId133"/>
        </w:object>
      </w:r>
    </w:p>
    <w:p w:rsidR="004F33F5" w:rsidRPr="0001177C" w:rsidRDefault="004F33F5" w:rsidP="00691758">
      <w:pPr>
        <w:spacing w:after="0"/>
        <w:rPr>
          <w:rFonts w:ascii="Times New Roman" w:hAnsi="Times New Roman" w:cs="Times New Roman"/>
          <w:color w:val="000000" w:themeColor="text1"/>
          <w:sz w:val="24"/>
          <w:szCs w:val="24"/>
        </w:rPr>
      </w:pPr>
    </w:p>
    <w:p w:rsidR="001633E6" w:rsidRPr="0001177C" w:rsidRDefault="001633E6" w:rsidP="00691758">
      <w:pPr>
        <w:spacing w:after="0"/>
        <w:rPr>
          <w:rFonts w:ascii="Times New Roman" w:hAnsi="Times New Roman" w:cs="Times New Roman"/>
          <w:color w:val="000000" w:themeColor="text1"/>
          <w:sz w:val="24"/>
          <w:szCs w:val="24"/>
        </w:rPr>
      </w:pPr>
    </w:p>
    <w:p w:rsidR="003448C1" w:rsidRPr="0001177C" w:rsidRDefault="003448C1" w:rsidP="007F05A3">
      <w:pPr>
        <w:pStyle w:val="ListParagraph"/>
        <w:numPr>
          <w:ilvl w:val="0"/>
          <w:numId w:val="16"/>
        </w:numPr>
        <w:tabs>
          <w:tab w:val="left" w:pos="192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least squares estimates of the regression coefficients are:</w:t>
      </w:r>
    </w:p>
    <w:p w:rsidR="004F33F5" w:rsidRPr="0001177C" w:rsidRDefault="000949C2" w:rsidP="00691758">
      <w:pPr>
        <w:tabs>
          <w:tab w:val="left" w:pos="1920"/>
        </w:tabs>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object w:dxaOrig="1440" w:dyaOrig="1440">
          <v:shape id="Object 7" o:spid="_x0000_s1044" type="#_x0000_t75" style="position:absolute;margin-left:30.75pt;margin-top:8.35pt;width:283.95pt;height:38pt;z-index:251671552">
            <v:imagedata r:id="rId134" o:title=""/>
          </v:shape>
          <o:OLEObject Type="Embed" ProgID="Equation.3" ShapeID="Object 7" DrawAspect="Content" ObjectID="_1649432529" r:id="rId135"/>
        </w:object>
      </w:r>
    </w:p>
    <w:p w:rsidR="004F33F5" w:rsidRPr="0001177C" w:rsidRDefault="004F33F5" w:rsidP="00691758">
      <w:pPr>
        <w:spacing w:after="0"/>
        <w:rPr>
          <w:rFonts w:ascii="Times New Roman" w:hAnsi="Times New Roman" w:cs="Times New Roman"/>
          <w:color w:val="000000" w:themeColor="text1"/>
          <w:sz w:val="24"/>
          <w:szCs w:val="24"/>
        </w:rPr>
      </w:pPr>
    </w:p>
    <w:p w:rsidR="001633E6" w:rsidRPr="0001177C" w:rsidRDefault="001633E6" w:rsidP="00691758">
      <w:pPr>
        <w:spacing w:after="0"/>
        <w:rPr>
          <w:rFonts w:ascii="Times New Roman" w:hAnsi="Times New Roman" w:cs="Times New Roman"/>
          <w:color w:val="000000" w:themeColor="text1"/>
          <w:sz w:val="24"/>
          <w:szCs w:val="24"/>
        </w:rPr>
      </w:pPr>
    </w:p>
    <w:p w:rsidR="004F33F5" w:rsidRPr="0001177C" w:rsidRDefault="000949C2" w:rsidP="00691758">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object w:dxaOrig="1440" w:dyaOrig="1440">
          <v:shape id="Object 9" o:spid="_x0000_s1045" type="#_x0000_t75" style="position:absolute;margin-left:57.75pt;margin-top:3.35pt;width:145pt;height:18pt;z-index:251672576">
            <v:imagedata r:id="rId136" o:title=""/>
          </v:shape>
          <o:OLEObject Type="Embed" ProgID="Equation.3" ShapeID="Object 9" DrawAspect="Content" ObjectID="_1649432530" r:id="rId137"/>
        </w:object>
      </w:r>
    </w:p>
    <w:p w:rsidR="00DE5C56" w:rsidRPr="0001177C" w:rsidRDefault="003448C1" w:rsidP="007F05A3">
      <w:pPr>
        <w:pStyle w:val="ListParagraph"/>
        <w:numPr>
          <w:ilvl w:val="0"/>
          <w:numId w:val="16"/>
        </w:numPr>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The estimated regression function is:</w:t>
      </w:r>
    </w:p>
    <w:p w:rsidR="00CC0129" w:rsidRPr="0001177C" w:rsidRDefault="000949C2" w:rsidP="00691758">
      <w:pPr>
        <w:pStyle w:val="ListParagraph"/>
        <w:spacing w:after="0"/>
        <w:ind w:left="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object w:dxaOrig="1440" w:dyaOrig="1440">
          <v:shape id="Object 4" o:spid="_x0000_s1046" type="#_x0000_t75" style="position:absolute;left:0;text-align:left;margin-left:24pt;margin-top:3.6pt;width:149pt;height:34pt;z-index:251673600">
            <v:imagedata r:id="rId138" o:title=""/>
          </v:shape>
          <o:OLEObject Type="Embed" ProgID="Equation.3" ShapeID="Object 4" DrawAspect="Content" ObjectID="_1649432531" r:id="rId139"/>
        </w:object>
      </w:r>
    </w:p>
    <w:p w:rsidR="00DE5C56" w:rsidRPr="0001177C" w:rsidRDefault="00DE5C56" w:rsidP="00DE5C56">
      <w:pPr>
        <w:tabs>
          <w:tab w:val="num" w:pos="1440"/>
        </w:tabs>
        <w:spacing w:after="0"/>
        <w:rPr>
          <w:rFonts w:ascii="Times New Roman" w:hAnsi="Times New Roman" w:cs="Times New Roman"/>
          <w:color w:val="000000" w:themeColor="text1"/>
          <w:sz w:val="24"/>
          <w:szCs w:val="24"/>
        </w:rPr>
      </w:pPr>
    </w:p>
    <w:p w:rsidR="00DE5C56" w:rsidRPr="0001177C" w:rsidRDefault="00DE5C56" w:rsidP="00DE5C56">
      <w:pPr>
        <w:spacing w:after="0"/>
        <w:rPr>
          <w:rFonts w:ascii="Times New Roman" w:hAnsi="Times New Roman" w:cs="Times New Roman"/>
          <w:color w:val="000000" w:themeColor="text1"/>
          <w:sz w:val="24"/>
          <w:szCs w:val="24"/>
        </w:rPr>
      </w:pPr>
    </w:p>
    <w:p w:rsidR="003448C1" w:rsidRPr="0001177C" w:rsidRDefault="003448C1" w:rsidP="007F05A3">
      <w:pPr>
        <w:numPr>
          <w:ilvl w:val="1"/>
          <w:numId w:val="38"/>
        </w:numPr>
        <w:tabs>
          <w:tab w:val="num" w:pos="1440"/>
        </w:tabs>
        <w:spacing w:after="0"/>
        <w:rPr>
          <w:rFonts w:ascii="Times New Roman" w:hAnsi="Times New Roman" w:cs="Times New Roman"/>
          <w:color w:val="000000" w:themeColor="text1"/>
          <w:sz w:val="24"/>
          <w:szCs w:val="24"/>
        </w:rPr>
      </w:pPr>
      <w:r w:rsidRPr="0001177C">
        <w:rPr>
          <w:rFonts w:ascii="Times New Roman" w:hAnsi="Times New Roman" w:cs="Times New Roman"/>
          <w:color w:val="000000" w:themeColor="text1"/>
          <w:sz w:val="24"/>
          <w:szCs w:val="24"/>
        </w:rPr>
        <w:t>This means that if the weekly advertising expenditure is increased by $1 we would expect the weekly sales to increase by $10.8.</w:t>
      </w:r>
    </w:p>
    <w:p w:rsidR="00D34B3C" w:rsidRPr="0001177C" w:rsidRDefault="003448C1" w:rsidP="00DB30E0">
      <w:pPr>
        <w:pStyle w:val="Heading4"/>
        <w:spacing w:before="0"/>
        <w:rPr>
          <w:rFonts w:ascii="Times New Roman" w:hAnsi="Times New Roman" w:cs="Times New Roman"/>
          <w:color w:val="000000" w:themeColor="text1"/>
        </w:rPr>
      </w:pPr>
      <w:r w:rsidRPr="0001177C">
        <w:rPr>
          <w:rFonts w:ascii="Times New Roman" w:hAnsi="Times New Roman" w:cs="Times New Roman"/>
          <w:color w:val="000000" w:themeColor="text1"/>
        </w:rPr>
        <w:t xml:space="preserve">Multiple regression </w:t>
      </w:r>
    </w:p>
    <w:p w:rsidR="00D34B3C" w:rsidRPr="0001177C" w:rsidRDefault="00D34B3C" w:rsidP="00DB30E0">
      <w:pPr>
        <w:spacing w:after="0"/>
        <w:rPr>
          <w:rFonts w:ascii="Times New Roman" w:hAnsi="Times New Roman" w:cs="Times New Roman"/>
        </w:rPr>
      </w:pPr>
      <w:r w:rsidRPr="0001177C">
        <w:rPr>
          <w:rFonts w:ascii="Times New Roman" w:hAnsi="Times New Roman" w:cs="Times New Roman"/>
          <w:b/>
          <w:bCs/>
        </w:rPr>
        <w:t xml:space="preserve">4.2.1.2 Multiple </w:t>
      </w:r>
      <w:r w:rsidR="00DE5C56" w:rsidRPr="0001177C">
        <w:rPr>
          <w:rFonts w:ascii="Times New Roman" w:hAnsi="Times New Roman" w:cs="Times New Roman"/>
          <w:b/>
          <w:bCs/>
        </w:rPr>
        <w:t>linear regressions</w:t>
      </w:r>
    </w:p>
    <w:p w:rsidR="00D34B3C" w:rsidRPr="0001177C" w:rsidRDefault="00D34B3C" w:rsidP="00DB30E0">
      <w:pPr>
        <w:spacing w:after="0"/>
        <w:rPr>
          <w:rFonts w:ascii="Times New Roman" w:hAnsi="Times New Roman" w:cs="Times New Roman"/>
        </w:rPr>
      </w:pPr>
      <w:r w:rsidRPr="0001177C">
        <w:rPr>
          <w:rFonts w:ascii="Times New Roman" w:hAnsi="Times New Roman" w:cs="Times New Roman"/>
          <w:b/>
          <w:bCs/>
        </w:rPr>
        <w:t xml:space="preserve">What is Multiple Linear </w:t>
      </w:r>
      <w:r w:rsidR="00DE5C56" w:rsidRPr="0001177C">
        <w:rPr>
          <w:rFonts w:ascii="Times New Roman" w:hAnsi="Times New Roman" w:cs="Times New Roman"/>
          <w:b/>
          <w:bCs/>
        </w:rPr>
        <w:t>Regressions</w:t>
      </w:r>
    </w:p>
    <w:p w:rsidR="00225A81" w:rsidRPr="0001177C" w:rsidRDefault="00225A81" w:rsidP="00DB30E0">
      <w:pPr>
        <w:spacing w:after="0"/>
        <w:rPr>
          <w:rFonts w:ascii="Times New Roman" w:hAnsi="Times New Roman" w:cs="Times New Roman"/>
        </w:rPr>
      </w:pPr>
      <w:r w:rsidRPr="0001177C">
        <w:rPr>
          <w:rFonts w:ascii="Times New Roman" w:hAnsi="Times New Roman" w:cs="Times New Roman"/>
        </w:rPr>
        <w:t xml:space="preserve">Multiple </w:t>
      </w:r>
      <w:r w:rsidR="00D34B3C" w:rsidRPr="0001177C">
        <w:rPr>
          <w:rFonts w:ascii="Times New Roman" w:hAnsi="Times New Roman" w:cs="Times New Roman"/>
        </w:rPr>
        <w:t>Regressions</w:t>
      </w:r>
      <w:r w:rsidRPr="0001177C">
        <w:rPr>
          <w:rFonts w:ascii="Times New Roman" w:hAnsi="Times New Roman" w:cs="Times New Roman"/>
        </w:rPr>
        <w:t xml:space="preserve"> is a statistical method for estimating the relationship between a dependent variable and two or more independent (or predictor) variables. </w:t>
      </w:r>
    </w:p>
    <w:p w:rsidR="00D34B3C" w:rsidRPr="0001177C" w:rsidRDefault="00D34B3C" w:rsidP="00327DB6">
      <w:pPr>
        <w:spacing w:after="0"/>
        <w:rPr>
          <w:rFonts w:ascii="Times New Roman" w:hAnsi="Times New Roman" w:cs="Times New Roman"/>
        </w:rPr>
      </w:pPr>
      <w:r w:rsidRPr="0001177C">
        <w:rPr>
          <w:rFonts w:ascii="Times New Roman" w:hAnsi="Times New Roman" w:cs="Times New Roman"/>
          <w:b/>
          <w:bCs/>
        </w:rPr>
        <w:t xml:space="preserve">Why is this important? </w:t>
      </w:r>
    </w:p>
    <w:p w:rsidR="00225A81" w:rsidRPr="0001177C" w:rsidRDefault="00225A81" w:rsidP="00327DB6">
      <w:pPr>
        <w:spacing w:after="0"/>
        <w:rPr>
          <w:rFonts w:ascii="Times New Roman" w:hAnsi="Times New Roman" w:cs="Times New Roman"/>
        </w:rPr>
      </w:pPr>
      <w:r w:rsidRPr="0001177C">
        <w:rPr>
          <w:rFonts w:ascii="Times New Roman" w:hAnsi="Times New Roman" w:cs="Times New Roman"/>
        </w:rPr>
        <w:t xml:space="preserve">Behavior is rarely a function of just one variable, but is instead influenced by many variables.  </w:t>
      </w:r>
      <w:r w:rsidR="00D34B3C" w:rsidRPr="0001177C">
        <w:rPr>
          <w:rFonts w:ascii="Times New Roman" w:hAnsi="Times New Roman" w:cs="Times New Roman"/>
        </w:rPr>
        <w:t xml:space="preserve"> </w:t>
      </w:r>
      <w:r w:rsidRPr="0001177C">
        <w:rPr>
          <w:rFonts w:ascii="Times New Roman" w:hAnsi="Times New Roman" w:cs="Times New Roman"/>
        </w:rPr>
        <w:t xml:space="preserve">So the idea is that we should be able to obtain a more accurate predicted score if using multiple variables to predict our outcome. </w:t>
      </w:r>
    </w:p>
    <w:p w:rsidR="00D34B3C" w:rsidRPr="0001177C" w:rsidRDefault="00225A81" w:rsidP="00D34B3C">
      <w:pPr>
        <w:rPr>
          <w:rFonts w:ascii="Times New Roman" w:hAnsi="Times New Roman" w:cs="Times New Roman"/>
        </w:rPr>
      </w:pPr>
      <w:r w:rsidRPr="0001177C">
        <w:rPr>
          <w:rFonts w:ascii="Times New Roman" w:hAnsi="Times New Roman" w:cs="Times New Roman"/>
        </w:rPr>
        <w:t xml:space="preserve">With multiple linear </w:t>
      </w:r>
      <w:r w:rsidR="00D34B3C" w:rsidRPr="0001177C">
        <w:rPr>
          <w:rFonts w:ascii="Times New Roman" w:hAnsi="Times New Roman" w:cs="Times New Roman"/>
        </w:rPr>
        <w:t>regressions</w:t>
      </w:r>
      <w:r w:rsidRPr="0001177C">
        <w:rPr>
          <w:rFonts w:ascii="Times New Roman" w:hAnsi="Times New Roman" w:cs="Times New Roman"/>
        </w:rPr>
        <w:t xml:space="preserve">, we form a 'linear combination' of multiple variables to best predict an outcome, and then we assess the contribution that each predictor variable makes to the equation. </w:t>
      </w:r>
      <w:r w:rsidR="00D34B3C" w:rsidRPr="0001177C">
        <w:rPr>
          <w:rFonts w:ascii="Times New Roman" w:hAnsi="Times New Roman" w:cs="Times New Roman"/>
        </w:rPr>
        <w:t xml:space="preserve"> </w:t>
      </w:r>
      <w:r w:rsidRPr="0001177C">
        <w:rPr>
          <w:rFonts w:ascii="Times New Roman" w:hAnsi="Times New Roman" w:cs="Times New Roman"/>
        </w:rPr>
        <w:t xml:space="preserve">For </w:t>
      </w:r>
      <w:r w:rsidRPr="0001177C">
        <w:rPr>
          <w:rFonts w:ascii="Times New Roman" w:hAnsi="Times New Roman" w:cs="Times New Roman"/>
        </w:rPr>
        <w:lastRenderedPageBreak/>
        <w:t>example</w:t>
      </w:r>
      <w:r w:rsidR="00D34B3C" w:rsidRPr="0001177C">
        <w:rPr>
          <w:rFonts w:ascii="Times New Roman" w:hAnsi="Times New Roman" w:cs="Times New Roman"/>
        </w:rPr>
        <w:t xml:space="preserve"> my research question might be “How much does an independent variable contribute to explaining dependent variable after the effect of another independent variable is taken into account?”</w:t>
      </w:r>
    </w:p>
    <w:p w:rsidR="00225A81" w:rsidRPr="0001177C" w:rsidRDefault="00225A81" w:rsidP="00D34B3C">
      <w:pPr>
        <w:rPr>
          <w:rFonts w:ascii="Times New Roman" w:hAnsi="Times New Roman" w:cs="Times New Roman"/>
        </w:rPr>
      </w:pPr>
      <w:r w:rsidRPr="0001177C">
        <w:rPr>
          <w:rFonts w:ascii="Times New Roman" w:hAnsi="Times New Roman" w:cs="Times New Roman"/>
          <w:b/>
          <w:bCs/>
        </w:rPr>
        <w:t xml:space="preserve">In short multiple </w:t>
      </w:r>
      <w:r w:rsidR="00D34B3C" w:rsidRPr="0001177C">
        <w:rPr>
          <w:rFonts w:ascii="Times New Roman" w:hAnsi="Times New Roman" w:cs="Times New Roman"/>
          <w:b/>
          <w:bCs/>
        </w:rPr>
        <w:t>regressions</w:t>
      </w:r>
      <w:r w:rsidRPr="0001177C">
        <w:rPr>
          <w:rFonts w:ascii="Times New Roman" w:hAnsi="Times New Roman" w:cs="Times New Roman"/>
        </w:rPr>
        <w:t xml:space="preserve"> simultaneously </w:t>
      </w:r>
      <w:r w:rsidR="00D34B3C" w:rsidRPr="0001177C">
        <w:rPr>
          <w:rFonts w:ascii="Times New Roman" w:hAnsi="Times New Roman" w:cs="Times New Roman"/>
        </w:rPr>
        <w:t>consider</w:t>
      </w:r>
      <w:r w:rsidRPr="0001177C">
        <w:rPr>
          <w:rFonts w:ascii="Times New Roman" w:hAnsi="Times New Roman" w:cs="Times New Roman"/>
        </w:rPr>
        <w:t xml:space="preserve"> the influence of multiple explanatory variables on a response variable Y. The intent is to look at the independent effect of each variable. </w:t>
      </w:r>
    </w:p>
    <w:p w:rsidR="004F33F5" w:rsidRPr="0001177C" w:rsidRDefault="00D34B3C" w:rsidP="00D34B3C">
      <w:pPr>
        <w:jc w:val="center"/>
        <w:rPr>
          <w:rFonts w:ascii="Times New Roman" w:hAnsi="Times New Roman" w:cs="Times New Roman"/>
        </w:rPr>
      </w:pPr>
      <w:r w:rsidRPr="0001177C">
        <w:rPr>
          <w:rFonts w:ascii="Times New Roman" w:hAnsi="Times New Roman" w:cs="Times New Roman"/>
          <w:noProof/>
        </w:rPr>
        <w:drawing>
          <wp:inline distT="0" distB="0" distL="0" distR="0">
            <wp:extent cx="1295400" cy="1066800"/>
            <wp:effectExtent l="19050" t="19050" r="19050" b="19050"/>
            <wp:docPr id="6" name="Picture 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40"/>
                    <a:srcRect/>
                    <a:stretch>
                      <a:fillRect/>
                    </a:stretch>
                  </pic:blipFill>
                  <pic:spPr bwMode="auto">
                    <a:xfrm>
                      <a:off x="0" y="0"/>
                      <a:ext cx="1295273" cy="1066695"/>
                    </a:xfrm>
                    <a:prstGeom prst="rect">
                      <a:avLst/>
                    </a:prstGeom>
                    <a:noFill/>
                    <a:ln w="3175" algn="ctr">
                      <a:solidFill>
                        <a:schemeClr val="tx1"/>
                      </a:solidFill>
                      <a:miter lim="800000"/>
                      <a:headEnd/>
                      <a:tailEnd/>
                    </a:ln>
                    <a:effectLst/>
                  </pic:spPr>
                </pic:pic>
              </a:graphicData>
            </a:graphic>
          </wp:inline>
        </w:drawing>
      </w:r>
    </w:p>
    <w:p w:rsidR="00D34B3C" w:rsidRPr="00327DB6" w:rsidRDefault="00D34B3C" w:rsidP="00327DB6">
      <w:pPr>
        <w:spacing w:after="0" w:line="360" w:lineRule="auto"/>
        <w:rPr>
          <w:rFonts w:ascii="Times New Roman" w:hAnsi="Times New Roman" w:cs="Times New Roman"/>
          <w:sz w:val="24"/>
          <w:szCs w:val="24"/>
        </w:rPr>
      </w:pPr>
      <w:r w:rsidRPr="00327DB6">
        <w:rPr>
          <w:rFonts w:ascii="Times New Roman" w:hAnsi="Times New Roman" w:cs="Times New Roman"/>
          <w:b/>
          <w:bCs/>
          <w:sz w:val="24"/>
          <w:szCs w:val="24"/>
        </w:rPr>
        <w:t xml:space="preserve">Multiple linear regression </w:t>
      </w:r>
      <w:r w:rsidR="00327DB6" w:rsidRPr="00327DB6">
        <w:rPr>
          <w:rFonts w:ascii="Times New Roman" w:hAnsi="Times New Roman" w:cs="Times New Roman"/>
          <w:b/>
          <w:bCs/>
          <w:sz w:val="24"/>
          <w:szCs w:val="24"/>
        </w:rPr>
        <w:t>model equation</w:t>
      </w:r>
      <w:r w:rsidRPr="00327DB6">
        <w:rPr>
          <w:rFonts w:ascii="Times New Roman" w:hAnsi="Times New Roman" w:cs="Times New Roman"/>
          <w:b/>
          <w:bCs/>
          <w:sz w:val="24"/>
          <w:szCs w:val="24"/>
        </w:rPr>
        <w:t xml:space="preserve"> </w:t>
      </w:r>
    </w:p>
    <w:p w:rsidR="00D34B3C" w:rsidRPr="00327DB6" w:rsidRDefault="00D34B3C" w:rsidP="00327DB6">
      <w:pPr>
        <w:spacing w:after="0" w:line="360" w:lineRule="auto"/>
        <w:rPr>
          <w:rFonts w:ascii="Times New Roman" w:hAnsi="Times New Roman" w:cs="Times New Roman"/>
          <w:sz w:val="24"/>
          <w:szCs w:val="24"/>
        </w:rPr>
      </w:pPr>
      <w:r w:rsidRPr="00327DB6">
        <w:rPr>
          <w:rFonts w:ascii="Times New Roman" w:hAnsi="Times New Roman" w:cs="Times New Roman"/>
          <w:b/>
          <w:bCs/>
          <w:sz w:val="24"/>
          <w:szCs w:val="24"/>
        </w:rPr>
        <w:t>Y = A + B1X1 + B2X2 … + BnXn</w:t>
      </w:r>
      <w:r w:rsidRPr="00327DB6">
        <w:rPr>
          <w:rFonts w:ascii="Times New Roman" w:hAnsi="Times New Roman" w:cs="Times New Roman"/>
          <w:sz w:val="24"/>
          <w:szCs w:val="24"/>
        </w:rPr>
        <w:t xml:space="preserve"> </w:t>
      </w:r>
    </w:p>
    <w:p w:rsidR="00D34B3C" w:rsidRPr="00327DB6" w:rsidRDefault="00D34B3C" w:rsidP="00327DB6">
      <w:p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Y</w:t>
      </w:r>
      <w:r w:rsidRPr="00327DB6">
        <w:rPr>
          <w:rFonts w:ascii="Times New Roman" w:hAnsi="Times New Roman" w:cs="Times New Roman"/>
          <w:b/>
          <w:bCs/>
          <w:sz w:val="24"/>
          <w:szCs w:val="24"/>
        </w:rPr>
        <w:t xml:space="preserve"> </w:t>
      </w:r>
      <w:r w:rsidRPr="00327DB6">
        <w:rPr>
          <w:rFonts w:ascii="Times New Roman" w:hAnsi="Times New Roman" w:cs="Times New Roman"/>
          <w:sz w:val="24"/>
          <w:szCs w:val="24"/>
        </w:rPr>
        <w:t>= dependent variable or the variable to be predicted.</w:t>
      </w:r>
    </w:p>
    <w:p w:rsidR="00D34B3C" w:rsidRPr="00327DB6" w:rsidRDefault="00D34B3C" w:rsidP="00327DB6">
      <w:p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Xs = the independent or predictor variables</w:t>
      </w:r>
    </w:p>
    <w:p w:rsidR="00D34B3C" w:rsidRPr="00327DB6" w:rsidRDefault="00D34B3C" w:rsidP="00327DB6">
      <w:p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 xml:space="preserve">A = “raw score equations” include a constant </w:t>
      </w:r>
    </w:p>
    <w:p w:rsidR="00D34B3C" w:rsidRPr="00327DB6" w:rsidRDefault="00D34B3C" w:rsidP="00327DB6">
      <w:p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B = B weights; or partial regression coefficients.</w:t>
      </w:r>
    </w:p>
    <w:p w:rsidR="00225A81" w:rsidRPr="00327DB6" w:rsidRDefault="00225A81" w:rsidP="00327DB6">
      <w:p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The Bs show the relative contribution of their independent variable on the dependent variable when controlling for the effects of the other predictors</w:t>
      </w:r>
    </w:p>
    <w:p w:rsidR="00D34B3C" w:rsidRPr="00327DB6" w:rsidRDefault="00D34B3C" w:rsidP="00327DB6">
      <w:pPr>
        <w:spacing w:after="0" w:line="360" w:lineRule="auto"/>
        <w:rPr>
          <w:rFonts w:ascii="Times New Roman" w:hAnsi="Times New Roman" w:cs="Times New Roman"/>
          <w:sz w:val="24"/>
          <w:szCs w:val="24"/>
        </w:rPr>
      </w:pPr>
      <w:r w:rsidRPr="00327DB6">
        <w:rPr>
          <w:rFonts w:ascii="Times New Roman" w:hAnsi="Times New Roman" w:cs="Times New Roman"/>
          <w:b/>
          <w:bCs/>
          <w:i/>
          <w:iCs/>
          <w:sz w:val="24"/>
          <w:szCs w:val="24"/>
        </w:rPr>
        <w:t>Multiple linear regressions (</w:t>
      </w:r>
      <w:r w:rsidRPr="00327DB6">
        <w:rPr>
          <w:rFonts w:ascii="Times New Roman" w:hAnsi="Times New Roman" w:cs="Times New Roman"/>
          <w:sz w:val="24"/>
          <w:szCs w:val="24"/>
        </w:rPr>
        <w:t>MLR)</w:t>
      </w:r>
      <w:r w:rsidRPr="00327DB6">
        <w:rPr>
          <w:rFonts w:ascii="Times New Roman" w:hAnsi="Times New Roman" w:cs="Times New Roman"/>
          <w:b/>
          <w:bCs/>
          <w:i/>
          <w:iCs/>
          <w:sz w:val="24"/>
          <w:szCs w:val="24"/>
        </w:rPr>
        <w:t xml:space="preserve"> out put </w:t>
      </w:r>
    </w:p>
    <w:p w:rsidR="00225A81" w:rsidRPr="00327DB6" w:rsidRDefault="00225A81" w:rsidP="00327DB6">
      <w:pPr>
        <w:spacing w:after="0" w:line="360" w:lineRule="auto"/>
        <w:jc w:val="both"/>
        <w:rPr>
          <w:rFonts w:ascii="Times New Roman" w:hAnsi="Times New Roman" w:cs="Times New Roman"/>
          <w:sz w:val="24"/>
          <w:szCs w:val="24"/>
        </w:rPr>
      </w:pPr>
      <w:r w:rsidRPr="00327DB6">
        <w:rPr>
          <w:rFonts w:ascii="Times New Roman" w:hAnsi="Times New Roman" w:cs="Times New Roman"/>
          <w:sz w:val="24"/>
          <w:szCs w:val="24"/>
        </w:rPr>
        <w:t xml:space="preserve">The following notions are essential for the understanding </w:t>
      </w:r>
      <w:r w:rsidR="00327DB6">
        <w:rPr>
          <w:rFonts w:ascii="Times New Roman" w:hAnsi="Times New Roman" w:cs="Times New Roman"/>
          <w:sz w:val="24"/>
          <w:szCs w:val="24"/>
        </w:rPr>
        <w:t xml:space="preserve">of MLR output: R2, adjusted R2, </w:t>
      </w:r>
      <w:r w:rsidRPr="00327DB6">
        <w:rPr>
          <w:rFonts w:ascii="Times New Roman" w:hAnsi="Times New Roman" w:cs="Times New Roman"/>
          <w:sz w:val="24"/>
          <w:szCs w:val="24"/>
        </w:rPr>
        <w:t>constant, b coefficient, beta, F-test, t-test</w:t>
      </w:r>
      <w:r w:rsidR="00D34B3C" w:rsidRPr="00327DB6">
        <w:rPr>
          <w:rFonts w:ascii="Times New Roman" w:hAnsi="Times New Roman" w:cs="Times New Roman"/>
          <w:sz w:val="24"/>
          <w:szCs w:val="24"/>
        </w:rPr>
        <w:t xml:space="preserve">. </w:t>
      </w:r>
      <w:r w:rsidRPr="00327DB6">
        <w:rPr>
          <w:rFonts w:ascii="Times New Roman" w:hAnsi="Times New Roman" w:cs="Times New Roman"/>
          <w:sz w:val="24"/>
          <w:szCs w:val="24"/>
        </w:rPr>
        <w:t>For MLR “R2” (the coeffic</w:t>
      </w:r>
      <w:r w:rsidR="00327DB6">
        <w:rPr>
          <w:rFonts w:ascii="Times New Roman" w:hAnsi="Times New Roman" w:cs="Times New Roman"/>
          <w:sz w:val="24"/>
          <w:szCs w:val="24"/>
        </w:rPr>
        <w:t xml:space="preserve">ient of multiple </w:t>
      </w:r>
      <w:r w:rsidRPr="00327DB6">
        <w:rPr>
          <w:rFonts w:ascii="Times New Roman" w:hAnsi="Times New Roman" w:cs="Times New Roman"/>
          <w:sz w:val="24"/>
          <w:szCs w:val="24"/>
        </w:rPr>
        <w:t>determination) is used rather than “r” (Pearson’s correlation coeffic</w:t>
      </w:r>
      <w:r w:rsidR="00327DB6">
        <w:rPr>
          <w:rFonts w:ascii="Times New Roman" w:hAnsi="Times New Roman" w:cs="Times New Roman"/>
          <w:sz w:val="24"/>
          <w:szCs w:val="24"/>
        </w:rPr>
        <w:t xml:space="preserve">ient) to assess the strength of </w:t>
      </w:r>
      <w:r w:rsidRPr="00327DB6">
        <w:rPr>
          <w:rFonts w:ascii="Times New Roman" w:hAnsi="Times New Roman" w:cs="Times New Roman"/>
          <w:sz w:val="24"/>
          <w:szCs w:val="24"/>
        </w:rPr>
        <w:t xml:space="preserve">this more </w:t>
      </w:r>
      <w:r w:rsidR="00327DB6" w:rsidRPr="00327DB6">
        <w:rPr>
          <w:rFonts w:ascii="Times New Roman" w:hAnsi="Times New Roman" w:cs="Times New Roman"/>
          <w:sz w:val="24"/>
          <w:szCs w:val="24"/>
        </w:rPr>
        <w:t>complex relationship</w:t>
      </w:r>
      <w:r w:rsidRPr="00327DB6">
        <w:rPr>
          <w:rFonts w:ascii="Times New Roman" w:hAnsi="Times New Roman" w:cs="Times New Roman"/>
          <w:sz w:val="24"/>
          <w:szCs w:val="24"/>
        </w:rPr>
        <w:t xml:space="preserve"> (as compared to a bivariate  correlation)</w:t>
      </w:r>
      <w:r w:rsidR="004F5666" w:rsidRPr="00327DB6">
        <w:rPr>
          <w:rFonts w:ascii="Times New Roman" w:hAnsi="Times New Roman" w:cs="Times New Roman"/>
          <w:sz w:val="24"/>
          <w:szCs w:val="24"/>
        </w:rPr>
        <w:t>.</w:t>
      </w:r>
    </w:p>
    <w:p w:rsidR="004F5666" w:rsidRPr="00327DB6" w:rsidRDefault="004F5666" w:rsidP="00327DB6">
      <w:pPr>
        <w:spacing w:after="0" w:line="360" w:lineRule="auto"/>
        <w:rPr>
          <w:rFonts w:ascii="Times New Roman" w:hAnsi="Times New Roman" w:cs="Times New Roman"/>
          <w:sz w:val="24"/>
          <w:szCs w:val="24"/>
        </w:rPr>
      </w:pPr>
      <w:r w:rsidRPr="00327DB6">
        <w:rPr>
          <w:rFonts w:ascii="Times New Roman" w:hAnsi="Times New Roman" w:cs="Times New Roman"/>
          <w:b/>
          <w:bCs/>
          <w:sz w:val="24"/>
          <w:szCs w:val="24"/>
        </w:rPr>
        <w:t>Adjusted R square and b coefficient</w:t>
      </w:r>
    </w:p>
    <w:p w:rsidR="00225A81" w:rsidRPr="00327DB6" w:rsidRDefault="00225A81" w:rsidP="00327DB6">
      <w:pPr>
        <w:spacing w:after="0" w:line="360" w:lineRule="auto"/>
        <w:jc w:val="both"/>
        <w:rPr>
          <w:rFonts w:ascii="Times New Roman" w:hAnsi="Times New Roman" w:cs="Times New Roman"/>
          <w:sz w:val="24"/>
          <w:szCs w:val="24"/>
        </w:rPr>
      </w:pPr>
      <w:r w:rsidRPr="00327DB6">
        <w:rPr>
          <w:rFonts w:ascii="Times New Roman" w:hAnsi="Times New Roman" w:cs="Times New Roman"/>
          <w:sz w:val="24"/>
          <w:szCs w:val="24"/>
        </w:rPr>
        <w:t>The adjusted R2 adjusts for the inflation in R2 caused by the number of variables in the equation.</w:t>
      </w:r>
      <w:r w:rsidR="004F5666" w:rsidRPr="00327DB6">
        <w:rPr>
          <w:rFonts w:ascii="Times New Roman" w:hAnsi="Times New Roman" w:cs="Times New Roman"/>
          <w:sz w:val="24"/>
          <w:szCs w:val="24"/>
        </w:rPr>
        <w:t xml:space="preserve"> </w:t>
      </w:r>
      <w:r w:rsidRPr="00327DB6">
        <w:rPr>
          <w:rFonts w:ascii="Times New Roman" w:hAnsi="Times New Roman" w:cs="Times New Roman"/>
          <w:sz w:val="24"/>
          <w:szCs w:val="24"/>
        </w:rPr>
        <w:t>As the sample size increases above 20 cases per variable, adjustment is less needed (and vice versa).</w:t>
      </w:r>
      <w:r w:rsidR="004F5666" w:rsidRPr="00327DB6">
        <w:rPr>
          <w:rFonts w:ascii="Times New Roman" w:hAnsi="Times New Roman" w:cs="Times New Roman"/>
          <w:sz w:val="24"/>
          <w:szCs w:val="24"/>
        </w:rPr>
        <w:t xml:space="preserve"> </w:t>
      </w:r>
      <w:r w:rsidRPr="00327DB6">
        <w:rPr>
          <w:rFonts w:ascii="Times New Roman" w:hAnsi="Times New Roman" w:cs="Times New Roman"/>
          <w:sz w:val="24"/>
          <w:szCs w:val="24"/>
        </w:rPr>
        <w:t>b coefficient measures the amount of increase or decrease in the dependent variable for a one-unit difference in the independent variable, controlling for the other independent variable(s) in the equation.</w:t>
      </w:r>
    </w:p>
    <w:p w:rsidR="00225A81" w:rsidRDefault="00225A81" w:rsidP="00327DB6">
      <w:pPr>
        <w:spacing w:after="0" w:line="360" w:lineRule="auto"/>
        <w:jc w:val="both"/>
        <w:rPr>
          <w:rFonts w:ascii="Times New Roman" w:hAnsi="Times New Roman" w:cs="Times New Roman"/>
          <w:sz w:val="24"/>
          <w:szCs w:val="24"/>
        </w:rPr>
      </w:pPr>
      <w:r w:rsidRPr="00327DB6">
        <w:rPr>
          <w:rFonts w:ascii="Times New Roman" w:hAnsi="Times New Roman" w:cs="Times New Roman"/>
          <w:sz w:val="24"/>
          <w:szCs w:val="24"/>
        </w:rPr>
        <w:t xml:space="preserve">Ideally, the independent variables are uncorrelated. </w:t>
      </w:r>
      <w:r w:rsidR="00DA1A78" w:rsidRPr="00327DB6">
        <w:rPr>
          <w:rFonts w:ascii="Times New Roman" w:hAnsi="Times New Roman" w:cs="Times New Roman"/>
          <w:sz w:val="24"/>
          <w:szCs w:val="24"/>
        </w:rPr>
        <w:t xml:space="preserve"> </w:t>
      </w:r>
      <w:r w:rsidRPr="00327DB6">
        <w:rPr>
          <w:rFonts w:ascii="Times New Roman" w:hAnsi="Times New Roman" w:cs="Times New Roman"/>
          <w:sz w:val="24"/>
          <w:szCs w:val="24"/>
        </w:rPr>
        <w:t>Consequently, controlling for one of them will not affect the relationship between the other independent variable and the dependent variable</w:t>
      </w:r>
      <w:r w:rsidR="00327DB6">
        <w:rPr>
          <w:rFonts w:ascii="Times New Roman" w:hAnsi="Times New Roman" w:cs="Times New Roman"/>
          <w:sz w:val="24"/>
          <w:szCs w:val="24"/>
        </w:rPr>
        <w:t>.</w:t>
      </w:r>
    </w:p>
    <w:p w:rsidR="00327DB6" w:rsidRPr="00327DB6" w:rsidRDefault="00327DB6" w:rsidP="00327DB6">
      <w:pPr>
        <w:spacing w:after="0" w:line="360" w:lineRule="auto"/>
        <w:jc w:val="both"/>
        <w:rPr>
          <w:rFonts w:ascii="Times New Roman" w:hAnsi="Times New Roman" w:cs="Times New Roman"/>
          <w:sz w:val="24"/>
          <w:szCs w:val="24"/>
        </w:rPr>
      </w:pPr>
    </w:p>
    <w:p w:rsidR="00DA1A78" w:rsidRPr="00327DB6" w:rsidRDefault="00DA1A78" w:rsidP="00327DB6">
      <w:pPr>
        <w:spacing w:after="0" w:line="360" w:lineRule="auto"/>
        <w:rPr>
          <w:rFonts w:ascii="Times New Roman" w:hAnsi="Times New Roman" w:cs="Times New Roman"/>
          <w:sz w:val="24"/>
          <w:szCs w:val="24"/>
        </w:rPr>
      </w:pPr>
      <w:r w:rsidRPr="00327DB6">
        <w:rPr>
          <w:rFonts w:ascii="Times New Roman" w:hAnsi="Times New Roman" w:cs="Times New Roman"/>
          <w:b/>
          <w:bCs/>
          <w:sz w:val="24"/>
          <w:szCs w:val="24"/>
        </w:rPr>
        <w:lastRenderedPageBreak/>
        <w:t xml:space="preserve">Inter-correlation or collinearlity </w:t>
      </w:r>
    </w:p>
    <w:p w:rsidR="00225A81" w:rsidRPr="00327DB6" w:rsidRDefault="00225A81" w:rsidP="00327DB6">
      <w:p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If the two independent variables are uncorrelated, we can uniquely partition the amount of variance in Y due to X1 and X2 and bias is avoided.</w:t>
      </w:r>
      <w:r w:rsidR="00DA1A78" w:rsidRPr="00327DB6">
        <w:rPr>
          <w:rFonts w:ascii="Times New Roman" w:hAnsi="Times New Roman" w:cs="Times New Roman"/>
          <w:sz w:val="24"/>
          <w:szCs w:val="24"/>
        </w:rPr>
        <w:t xml:space="preserve"> </w:t>
      </w:r>
      <w:r w:rsidRPr="00327DB6">
        <w:rPr>
          <w:rFonts w:ascii="Times New Roman" w:hAnsi="Times New Roman" w:cs="Times New Roman"/>
          <w:sz w:val="24"/>
          <w:szCs w:val="24"/>
        </w:rPr>
        <w:t>Small inter-correlations between the independent variables will not greatly biased the b coefficients.</w:t>
      </w:r>
      <w:r w:rsidR="00DA1A78" w:rsidRPr="00327DB6">
        <w:rPr>
          <w:rFonts w:ascii="Times New Roman" w:hAnsi="Times New Roman" w:cs="Times New Roman"/>
          <w:sz w:val="24"/>
          <w:szCs w:val="24"/>
        </w:rPr>
        <w:t xml:space="preserve"> </w:t>
      </w:r>
      <w:r w:rsidRPr="00327DB6">
        <w:rPr>
          <w:rFonts w:ascii="Times New Roman" w:hAnsi="Times New Roman" w:cs="Times New Roman"/>
          <w:sz w:val="24"/>
          <w:szCs w:val="24"/>
        </w:rPr>
        <w:t>However, large inter-correlations will biased the b coefficients and for this reason other mathematical procedures are needed</w:t>
      </w:r>
      <w:r w:rsidR="00934FCE" w:rsidRPr="00327DB6">
        <w:rPr>
          <w:rFonts w:ascii="Times New Roman" w:hAnsi="Times New Roman" w:cs="Times New Roman"/>
          <w:sz w:val="24"/>
          <w:szCs w:val="24"/>
        </w:rPr>
        <w:t>.</w:t>
      </w:r>
    </w:p>
    <w:p w:rsidR="00225A81" w:rsidRPr="00327DB6" w:rsidRDefault="00225A81" w:rsidP="00327DB6">
      <w:pPr>
        <w:spacing w:after="0" w:line="360" w:lineRule="auto"/>
        <w:jc w:val="both"/>
        <w:rPr>
          <w:rFonts w:ascii="Times New Roman" w:hAnsi="Times New Roman" w:cs="Times New Roman"/>
          <w:sz w:val="24"/>
          <w:szCs w:val="24"/>
        </w:rPr>
      </w:pPr>
      <w:r w:rsidRPr="00327DB6">
        <w:rPr>
          <w:rFonts w:ascii="Times New Roman" w:hAnsi="Times New Roman" w:cs="Times New Roman"/>
          <w:sz w:val="24"/>
          <w:szCs w:val="24"/>
        </w:rPr>
        <w:t>Computation of the</w:t>
      </w:r>
      <w:r w:rsidR="00934FCE" w:rsidRPr="00327DB6">
        <w:rPr>
          <w:rFonts w:ascii="Times New Roman" w:hAnsi="Times New Roman" w:cs="Times New Roman"/>
          <w:sz w:val="24"/>
          <w:szCs w:val="24"/>
        </w:rPr>
        <w:t xml:space="preserve"> estimates by hand is tedious. </w:t>
      </w:r>
      <w:r w:rsidRPr="00327DB6">
        <w:rPr>
          <w:rFonts w:ascii="Times New Roman" w:hAnsi="Times New Roman" w:cs="Times New Roman"/>
          <w:sz w:val="24"/>
          <w:szCs w:val="24"/>
        </w:rPr>
        <w:t xml:space="preserve">They are ordinarily obtained using </w:t>
      </w:r>
      <w:r w:rsidR="00934FCE" w:rsidRPr="00327DB6">
        <w:rPr>
          <w:rFonts w:ascii="Times New Roman" w:hAnsi="Times New Roman" w:cs="Times New Roman"/>
          <w:sz w:val="24"/>
          <w:szCs w:val="24"/>
        </w:rPr>
        <w:t xml:space="preserve">a regression computer program. </w:t>
      </w:r>
      <w:r w:rsidRPr="00327DB6">
        <w:rPr>
          <w:rFonts w:ascii="Times New Roman" w:hAnsi="Times New Roman" w:cs="Times New Roman"/>
          <w:sz w:val="24"/>
          <w:szCs w:val="24"/>
        </w:rPr>
        <w:t>Standard errors also are usually part of output from a regression program.</w:t>
      </w:r>
      <w:r w:rsidR="00934FCE" w:rsidRPr="00327DB6">
        <w:rPr>
          <w:rFonts w:ascii="Times New Roman" w:hAnsi="Times New Roman" w:cs="Times New Roman"/>
          <w:sz w:val="24"/>
          <w:szCs w:val="24"/>
        </w:rPr>
        <w:t xml:space="preserve"> </w:t>
      </w:r>
      <w:r w:rsidRPr="00327DB6">
        <w:rPr>
          <w:rFonts w:ascii="Times New Roman" w:hAnsi="Times New Roman" w:cs="Times New Roman"/>
          <w:sz w:val="24"/>
          <w:szCs w:val="24"/>
        </w:rPr>
        <w:t xml:space="preserve">Regression coefficients are interpreted as “the change in the mean dependent variable for each unit change in the corresponding independent variable, all other variables held constant”. </w:t>
      </w:r>
    </w:p>
    <w:p w:rsidR="00934FCE" w:rsidRPr="00327DB6" w:rsidRDefault="00934FCE" w:rsidP="00327DB6">
      <w:pPr>
        <w:spacing w:after="0" w:line="360" w:lineRule="auto"/>
        <w:rPr>
          <w:rFonts w:ascii="Times New Roman" w:hAnsi="Times New Roman" w:cs="Times New Roman"/>
          <w:sz w:val="24"/>
          <w:szCs w:val="24"/>
        </w:rPr>
      </w:pPr>
      <w:r w:rsidRPr="00327DB6">
        <w:rPr>
          <w:rFonts w:ascii="Times New Roman" w:hAnsi="Times New Roman" w:cs="Times New Roman"/>
          <w:b/>
          <w:bCs/>
          <w:sz w:val="24"/>
          <w:szCs w:val="24"/>
        </w:rPr>
        <w:t xml:space="preserve">Calculating Coefficients and building multiple linear regression equation </w:t>
      </w:r>
    </w:p>
    <w:p w:rsidR="00934FCE" w:rsidRPr="00327DB6" w:rsidRDefault="00934FCE" w:rsidP="00327DB6">
      <w:pPr>
        <w:spacing w:after="0" w:line="360" w:lineRule="auto"/>
        <w:rPr>
          <w:rFonts w:ascii="Times New Roman" w:hAnsi="Times New Roman" w:cs="Times New Roman"/>
          <w:b/>
          <w:bCs/>
          <w:sz w:val="24"/>
          <w:szCs w:val="24"/>
        </w:rPr>
      </w:pPr>
      <w:r w:rsidRPr="00327DB6">
        <w:rPr>
          <w:rFonts w:ascii="Times New Roman" w:hAnsi="Times New Roman" w:cs="Times New Roman"/>
          <w:b/>
          <w:bCs/>
          <w:sz w:val="24"/>
          <w:szCs w:val="24"/>
        </w:rPr>
        <w:t xml:space="preserve">The formula for two independent variables is </w:t>
      </w:r>
    </w:p>
    <w:p w:rsidR="00934FCE" w:rsidRPr="00327DB6" w:rsidRDefault="00934FCE" w:rsidP="00327DB6">
      <w:pPr>
        <w:spacing w:after="0" w:line="360" w:lineRule="auto"/>
        <w:jc w:val="center"/>
        <w:rPr>
          <w:rFonts w:ascii="Times New Roman" w:hAnsi="Times New Roman" w:cs="Times New Roman"/>
          <w:sz w:val="24"/>
          <w:szCs w:val="24"/>
        </w:rPr>
      </w:pPr>
      <w:r w:rsidRPr="00327DB6">
        <w:rPr>
          <w:rFonts w:ascii="Times New Roman" w:hAnsi="Times New Roman" w:cs="Times New Roman"/>
          <w:noProof/>
          <w:sz w:val="24"/>
          <w:szCs w:val="24"/>
        </w:rPr>
        <w:drawing>
          <wp:inline distT="0" distB="0" distL="0" distR="0">
            <wp:extent cx="2238375" cy="304800"/>
            <wp:effectExtent l="19050" t="0" r="9525" b="0"/>
            <wp:docPr id="79" name="Picture 2"/>
            <wp:cNvGraphicFramePr/>
            <a:graphic xmlns:a="http://schemas.openxmlformats.org/drawingml/2006/main">
              <a:graphicData uri="http://schemas.openxmlformats.org/drawingml/2006/picture">
                <pic:pic xmlns:pic="http://schemas.openxmlformats.org/drawingml/2006/picture">
                  <pic:nvPicPr>
                    <pic:cNvPr id="130049" name="Picture 1"/>
                    <pic:cNvPicPr>
                      <a:picLocks noChangeAspect="1" noChangeArrowheads="1"/>
                    </pic:cNvPicPr>
                  </pic:nvPicPr>
                  <pic:blipFill>
                    <a:blip r:embed="rId141">
                      <a:clrChange>
                        <a:clrFrom>
                          <a:srgbClr val="FFFFFF"/>
                        </a:clrFrom>
                        <a:clrTo>
                          <a:srgbClr val="FFFFFF">
                            <a:alpha val="0"/>
                          </a:srgbClr>
                        </a:clrTo>
                      </a:clrChange>
                    </a:blip>
                    <a:srcRect/>
                    <a:stretch>
                      <a:fillRect/>
                    </a:stretch>
                  </pic:blipFill>
                  <pic:spPr bwMode="auto">
                    <a:xfrm>
                      <a:off x="0" y="0"/>
                      <a:ext cx="2238375" cy="304800"/>
                    </a:xfrm>
                    <a:prstGeom prst="rect">
                      <a:avLst/>
                    </a:prstGeom>
                    <a:noFill/>
                  </pic:spPr>
                </pic:pic>
              </a:graphicData>
            </a:graphic>
          </wp:inline>
        </w:drawing>
      </w:r>
    </w:p>
    <w:p w:rsidR="00934FCE" w:rsidRPr="00327DB6" w:rsidRDefault="00934FCE" w:rsidP="00327DB6">
      <w:pPr>
        <w:spacing w:after="0" w:line="360" w:lineRule="auto"/>
        <w:rPr>
          <w:rFonts w:ascii="Times New Roman" w:hAnsi="Times New Roman" w:cs="Times New Roman"/>
          <w:b/>
          <w:i/>
          <w:sz w:val="24"/>
          <w:szCs w:val="24"/>
        </w:rPr>
      </w:pPr>
      <w:r w:rsidRPr="00327DB6">
        <w:rPr>
          <w:rFonts w:ascii="Times New Roman" w:hAnsi="Times New Roman" w:cs="Times New Roman"/>
          <w:b/>
          <w:i/>
          <w:sz w:val="24"/>
          <w:szCs w:val="24"/>
        </w:rPr>
        <w:t>Where ;</w:t>
      </w:r>
    </w:p>
    <w:p w:rsidR="00225A81" w:rsidRPr="00327DB6" w:rsidRDefault="00225A81" w:rsidP="007F05A3">
      <w:pPr>
        <w:numPr>
          <w:ilvl w:val="0"/>
          <w:numId w:val="40"/>
        </w:num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 xml:space="preserve">  </w:t>
      </w:r>
      <w:r w:rsidR="00934FCE" w:rsidRPr="00327DB6">
        <w:rPr>
          <w:rFonts w:ascii="Times New Roman" w:hAnsi="Times New Roman" w:cs="Times New Roman"/>
          <w:noProof/>
          <w:sz w:val="24"/>
          <w:szCs w:val="24"/>
        </w:rPr>
        <w:drawing>
          <wp:inline distT="0" distB="0" distL="0" distR="0">
            <wp:extent cx="209550" cy="200025"/>
            <wp:effectExtent l="19050" t="0" r="0" b="0"/>
            <wp:docPr id="115" name="Picture 3"/>
            <wp:cNvGraphicFramePr/>
            <a:graphic xmlns:a="http://schemas.openxmlformats.org/drawingml/2006/main">
              <a:graphicData uri="http://schemas.openxmlformats.org/drawingml/2006/picture">
                <pic:pic xmlns:pic="http://schemas.openxmlformats.org/drawingml/2006/picture">
                  <pic:nvPicPr>
                    <pic:cNvPr id="130051" name="Picture 3"/>
                    <pic:cNvPicPr>
                      <a:picLocks noChangeAspect="1" noChangeArrowheads="1"/>
                    </pic:cNvPicPr>
                  </pic:nvPicPr>
                  <pic:blipFill>
                    <a:blip r:embed="rId142">
                      <a:clrChange>
                        <a:clrFrom>
                          <a:srgbClr val="FFFFFF"/>
                        </a:clrFrom>
                        <a:clrTo>
                          <a:srgbClr val="FFFFFF">
                            <a:alpha val="0"/>
                          </a:srgbClr>
                        </a:clrTo>
                      </a:clrChange>
                    </a:blip>
                    <a:srcRect/>
                    <a:stretch>
                      <a:fillRect/>
                    </a:stretch>
                  </pic:blipFill>
                  <pic:spPr bwMode="auto">
                    <a:xfrm>
                      <a:off x="0" y="0"/>
                      <a:ext cx="209550" cy="200025"/>
                    </a:xfrm>
                    <a:prstGeom prst="rect">
                      <a:avLst/>
                    </a:prstGeom>
                    <a:noFill/>
                  </pic:spPr>
                </pic:pic>
              </a:graphicData>
            </a:graphic>
          </wp:inline>
        </w:drawing>
      </w:r>
      <w:r w:rsidRPr="00327DB6">
        <w:rPr>
          <w:rFonts w:ascii="Times New Roman" w:hAnsi="Times New Roman" w:cs="Times New Roman"/>
          <w:sz w:val="24"/>
          <w:szCs w:val="24"/>
        </w:rPr>
        <w:t xml:space="preserve">      =A predicted value of Y (which is your dependent variable)</w:t>
      </w:r>
    </w:p>
    <w:p w:rsidR="00225A81" w:rsidRPr="00327DB6" w:rsidRDefault="00225A81" w:rsidP="007F05A3">
      <w:pPr>
        <w:numPr>
          <w:ilvl w:val="0"/>
          <w:numId w:val="40"/>
        </w:num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 xml:space="preserve">A= the y intercept </w:t>
      </w:r>
    </w:p>
    <w:p w:rsidR="00225A81" w:rsidRPr="00327DB6" w:rsidRDefault="00225A81" w:rsidP="007F05A3">
      <w:pPr>
        <w:numPr>
          <w:ilvl w:val="0"/>
          <w:numId w:val="40"/>
        </w:num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B1=the change in y for each 1 increment  change  in x1(in our case …</w:t>
      </w:r>
    </w:p>
    <w:p w:rsidR="00225A81" w:rsidRPr="00327DB6" w:rsidRDefault="00225A81" w:rsidP="007F05A3">
      <w:pPr>
        <w:numPr>
          <w:ilvl w:val="0"/>
          <w:numId w:val="40"/>
        </w:num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 xml:space="preserve">B2=the change in y for each 1 increment  change  in x2(in </w:t>
      </w:r>
    </w:p>
    <w:p w:rsidR="004F5666" w:rsidRPr="00327DB6" w:rsidRDefault="00934FCE" w:rsidP="00327DB6">
      <w:p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X=an X score (X is your Independent Variable) for which you are trying to predict a value of Y</w:t>
      </w:r>
    </w:p>
    <w:p w:rsidR="00934FCE" w:rsidRPr="00327DB6" w:rsidRDefault="00934FCE" w:rsidP="004E44F7">
      <w:pPr>
        <w:spacing w:after="0" w:line="360" w:lineRule="auto"/>
        <w:jc w:val="center"/>
        <w:rPr>
          <w:rFonts w:ascii="Times New Roman" w:hAnsi="Times New Roman" w:cs="Times New Roman"/>
          <w:sz w:val="24"/>
          <w:szCs w:val="24"/>
        </w:rPr>
      </w:pPr>
      <w:r w:rsidRPr="00327DB6">
        <w:rPr>
          <w:rFonts w:ascii="Times New Roman" w:hAnsi="Times New Roman" w:cs="Times New Roman"/>
          <w:noProof/>
          <w:sz w:val="24"/>
          <w:szCs w:val="24"/>
        </w:rPr>
        <w:drawing>
          <wp:inline distT="0" distB="0" distL="0" distR="0">
            <wp:extent cx="4105275" cy="1676400"/>
            <wp:effectExtent l="19050" t="0" r="9525" b="0"/>
            <wp:docPr id="116" name="Picture 4"/>
            <wp:cNvGraphicFramePr/>
            <a:graphic xmlns:a="http://schemas.openxmlformats.org/drawingml/2006/main">
              <a:graphicData uri="http://schemas.openxmlformats.org/drawingml/2006/picture">
                <pic:pic xmlns:pic="http://schemas.openxmlformats.org/drawingml/2006/picture">
                  <pic:nvPicPr>
                    <pic:cNvPr id="131073" name="Picture 1"/>
                    <pic:cNvPicPr>
                      <a:picLocks noChangeAspect="1" noChangeArrowheads="1"/>
                    </pic:cNvPicPr>
                  </pic:nvPicPr>
                  <pic:blipFill>
                    <a:blip r:embed="rId143"/>
                    <a:srcRect/>
                    <a:stretch>
                      <a:fillRect/>
                    </a:stretch>
                  </pic:blipFill>
                  <pic:spPr bwMode="auto">
                    <a:xfrm>
                      <a:off x="0" y="0"/>
                      <a:ext cx="4105275" cy="1676400"/>
                    </a:xfrm>
                    <a:prstGeom prst="rect">
                      <a:avLst/>
                    </a:prstGeom>
                    <a:noFill/>
                    <a:ln w="9525">
                      <a:noFill/>
                      <a:miter lim="800000"/>
                      <a:headEnd/>
                      <a:tailEnd/>
                    </a:ln>
                    <a:effectLst/>
                  </pic:spPr>
                </pic:pic>
              </a:graphicData>
            </a:graphic>
          </wp:inline>
        </w:drawing>
      </w:r>
    </w:p>
    <w:p w:rsidR="004C6988" w:rsidRDefault="004C6988" w:rsidP="00327DB6">
      <w:pPr>
        <w:spacing w:after="0" w:line="360" w:lineRule="auto"/>
        <w:rPr>
          <w:rFonts w:ascii="Times New Roman" w:hAnsi="Times New Roman" w:cs="Times New Roman"/>
          <w:b/>
          <w:bCs/>
          <w:i/>
          <w:iCs/>
          <w:sz w:val="24"/>
          <w:szCs w:val="24"/>
        </w:rPr>
      </w:pPr>
    </w:p>
    <w:p w:rsidR="004C6988" w:rsidRDefault="004C6988" w:rsidP="00327DB6">
      <w:pPr>
        <w:spacing w:after="0" w:line="360" w:lineRule="auto"/>
        <w:rPr>
          <w:rFonts w:ascii="Times New Roman" w:hAnsi="Times New Roman" w:cs="Times New Roman"/>
          <w:b/>
          <w:bCs/>
          <w:i/>
          <w:iCs/>
          <w:sz w:val="24"/>
          <w:szCs w:val="24"/>
        </w:rPr>
      </w:pPr>
    </w:p>
    <w:p w:rsidR="004C6988" w:rsidRDefault="004C6988" w:rsidP="00327DB6">
      <w:pPr>
        <w:spacing w:after="0" w:line="360" w:lineRule="auto"/>
        <w:rPr>
          <w:rFonts w:ascii="Times New Roman" w:hAnsi="Times New Roman" w:cs="Times New Roman"/>
          <w:b/>
          <w:bCs/>
          <w:i/>
          <w:iCs/>
          <w:sz w:val="24"/>
          <w:szCs w:val="24"/>
        </w:rPr>
      </w:pPr>
    </w:p>
    <w:p w:rsidR="004C6988" w:rsidRDefault="004C6988" w:rsidP="00327DB6">
      <w:pPr>
        <w:spacing w:after="0" w:line="360" w:lineRule="auto"/>
        <w:rPr>
          <w:rFonts w:ascii="Times New Roman" w:hAnsi="Times New Roman" w:cs="Times New Roman"/>
          <w:b/>
          <w:bCs/>
          <w:i/>
          <w:iCs/>
          <w:sz w:val="24"/>
          <w:szCs w:val="24"/>
        </w:rPr>
      </w:pPr>
    </w:p>
    <w:p w:rsidR="004C6988" w:rsidRDefault="004C6988" w:rsidP="00327DB6">
      <w:pPr>
        <w:spacing w:after="0" w:line="360" w:lineRule="auto"/>
        <w:rPr>
          <w:rFonts w:ascii="Times New Roman" w:hAnsi="Times New Roman" w:cs="Times New Roman"/>
          <w:b/>
          <w:bCs/>
          <w:i/>
          <w:iCs/>
          <w:sz w:val="24"/>
          <w:szCs w:val="24"/>
        </w:rPr>
      </w:pPr>
    </w:p>
    <w:p w:rsidR="00934FCE" w:rsidRPr="00327DB6" w:rsidRDefault="00934FCE" w:rsidP="00327DB6">
      <w:pPr>
        <w:spacing w:after="0" w:line="360" w:lineRule="auto"/>
        <w:rPr>
          <w:rFonts w:ascii="Times New Roman" w:hAnsi="Times New Roman" w:cs="Times New Roman"/>
          <w:sz w:val="24"/>
          <w:szCs w:val="24"/>
        </w:rPr>
      </w:pPr>
      <w:r w:rsidRPr="00327DB6">
        <w:rPr>
          <w:rFonts w:ascii="Times New Roman" w:hAnsi="Times New Roman" w:cs="Times New Roman"/>
          <w:b/>
          <w:bCs/>
          <w:i/>
          <w:iCs/>
          <w:sz w:val="24"/>
          <w:szCs w:val="24"/>
        </w:rPr>
        <w:lastRenderedPageBreak/>
        <w:t>Example:</w:t>
      </w:r>
      <w:r w:rsidRPr="00327DB6">
        <w:rPr>
          <w:rFonts w:ascii="Times New Roman" w:hAnsi="Times New Roman" w:cs="Times New Roman"/>
          <w:sz w:val="24"/>
          <w:szCs w:val="24"/>
        </w:rPr>
        <w:t xml:space="preserve"> Construct the multiple linear regression equation for the following data(yield as dependant variable and amount of manure and degree of slope as independent variables).</w:t>
      </w:r>
    </w:p>
    <w:tbl>
      <w:tblPr>
        <w:tblStyle w:val="TableGrid"/>
        <w:tblW w:w="9378" w:type="dxa"/>
        <w:tblLook w:val="04A0" w:firstRow="1" w:lastRow="0" w:firstColumn="1" w:lastColumn="0" w:noHBand="0" w:noVBand="1"/>
      </w:tblPr>
      <w:tblGrid>
        <w:gridCol w:w="1098"/>
        <w:gridCol w:w="2520"/>
        <w:gridCol w:w="3600"/>
        <w:gridCol w:w="2160"/>
      </w:tblGrid>
      <w:tr w:rsidR="00934FCE" w:rsidRPr="00327DB6" w:rsidTr="00327DB6">
        <w:trPr>
          <w:trHeight w:val="423"/>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b/>
                <w:bCs/>
                <w:sz w:val="24"/>
                <w:szCs w:val="24"/>
              </w:rPr>
              <w:t xml:space="preserve">S.No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b/>
                <w:bCs/>
                <w:sz w:val="24"/>
                <w:szCs w:val="24"/>
              </w:rPr>
              <w:t xml:space="preserve">yield(kuintal) (y)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b/>
                <w:bCs/>
                <w:sz w:val="24"/>
                <w:szCs w:val="24"/>
              </w:rPr>
              <w:t xml:space="preserve">amount of manure (kg)(x1)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b/>
                <w:bCs/>
                <w:sz w:val="24"/>
                <w:szCs w:val="24"/>
              </w:rPr>
              <w:t xml:space="preserve">slope(%)(x2) </w:t>
            </w:r>
          </w:p>
        </w:tc>
      </w:tr>
      <w:tr w:rsidR="00934FCE" w:rsidRPr="00327DB6" w:rsidTr="00327DB6">
        <w:trPr>
          <w:trHeight w:val="70"/>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5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10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 </w:t>
            </w:r>
          </w:p>
        </w:tc>
      </w:tr>
      <w:tr w:rsidR="00934FCE" w:rsidRPr="00327DB6" w:rsidTr="00327DB6">
        <w:trPr>
          <w:trHeight w:val="70"/>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2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6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17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4 </w:t>
            </w:r>
          </w:p>
        </w:tc>
      </w:tr>
      <w:tr w:rsidR="00934FCE" w:rsidRPr="00327DB6" w:rsidTr="00327DB6">
        <w:trPr>
          <w:trHeight w:val="118"/>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8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12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5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4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6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13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7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5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7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14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8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6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8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15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4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7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11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23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 </w:t>
            </w:r>
          </w:p>
        </w:tc>
      </w:tr>
      <w:tr w:rsidR="00934FCE" w:rsidRPr="00327DB6" w:rsidTr="00327DB6">
        <w:trPr>
          <w:trHeight w:val="82"/>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8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12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26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6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9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14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13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10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10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15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25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13 </w:t>
            </w:r>
          </w:p>
        </w:tc>
      </w:tr>
      <w:tr w:rsidR="00934FCE" w:rsidRPr="00327DB6" w:rsidTr="00327DB6">
        <w:trPr>
          <w:trHeight w:val="5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11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17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27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9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12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10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29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8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13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17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15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6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14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18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19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5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15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19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34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7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16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20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30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11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17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15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32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12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18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17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33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15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19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18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35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16 </w:t>
            </w:r>
          </w:p>
        </w:tc>
      </w:tr>
      <w:tr w:rsidR="00934FCE" w:rsidRPr="00327DB6" w:rsidTr="00327DB6">
        <w:trPr>
          <w:trHeight w:val="45"/>
        </w:trPr>
        <w:tc>
          <w:tcPr>
            <w:tcW w:w="1098"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20 </w:t>
            </w:r>
          </w:p>
        </w:tc>
        <w:tc>
          <w:tcPr>
            <w:tcW w:w="252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19 </w:t>
            </w:r>
          </w:p>
        </w:tc>
        <w:tc>
          <w:tcPr>
            <w:tcW w:w="360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36 </w:t>
            </w:r>
          </w:p>
        </w:tc>
        <w:tc>
          <w:tcPr>
            <w:tcW w:w="2160" w:type="dxa"/>
            <w:hideMark/>
          </w:tcPr>
          <w:p w:rsidR="00225A81" w:rsidRPr="00327DB6" w:rsidRDefault="00934FCE" w:rsidP="00327DB6">
            <w:pPr>
              <w:rPr>
                <w:rFonts w:ascii="Times New Roman" w:hAnsi="Times New Roman" w:cs="Times New Roman"/>
                <w:sz w:val="24"/>
                <w:szCs w:val="24"/>
              </w:rPr>
            </w:pPr>
            <w:r w:rsidRPr="00327DB6">
              <w:rPr>
                <w:rFonts w:ascii="Times New Roman" w:hAnsi="Times New Roman" w:cs="Times New Roman"/>
                <w:sz w:val="24"/>
                <w:szCs w:val="24"/>
              </w:rPr>
              <w:t xml:space="preserve">14 </w:t>
            </w:r>
          </w:p>
        </w:tc>
      </w:tr>
    </w:tbl>
    <w:p w:rsidR="00D34B3C" w:rsidRPr="00327DB6" w:rsidRDefault="00213B5B" w:rsidP="00327DB6">
      <w:pPr>
        <w:spacing w:after="0" w:line="360" w:lineRule="auto"/>
        <w:rPr>
          <w:rFonts w:ascii="Times New Roman" w:hAnsi="Times New Roman" w:cs="Times New Roman"/>
          <w:b/>
          <w:i/>
          <w:sz w:val="24"/>
          <w:szCs w:val="24"/>
        </w:rPr>
      </w:pPr>
      <w:r w:rsidRPr="00327DB6">
        <w:rPr>
          <w:rFonts w:ascii="Times New Roman" w:hAnsi="Times New Roman" w:cs="Times New Roman"/>
          <w:b/>
          <w:i/>
          <w:sz w:val="24"/>
          <w:szCs w:val="24"/>
        </w:rPr>
        <w:t xml:space="preserve">Solution </w:t>
      </w:r>
    </w:p>
    <w:p w:rsidR="00213B5B" w:rsidRPr="00327DB6" w:rsidRDefault="00213B5B" w:rsidP="00327DB6">
      <w:pPr>
        <w:spacing w:after="0" w:line="360" w:lineRule="auto"/>
        <w:rPr>
          <w:rFonts w:ascii="Times New Roman" w:hAnsi="Times New Roman" w:cs="Times New Roman"/>
          <w:b/>
          <w:i/>
          <w:sz w:val="24"/>
          <w:szCs w:val="24"/>
        </w:rPr>
      </w:pPr>
      <w:r w:rsidRPr="00327DB6">
        <w:rPr>
          <w:rFonts w:ascii="Times New Roman" w:hAnsi="Times New Roman" w:cs="Times New Roman"/>
          <w:b/>
          <w:i/>
          <w:noProof/>
          <w:sz w:val="24"/>
          <w:szCs w:val="24"/>
        </w:rPr>
        <w:drawing>
          <wp:inline distT="0" distB="0" distL="0" distR="0">
            <wp:extent cx="5267325" cy="2219325"/>
            <wp:effectExtent l="19050" t="0" r="9525" b="0"/>
            <wp:docPr id="117" name="Picture 5"/>
            <wp:cNvGraphicFramePr/>
            <a:graphic xmlns:a="http://schemas.openxmlformats.org/drawingml/2006/main">
              <a:graphicData uri="http://schemas.openxmlformats.org/drawingml/2006/picture">
                <pic:pic xmlns:pic="http://schemas.openxmlformats.org/drawingml/2006/picture">
                  <pic:nvPicPr>
                    <pic:cNvPr id="137218" name="Picture 2"/>
                    <pic:cNvPicPr>
                      <a:picLocks noChangeAspect="1" noChangeArrowheads="1"/>
                    </pic:cNvPicPr>
                  </pic:nvPicPr>
                  <pic:blipFill>
                    <a:blip r:embed="rId144"/>
                    <a:srcRect/>
                    <a:stretch>
                      <a:fillRect/>
                    </a:stretch>
                  </pic:blipFill>
                  <pic:spPr bwMode="auto">
                    <a:xfrm>
                      <a:off x="0" y="0"/>
                      <a:ext cx="5268177" cy="2219684"/>
                    </a:xfrm>
                    <a:prstGeom prst="rect">
                      <a:avLst/>
                    </a:prstGeom>
                    <a:noFill/>
                    <a:ln w="9525">
                      <a:noFill/>
                      <a:miter lim="800000"/>
                      <a:headEnd/>
                      <a:tailEnd/>
                    </a:ln>
                    <a:effectLst/>
                  </pic:spPr>
                </pic:pic>
              </a:graphicData>
            </a:graphic>
          </wp:inline>
        </w:drawing>
      </w:r>
    </w:p>
    <w:p w:rsidR="00213B5B" w:rsidRPr="00327DB6" w:rsidRDefault="00213B5B" w:rsidP="00327DB6">
      <w:pPr>
        <w:spacing w:after="0" w:line="360" w:lineRule="auto"/>
        <w:rPr>
          <w:rFonts w:ascii="Times New Roman" w:hAnsi="Times New Roman" w:cs="Times New Roman"/>
          <w:b/>
          <w:i/>
          <w:sz w:val="24"/>
          <w:szCs w:val="24"/>
        </w:rPr>
      </w:pPr>
      <w:r w:rsidRPr="00327DB6">
        <w:rPr>
          <w:rFonts w:ascii="Times New Roman" w:hAnsi="Times New Roman" w:cs="Times New Roman"/>
          <w:b/>
          <w:i/>
          <w:noProof/>
          <w:sz w:val="24"/>
          <w:szCs w:val="24"/>
        </w:rPr>
        <w:lastRenderedPageBreak/>
        <w:drawing>
          <wp:inline distT="0" distB="0" distL="0" distR="0">
            <wp:extent cx="5591175" cy="1695450"/>
            <wp:effectExtent l="19050" t="0" r="9525" b="0"/>
            <wp:docPr id="137" name="Picture 7"/>
            <wp:cNvGraphicFramePr/>
            <a:graphic xmlns:a="http://schemas.openxmlformats.org/drawingml/2006/main">
              <a:graphicData uri="http://schemas.openxmlformats.org/drawingml/2006/picture">
                <pic:pic xmlns:pic="http://schemas.openxmlformats.org/drawingml/2006/picture">
                  <pic:nvPicPr>
                    <pic:cNvPr id="138242" name="Picture 2"/>
                    <pic:cNvPicPr>
                      <a:picLocks noChangeAspect="1" noChangeArrowheads="1"/>
                    </pic:cNvPicPr>
                  </pic:nvPicPr>
                  <pic:blipFill>
                    <a:blip r:embed="rId145"/>
                    <a:srcRect/>
                    <a:stretch>
                      <a:fillRect/>
                    </a:stretch>
                  </pic:blipFill>
                  <pic:spPr bwMode="auto">
                    <a:xfrm>
                      <a:off x="0" y="0"/>
                      <a:ext cx="5591175" cy="1695450"/>
                    </a:xfrm>
                    <a:prstGeom prst="rect">
                      <a:avLst/>
                    </a:prstGeom>
                    <a:noFill/>
                    <a:ln w="9525">
                      <a:noFill/>
                      <a:miter lim="800000"/>
                      <a:headEnd/>
                      <a:tailEnd/>
                    </a:ln>
                    <a:effectLst/>
                  </pic:spPr>
                </pic:pic>
              </a:graphicData>
            </a:graphic>
          </wp:inline>
        </w:drawing>
      </w:r>
    </w:p>
    <w:p w:rsidR="00213B5B" w:rsidRPr="00327DB6" w:rsidRDefault="00213B5B" w:rsidP="00327DB6">
      <w:pPr>
        <w:spacing w:after="0" w:line="360" w:lineRule="auto"/>
        <w:ind w:firstLine="720"/>
        <w:rPr>
          <w:rFonts w:ascii="Times New Roman" w:hAnsi="Times New Roman" w:cs="Times New Roman"/>
          <w:sz w:val="24"/>
          <w:szCs w:val="24"/>
        </w:rPr>
      </w:pPr>
      <w:r w:rsidRPr="00327DB6">
        <w:rPr>
          <w:rFonts w:ascii="Times New Roman" w:hAnsi="Times New Roman" w:cs="Times New Roman"/>
          <w:noProof/>
          <w:sz w:val="24"/>
          <w:szCs w:val="24"/>
        </w:rPr>
        <w:drawing>
          <wp:inline distT="0" distB="0" distL="0" distR="0">
            <wp:extent cx="3248025" cy="1600200"/>
            <wp:effectExtent l="19050" t="0" r="9525" b="0"/>
            <wp:docPr id="139" name="Picture 8"/>
            <wp:cNvGraphicFramePr/>
            <a:graphic xmlns:a="http://schemas.openxmlformats.org/drawingml/2006/main">
              <a:graphicData uri="http://schemas.openxmlformats.org/drawingml/2006/picture">
                <pic:pic xmlns:pic="http://schemas.openxmlformats.org/drawingml/2006/picture">
                  <pic:nvPicPr>
                    <pic:cNvPr id="138243" name="Picture 3"/>
                    <pic:cNvPicPr>
                      <a:picLocks noChangeAspect="1" noChangeArrowheads="1"/>
                    </pic:cNvPicPr>
                  </pic:nvPicPr>
                  <pic:blipFill>
                    <a:blip r:embed="rId146"/>
                    <a:srcRect/>
                    <a:stretch>
                      <a:fillRect/>
                    </a:stretch>
                  </pic:blipFill>
                  <pic:spPr bwMode="auto">
                    <a:xfrm>
                      <a:off x="0" y="0"/>
                      <a:ext cx="3248025" cy="1600200"/>
                    </a:xfrm>
                    <a:prstGeom prst="rect">
                      <a:avLst/>
                    </a:prstGeom>
                    <a:noFill/>
                    <a:ln w="9525">
                      <a:noFill/>
                      <a:miter lim="800000"/>
                      <a:headEnd/>
                      <a:tailEnd/>
                    </a:ln>
                    <a:effectLst/>
                  </pic:spPr>
                </pic:pic>
              </a:graphicData>
            </a:graphic>
          </wp:inline>
        </w:drawing>
      </w:r>
    </w:p>
    <w:p w:rsidR="00225A81" w:rsidRPr="00327DB6" w:rsidRDefault="00225A81" w:rsidP="007F05A3">
      <w:pPr>
        <w:numPr>
          <w:ilvl w:val="0"/>
          <w:numId w:val="41"/>
        </w:numPr>
        <w:spacing w:after="0" w:line="360" w:lineRule="auto"/>
        <w:rPr>
          <w:rFonts w:ascii="Times New Roman" w:hAnsi="Times New Roman" w:cs="Times New Roman"/>
          <w:sz w:val="24"/>
          <w:szCs w:val="24"/>
        </w:rPr>
      </w:pPr>
      <w:r w:rsidRPr="00327DB6">
        <w:rPr>
          <w:rFonts w:ascii="Times New Roman" w:hAnsi="Times New Roman" w:cs="Times New Roman"/>
          <w:sz w:val="24"/>
          <w:szCs w:val="24"/>
        </w:rPr>
        <w:t xml:space="preserve">Then the equation for the association of yield with manure and slope(steepness of land) is the following </w:t>
      </w:r>
    </w:p>
    <w:p w:rsidR="00213B5B" w:rsidRPr="00327DB6" w:rsidRDefault="00213B5B" w:rsidP="00327DB6">
      <w:pPr>
        <w:spacing w:after="0" w:line="360" w:lineRule="auto"/>
        <w:ind w:firstLine="720"/>
        <w:rPr>
          <w:rFonts w:ascii="Times New Roman" w:hAnsi="Times New Roman" w:cs="Times New Roman"/>
          <w:sz w:val="24"/>
          <w:szCs w:val="24"/>
        </w:rPr>
      </w:pPr>
      <w:r w:rsidRPr="00327DB6">
        <w:rPr>
          <w:rFonts w:ascii="Times New Roman" w:hAnsi="Times New Roman" w:cs="Times New Roman"/>
          <w:noProof/>
          <w:sz w:val="24"/>
          <w:szCs w:val="24"/>
        </w:rPr>
        <w:drawing>
          <wp:inline distT="0" distB="0" distL="0" distR="0">
            <wp:extent cx="3438525" cy="304800"/>
            <wp:effectExtent l="19050" t="0" r="0" b="0"/>
            <wp:docPr id="140" name="Picture 9"/>
            <wp:cNvGraphicFramePr/>
            <a:graphic xmlns:a="http://schemas.openxmlformats.org/drawingml/2006/main">
              <a:graphicData uri="http://schemas.openxmlformats.org/drawingml/2006/picture">
                <pic:pic xmlns:pic="http://schemas.openxmlformats.org/drawingml/2006/picture">
                  <pic:nvPicPr>
                    <pic:cNvPr id="139265" name="Picture 1"/>
                    <pic:cNvPicPr>
                      <a:picLocks noChangeAspect="1" noChangeArrowheads="1"/>
                    </pic:cNvPicPr>
                  </pic:nvPicPr>
                  <pic:blipFill>
                    <a:blip r:embed="rId147">
                      <a:clrChange>
                        <a:clrFrom>
                          <a:srgbClr val="FFFFFF"/>
                        </a:clrFrom>
                        <a:clrTo>
                          <a:srgbClr val="FFFFFF">
                            <a:alpha val="0"/>
                          </a:srgbClr>
                        </a:clrTo>
                      </a:clrChange>
                    </a:blip>
                    <a:srcRect/>
                    <a:stretch>
                      <a:fillRect/>
                    </a:stretch>
                  </pic:blipFill>
                  <pic:spPr bwMode="auto">
                    <a:xfrm>
                      <a:off x="0" y="0"/>
                      <a:ext cx="3446712" cy="305526"/>
                    </a:xfrm>
                    <a:prstGeom prst="rect">
                      <a:avLst/>
                    </a:prstGeom>
                    <a:noFill/>
                  </pic:spPr>
                </pic:pic>
              </a:graphicData>
            </a:graphic>
          </wp:inline>
        </w:drawing>
      </w:r>
    </w:p>
    <w:p w:rsidR="00225A81" w:rsidRPr="00327DB6" w:rsidRDefault="00225A81" w:rsidP="007F05A3">
      <w:pPr>
        <w:numPr>
          <w:ilvl w:val="0"/>
          <w:numId w:val="42"/>
        </w:numPr>
        <w:spacing w:after="0" w:line="360" w:lineRule="auto"/>
        <w:rPr>
          <w:rFonts w:ascii="Times New Roman" w:hAnsi="Times New Roman" w:cs="Times New Roman"/>
          <w:sz w:val="24"/>
          <w:szCs w:val="24"/>
        </w:rPr>
      </w:pPr>
      <w:r w:rsidRPr="00327DB6">
        <w:rPr>
          <w:rFonts w:ascii="Times New Roman" w:hAnsi="Times New Roman" w:cs="Times New Roman"/>
          <w:i/>
          <w:iCs/>
          <w:sz w:val="24"/>
          <w:szCs w:val="24"/>
        </w:rPr>
        <w:t xml:space="preserve">The correlation coefficient  is computed as follow ; </w:t>
      </w:r>
    </w:p>
    <w:p w:rsidR="00B8774A" w:rsidRDefault="00213B5B" w:rsidP="00327DB6">
      <w:pPr>
        <w:spacing w:after="0" w:line="360" w:lineRule="auto"/>
        <w:ind w:firstLine="720"/>
        <w:rPr>
          <w:rFonts w:ascii="Times New Roman" w:hAnsi="Times New Roman" w:cs="Times New Roman"/>
          <w:sz w:val="24"/>
          <w:szCs w:val="24"/>
        </w:rPr>
      </w:pPr>
      <w:r w:rsidRPr="00327DB6">
        <w:rPr>
          <w:rFonts w:ascii="Times New Roman" w:hAnsi="Times New Roman" w:cs="Times New Roman"/>
          <w:noProof/>
          <w:sz w:val="24"/>
          <w:szCs w:val="24"/>
        </w:rPr>
        <w:drawing>
          <wp:inline distT="0" distB="0" distL="0" distR="0">
            <wp:extent cx="4533900" cy="1895475"/>
            <wp:effectExtent l="19050" t="0" r="0" b="0"/>
            <wp:docPr id="142" name="Picture 10"/>
            <wp:cNvGraphicFramePr/>
            <a:graphic xmlns:a="http://schemas.openxmlformats.org/drawingml/2006/main">
              <a:graphicData uri="http://schemas.openxmlformats.org/drawingml/2006/picture">
                <pic:pic xmlns:pic="http://schemas.openxmlformats.org/drawingml/2006/picture">
                  <pic:nvPicPr>
                    <pic:cNvPr id="139267" name="Picture 3"/>
                    <pic:cNvPicPr>
                      <a:picLocks noChangeAspect="1" noChangeArrowheads="1"/>
                    </pic:cNvPicPr>
                  </pic:nvPicPr>
                  <pic:blipFill>
                    <a:blip r:embed="rId148"/>
                    <a:srcRect/>
                    <a:stretch>
                      <a:fillRect/>
                    </a:stretch>
                  </pic:blipFill>
                  <pic:spPr bwMode="auto">
                    <a:xfrm>
                      <a:off x="0" y="0"/>
                      <a:ext cx="4533900" cy="1895475"/>
                    </a:xfrm>
                    <a:prstGeom prst="rect">
                      <a:avLst/>
                    </a:prstGeom>
                    <a:noFill/>
                    <a:ln w="9525">
                      <a:noFill/>
                      <a:miter lim="800000"/>
                      <a:headEnd/>
                      <a:tailEnd/>
                    </a:ln>
                    <a:effectLst/>
                  </pic:spPr>
                </pic:pic>
              </a:graphicData>
            </a:graphic>
          </wp:inline>
        </w:drawing>
      </w:r>
    </w:p>
    <w:p w:rsidR="00B8774A" w:rsidRDefault="00B8774A" w:rsidP="00B8774A">
      <w:pPr>
        <w:rPr>
          <w:rFonts w:ascii="Times New Roman" w:hAnsi="Times New Roman" w:cs="Times New Roman"/>
          <w:sz w:val="24"/>
          <w:szCs w:val="24"/>
        </w:rPr>
      </w:pPr>
    </w:p>
    <w:p w:rsidR="00B8774A" w:rsidRDefault="00B8774A" w:rsidP="00B8774A">
      <w:pPr>
        <w:rPr>
          <w:rFonts w:ascii="Times New Roman" w:hAnsi="Times New Roman" w:cs="Times New Roman"/>
          <w:sz w:val="24"/>
          <w:szCs w:val="24"/>
        </w:rPr>
      </w:pPr>
    </w:p>
    <w:p w:rsidR="00213B5B" w:rsidRDefault="00B8774A" w:rsidP="00B8774A">
      <w:pPr>
        <w:tabs>
          <w:tab w:val="left" w:pos="1125"/>
        </w:tabs>
        <w:rPr>
          <w:rFonts w:ascii="Times New Roman" w:hAnsi="Times New Roman" w:cs="Times New Roman"/>
          <w:sz w:val="24"/>
          <w:szCs w:val="24"/>
        </w:rPr>
      </w:pPr>
      <w:r>
        <w:rPr>
          <w:rFonts w:ascii="Times New Roman" w:hAnsi="Times New Roman" w:cs="Times New Roman"/>
          <w:sz w:val="24"/>
          <w:szCs w:val="24"/>
        </w:rPr>
        <w:tab/>
      </w:r>
    </w:p>
    <w:p w:rsidR="00B8774A" w:rsidRDefault="00B8774A" w:rsidP="00B8774A">
      <w:pPr>
        <w:tabs>
          <w:tab w:val="left" w:pos="1125"/>
        </w:tabs>
        <w:rPr>
          <w:rFonts w:ascii="Times New Roman" w:hAnsi="Times New Roman" w:cs="Times New Roman"/>
          <w:sz w:val="24"/>
          <w:szCs w:val="24"/>
        </w:rPr>
      </w:pPr>
    </w:p>
    <w:p w:rsidR="004C6988" w:rsidRDefault="004C6988" w:rsidP="00B8774A">
      <w:pPr>
        <w:tabs>
          <w:tab w:val="left" w:pos="1125"/>
        </w:tabs>
        <w:rPr>
          <w:rFonts w:ascii="Times New Roman" w:hAnsi="Times New Roman" w:cs="Times New Roman"/>
          <w:sz w:val="24"/>
          <w:szCs w:val="24"/>
        </w:rPr>
      </w:pPr>
    </w:p>
    <w:p w:rsidR="00B8774A" w:rsidRPr="00557682" w:rsidRDefault="00B8774A" w:rsidP="00B8774A">
      <w:pPr>
        <w:spacing w:after="0" w:line="240" w:lineRule="auto"/>
        <w:jc w:val="center"/>
        <w:rPr>
          <w:rFonts w:ascii="Times New Roman" w:hAnsi="Times New Roman" w:cs="Times New Roman"/>
          <w:b/>
          <w:sz w:val="24"/>
          <w:szCs w:val="24"/>
        </w:rPr>
      </w:pPr>
      <w:r w:rsidRPr="00557682">
        <w:rPr>
          <w:rFonts w:ascii="Times New Roman" w:hAnsi="Times New Roman" w:cs="Times New Roman"/>
          <w:b/>
          <w:sz w:val="24"/>
          <w:szCs w:val="24"/>
        </w:rPr>
        <w:lastRenderedPageBreak/>
        <w:t>References</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Allan G.bluman((2007).elementary statistics :step by step(6th edition),</w:t>
      </w:r>
      <w:r w:rsidRPr="00557682">
        <w:rPr>
          <w:rFonts w:ascii="Times New Roman" w:hAnsi="Times New Roman" w:cs="Times New Roman"/>
          <w:color w:val="333333"/>
          <w:sz w:val="24"/>
          <w:szCs w:val="24"/>
        </w:rPr>
        <w:t>Mcgraw-Hill College; 6th</w:t>
      </w:r>
      <w:r w:rsidRPr="00557682">
        <w:rPr>
          <w:rFonts w:ascii="Times New Roman" w:hAnsi="Times New Roman" w:cs="Times New Roman"/>
          <w:color w:val="333333"/>
          <w:sz w:val="24"/>
          <w:szCs w:val="24"/>
        </w:rPr>
        <w:br/>
        <w:t>edition.</w:t>
      </w:r>
      <w:r w:rsidRPr="00557682">
        <w:rPr>
          <w:rFonts w:ascii="Times New Roman" w:hAnsi="Times New Roman" w:cs="Times New Roman"/>
          <w:color w:val="000000"/>
          <w:sz w:val="24"/>
          <w:szCs w:val="24"/>
        </w:rPr>
        <w:t xml:space="preserve"> Allan G. Bluman(2009). Elementary Statistics a Step by Step Approach 7th edition</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McGraw-Hill, a business unit of The McGraw-Hill Companies, Inc., 1221 Avenue of the Americas, New York, NY 10020. Copyright</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231F20"/>
          <w:sz w:val="24"/>
          <w:szCs w:val="24"/>
        </w:rPr>
        <w:t>Aadne Aasland(2008). A User Manual for SPSS Analysis: Norwegian institute of urban and regionalresearch</w:t>
      </w:r>
      <w:r w:rsidRPr="00557682">
        <w:rPr>
          <w:rFonts w:ascii="Times New Roman" w:hAnsi="Times New Roman" w:cs="Times New Roman"/>
          <w:color w:val="000000"/>
          <w:sz w:val="24"/>
          <w:szCs w:val="24"/>
        </w:rPr>
        <w:t xml:space="preserve">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 xml:space="preserve">Eshetu Wencheko(2000).Introduction to statistics ,department of statistics ,Addis Ababa university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 xml:space="preserve">Jack Levin(1983).Elementary statistics in social research(3rd edition), </w:t>
      </w:r>
      <w:r w:rsidRPr="00557682">
        <w:rPr>
          <w:rFonts w:ascii="Times New Roman" w:hAnsi="Times New Roman" w:cs="Times New Roman"/>
          <w:color w:val="333333"/>
          <w:sz w:val="24"/>
          <w:szCs w:val="24"/>
        </w:rPr>
        <w:t>Pearson; 3 edition (February 25,2010)</w:t>
      </w:r>
      <w:r w:rsidRPr="00557682">
        <w:rPr>
          <w:rFonts w:ascii="Times New Roman" w:hAnsi="Times New Roman" w:cs="Times New Roman"/>
          <w:color w:val="000000"/>
          <w:sz w:val="24"/>
          <w:szCs w:val="24"/>
        </w:rPr>
        <w:t xml:space="preserve">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 xml:space="preserve">J.S CHANDAN.(1998) statistics for business and economics, Vikas Publishing House PVT LTD. (New Delhi )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 xml:space="preserve">K.Briggs(1989).practical geography: presentation and analysis, </w:t>
      </w:r>
      <w:r w:rsidRPr="00557682">
        <w:rPr>
          <w:rFonts w:ascii="Times New Roman" w:hAnsi="Times New Roman" w:cs="Times New Roman"/>
          <w:color w:val="333333"/>
          <w:sz w:val="24"/>
          <w:szCs w:val="24"/>
        </w:rPr>
        <w:t>Hodder Arnold H&amp;S (March 1, 1989),</w:t>
      </w:r>
      <w:r w:rsidRPr="00557682">
        <w:rPr>
          <w:rFonts w:ascii="Times New Roman" w:hAnsi="Times New Roman" w:cs="Times New Roman"/>
          <w:b/>
          <w:bCs/>
          <w:color w:val="333333"/>
          <w:sz w:val="24"/>
          <w:szCs w:val="24"/>
        </w:rPr>
        <w:t xml:space="preserve">ISBN-13: </w:t>
      </w:r>
      <w:r w:rsidRPr="00557682">
        <w:rPr>
          <w:rFonts w:ascii="Times New Roman" w:hAnsi="Times New Roman" w:cs="Times New Roman"/>
          <w:color w:val="333333"/>
          <w:sz w:val="24"/>
          <w:szCs w:val="24"/>
        </w:rPr>
        <w:t>978-0340415672</w:t>
      </w:r>
      <w:r w:rsidRPr="00557682">
        <w:rPr>
          <w:rFonts w:ascii="Times New Roman" w:hAnsi="Times New Roman" w:cs="Times New Roman"/>
          <w:color w:val="000000"/>
          <w:sz w:val="24"/>
          <w:szCs w:val="24"/>
        </w:rPr>
        <w:t xml:space="preserve">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Mc Graw –hill companies (1998). Elementary statistics: step by stepm approach</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 xml:space="preserve">M.S.Gill(2003).Quantitative methods in geographic research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 xml:space="preserve">M .Z.A .khan(1998).text book of practical Geography Concept Publishing Company, 1998, ISBN 8170226821, 9788170226826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 xml:space="preserve">Nabendu Palsahadeb Sarkar(2005).statistis: concepts and applications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Sheldon M. Ross (2010) introduction to statistics(3RD edition) Academic Press ISBN 0080922104, 9780080922102</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SPSS Inc.(2003).</w:t>
      </w:r>
      <w:r w:rsidRPr="00557682">
        <w:rPr>
          <w:rFonts w:ascii="Times New Roman" w:hAnsi="Times New Roman" w:cs="Times New Roman"/>
          <w:i/>
          <w:iCs/>
          <w:color w:val="000000"/>
          <w:sz w:val="24"/>
          <w:szCs w:val="24"/>
        </w:rPr>
        <w:t>SPSS 12.0 Brief Guide</w:t>
      </w:r>
      <w:r w:rsidRPr="00557682">
        <w:rPr>
          <w:rFonts w:ascii="Times New Roman" w:hAnsi="Times New Roman" w:cs="Times New Roman"/>
          <w:color w:val="000000"/>
          <w:sz w:val="24"/>
          <w:szCs w:val="24"/>
        </w:rPr>
        <w:t xml:space="preserve">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 xml:space="preserve">Vijay Gupta(1999). SPSS for Beginners,Published by VJBooks Inc. </w:t>
      </w:r>
    </w:p>
    <w:p w:rsidR="00B8774A" w:rsidRPr="00557682" w:rsidRDefault="00B8774A" w:rsidP="00B8774A">
      <w:pPr>
        <w:tabs>
          <w:tab w:val="left" w:pos="90"/>
          <w:tab w:val="left" w:pos="2085"/>
        </w:tabs>
        <w:spacing w:after="0" w:line="240" w:lineRule="auto"/>
        <w:ind w:left="450" w:hanging="450"/>
        <w:rPr>
          <w:rFonts w:ascii="Times New Roman" w:hAnsi="Times New Roman" w:cs="Times New Roman"/>
          <w:color w:val="000000"/>
          <w:sz w:val="24"/>
          <w:szCs w:val="24"/>
        </w:rPr>
      </w:pPr>
      <w:r w:rsidRPr="00557682">
        <w:rPr>
          <w:rFonts w:ascii="Times New Roman" w:hAnsi="Times New Roman" w:cs="Times New Roman"/>
          <w:color w:val="000000"/>
          <w:sz w:val="24"/>
          <w:szCs w:val="24"/>
        </w:rPr>
        <w:t>Vilay K.Roha tgi and A.K.MD.ehsanes saleh(2001) introduction to probability and statistics(2nd edition )</w:t>
      </w:r>
    </w:p>
    <w:p w:rsidR="00B8774A" w:rsidRDefault="00B8774A" w:rsidP="00B8774A">
      <w:pPr>
        <w:tabs>
          <w:tab w:val="left" w:pos="1125"/>
        </w:tabs>
        <w:rPr>
          <w:rFonts w:ascii="Times New Roman" w:hAnsi="Times New Roman" w:cs="Times New Roman"/>
          <w:sz w:val="24"/>
          <w:szCs w:val="24"/>
        </w:rPr>
      </w:pPr>
    </w:p>
    <w:p w:rsidR="00B8774A" w:rsidRPr="00B8774A" w:rsidRDefault="00B8774A" w:rsidP="00B8774A">
      <w:pPr>
        <w:tabs>
          <w:tab w:val="left" w:pos="1125"/>
        </w:tabs>
        <w:rPr>
          <w:rFonts w:ascii="Times New Roman" w:hAnsi="Times New Roman" w:cs="Times New Roman"/>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5942513" cy="8077200"/>
            <wp:effectExtent l="19050" t="0" r="1087"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9"/>
                    <a:srcRect/>
                    <a:stretch>
                      <a:fillRect/>
                    </a:stretch>
                  </pic:blipFill>
                  <pic:spPr bwMode="auto">
                    <a:xfrm>
                      <a:off x="0" y="0"/>
                      <a:ext cx="5943600" cy="8078677"/>
                    </a:xfrm>
                    <a:prstGeom prst="rect">
                      <a:avLst/>
                    </a:prstGeom>
                    <a:noFill/>
                    <a:ln w="9525">
                      <a:noFill/>
                      <a:miter lim="800000"/>
                      <a:headEnd/>
                      <a:tailEnd/>
                    </a:ln>
                  </pic:spPr>
                </pic:pic>
              </a:graphicData>
            </a:graphic>
          </wp:inline>
        </w:drawing>
      </w: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CE3B1B" w:rsidRPr="0001177C" w:rsidRDefault="00CE3B1B" w:rsidP="00691758">
      <w:pPr>
        <w:tabs>
          <w:tab w:val="left" w:pos="1170"/>
        </w:tabs>
        <w:spacing w:after="0"/>
        <w:rPr>
          <w:rFonts w:ascii="Times New Roman" w:hAnsi="Times New Roman" w:cs="Times New Roman"/>
          <w:color w:val="000000" w:themeColor="text1"/>
          <w:sz w:val="24"/>
          <w:szCs w:val="24"/>
        </w:rPr>
      </w:pPr>
    </w:p>
    <w:p w:rsidR="008F7697" w:rsidRPr="0001177C" w:rsidRDefault="00425ACD"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5943600" cy="7724572"/>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0"/>
                    <a:srcRect/>
                    <a:stretch>
                      <a:fillRect/>
                    </a:stretch>
                  </pic:blipFill>
                  <pic:spPr bwMode="auto">
                    <a:xfrm>
                      <a:off x="0" y="0"/>
                      <a:ext cx="5943600" cy="7724572"/>
                    </a:xfrm>
                    <a:prstGeom prst="rect">
                      <a:avLst/>
                    </a:prstGeom>
                    <a:noFill/>
                    <a:ln w="9525">
                      <a:noFill/>
                      <a:miter lim="800000"/>
                      <a:headEnd/>
                      <a:tailEnd/>
                    </a:ln>
                  </pic:spPr>
                </pic:pic>
              </a:graphicData>
            </a:graphic>
          </wp:inline>
        </w:drawing>
      </w: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425ACD"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5943600" cy="8007877"/>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1"/>
                    <a:srcRect/>
                    <a:stretch>
                      <a:fillRect/>
                    </a:stretch>
                  </pic:blipFill>
                  <pic:spPr bwMode="auto">
                    <a:xfrm>
                      <a:off x="0" y="0"/>
                      <a:ext cx="5943600" cy="8007877"/>
                    </a:xfrm>
                    <a:prstGeom prst="rect">
                      <a:avLst/>
                    </a:prstGeom>
                    <a:noFill/>
                    <a:ln w="9525">
                      <a:noFill/>
                      <a:miter lim="800000"/>
                      <a:headEnd/>
                      <a:tailEnd/>
                    </a:ln>
                  </pic:spPr>
                </pic:pic>
              </a:graphicData>
            </a:graphic>
          </wp:inline>
        </w:drawing>
      </w:r>
    </w:p>
    <w:p w:rsidR="00425ACD" w:rsidRPr="0001177C" w:rsidRDefault="00425ACD"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5943600" cy="8071757"/>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2"/>
                    <a:srcRect/>
                    <a:stretch>
                      <a:fillRect/>
                    </a:stretch>
                  </pic:blipFill>
                  <pic:spPr bwMode="auto">
                    <a:xfrm>
                      <a:off x="0" y="0"/>
                      <a:ext cx="5943600" cy="8071757"/>
                    </a:xfrm>
                    <a:prstGeom prst="rect">
                      <a:avLst/>
                    </a:prstGeom>
                    <a:noFill/>
                    <a:ln w="9525">
                      <a:noFill/>
                      <a:miter lim="800000"/>
                      <a:headEnd/>
                      <a:tailEnd/>
                    </a:ln>
                  </pic:spPr>
                </pic:pic>
              </a:graphicData>
            </a:graphic>
          </wp:inline>
        </w:drawing>
      </w:r>
    </w:p>
    <w:p w:rsidR="008F7697" w:rsidRPr="0001177C" w:rsidRDefault="00425ACD"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5943600" cy="785782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3"/>
                    <a:srcRect/>
                    <a:stretch>
                      <a:fillRect/>
                    </a:stretch>
                  </pic:blipFill>
                  <pic:spPr bwMode="auto">
                    <a:xfrm>
                      <a:off x="0" y="0"/>
                      <a:ext cx="5943600" cy="7857820"/>
                    </a:xfrm>
                    <a:prstGeom prst="rect">
                      <a:avLst/>
                    </a:prstGeom>
                    <a:noFill/>
                    <a:ln w="9525">
                      <a:noFill/>
                      <a:miter lim="800000"/>
                      <a:headEnd/>
                      <a:tailEnd/>
                    </a:ln>
                  </pic:spPr>
                </pic:pic>
              </a:graphicData>
            </a:graphic>
          </wp:inline>
        </w:drawing>
      </w:r>
    </w:p>
    <w:p w:rsidR="00425ACD" w:rsidRPr="0001177C" w:rsidRDefault="00425ACD" w:rsidP="00691758">
      <w:pPr>
        <w:tabs>
          <w:tab w:val="left" w:pos="1170"/>
        </w:tabs>
        <w:spacing w:after="0"/>
        <w:rPr>
          <w:rFonts w:ascii="Times New Roman" w:hAnsi="Times New Roman" w:cs="Times New Roman"/>
          <w:color w:val="000000" w:themeColor="text1"/>
          <w:sz w:val="24"/>
          <w:szCs w:val="24"/>
        </w:rPr>
      </w:pPr>
    </w:p>
    <w:p w:rsidR="00425ACD" w:rsidRPr="0001177C" w:rsidRDefault="00425ACD"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5943600" cy="3686175"/>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4"/>
                    <a:srcRect/>
                    <a:stretch>
                      <a:fillRect/>
                    </a:stretch>
                  </pic:blipFill>
                  <pic:spPr bwMode="auto">
                    <a:xfrm>
                      <a:off x="0" y="0"/>
                      <a:ext cx="5943600" cy="3686175"/>
                    </a:xfrm>
                    <a:prstGeom prst="rect">
                      <a:avLst/>
                    </a:prstGeom>
                    <a:noFill/>
                    <a:ln w="9525">
                      <a:noFill/>
                      <a:miter lim="800000"/>
                      <a:headEnd/>
                      <a:tailEnd/>
                    </a:ln>
                  </pic:spPr>
                </pic:pic>
              </a:graphicData>
            </a:graphic>
          </wp:inline>
        </w:drawing>
      </w: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2060C5"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lastRenderedPageBreak/>
        <w:drawing>
          <wp:inline distT="0" distB="0" distL="0" distR="0">
            <wp:extent cx="5943600" cy="729797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srcRect/>
                    <a:stretch>
                      <a:fillRect/>
                    </a:stretch>
                  </pic:blipFill>
                  <pic:spPr bwMode="auto">
                    <a:xfrm>
                      <a:off x="0" y="0"/>
                      <a:ext cx="5943600" cy="7297970"/>
                    </a:xfrm>
                    <a:prstGeom prst="rect">
                      <a:avLst/>
                    </a:prstGeom>
                    <a:noFill/>
                    <a:ln w="9525">
                      <a:noFill/>
                      <a:miter lim="800000"/>
                      <a:headEnd/>
                      <a:tailEnd/>
                    </a:ln>
                  </pic:spPr>
                </pic:pic>
              </a:graphicData>
            </a:graphic>
          </wp:inline>
        </w:drawing>
      </w: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5939889" cy="7734300"/>
            <wp:effectExtent l="19050" t="0" r="3711"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srcRect/>
                    <a:stretch>
                      <a:fillRect/>
                    </a:stretch>
                  </pic:blipFill>
                  <pic:spPr bwMode="auto">
                    <a:xfrm>
                      <a:off x="0" y="0"/>
                      <a:ext cx="5943600" cy="7739133"/>
                    </a:xfrm>
                    <a:prstGeom prst="rect">
                      <a:avLst/>
                    </a:prstGeom>
                    <a:noFill/>
                    <a:ln w="9525">
                      <a:noFill/>
                      <a:miter lim="800000"/>
                      <a:headEnd/>
                      <a:tailEnd/>
                    </a:ln>
                  </pic:spPr>
                </pic:pic>
              </a:graphicData>
            </a:graphic>
          </wp:inline>
        </w:drawing>
      </w: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6162675" cy="6160203"/>
            <wp:effectExtent l="19050" t="0" r="9525"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srcRect/>
                    <a:stretch>
                      <a:fillRect/>
                    </a:stretch>
                  </pic:blipFill>
                  <pic:spPr bwMode="auto">
                    <a:xfrm>
                      <a:off x="0" y="0"/>
                      <a:ext cx="6162675" cy="6160203"/>
                    </a:xfrm>
                    <a:prstGeom prst="rect">
                      <a:avLst/>
                    </a:prstGeom>
                    <a:noFill/>
                    <a:ln w="9525">
                      <a:noFill/>
                      <a:miter lim="800000"/>
                      <a:headEnd/>
                      <a:tailEnd/>
                    </a:ln>
                  </pic:spPr>
                </pic:pic>
              </a:graphicData>
            </a:graphic>
          </wp:inline>
        </w:drawing>
      </w:r>
    </w:p>
    <w:p w:rsidR="009A4B28" w:rsidRPr="0001177C" w:rsidRDefault="009A4B28" w:rsidP="00691758">
      <w:pPr>
        <w:tabs>
          <w:tab w:val="left" w:pos="1170"/>
        </w:tabs>
        <w:spacing w:after="0"/>
        <w:rPr>
          <w:rFonts w:ascii="Times New Roman" w:hAnsi="Times New Roman" w:cs="Times New Roman"/>
          <w:color w:val="000000" w:themeColor="text1"/>
          <w:sz w:val="24"/>
          <w:szCs w:val="24"/>
        </w:rPr>
      </w:pPr>
    </w:p>
    <w:p w:rsidR="009A4B28" w:rsidRPr="0001177C" w:rsidRDefault="009A4B28" w:rsidP="00691758">
      <w:pPr>
        <w:tabs>
          <w:tab w:val="left" w:pos="1170"/>
        </w:tabs>
        <w:spacing w:after="0"/>
        <w:rPr>
          <w:rFonts w:ascii="Times New Roman" w:hAnsi="Times New Roman" w:cs="Times New Roman"/>
          <w:color w:val="000000" w:themeColor="text1"/>
          <w:sz w:val="24"/>
          <w:szCs w:val="24"/>
        </w:rPr>
      </w:pPr>
    </w:p>
    <w:p w:rsidR="009A4B28" w:rsidRPr="0001177C" w:rsidRDefault="009A4B28" w:rsidP="00691758">
      <w:pPr>
        <w:tabs>
          <w:tab w:val="left" w:pos="1170"/>
        </w:tabs>
        <w:spacing w:after="0"/>
        <w:rPr>
          <w:rFonts w:ascii="Times New Roman" w:hAnsi="Times New Roman" w:cs="Times New Roman"/>
          <w:color w:val="000000" w:themeColor="text1"/>
          <w:sz w:val="24"/>
          <w:szCs w:val="24"/>
        </w:rPr>
      </w:pPr>
    </w:p>
    <w:p w:rsidR="009A4B28" w:rsidRPr="0001177C" w:rsidRDefault="009A4B28" w:rsidP="00691758">
      <w:pPr>
        <w:tabs>
          <w:tab w:val="left" w:pos="1170"/>
        </w:tabs>
        <w:spacing w:after="0"/>
        <w:rPr>
          <w:rFonts w:ascii="Times New Roman" w:hAnsi="Times New Roman" w:cs="Times New Roman"/>
          <w:color w:val="000000" w:themeColor="text1"/>
          <w:sz w:val="24"/>
          <w:szCs w:val="24"/>
        </w:rPr>
      </w:pPr>
    </w:p>
    <w:p w:rsidR="009A4B28" w:rsidRPr="0001177C" w:rsidRDefault="009A4B28" w:rsidP="00691758">
      <w:pPr>
        <w:tabs>
          <w:tab w:val="left" w:pos="1170"/>
        </w:tabs>
        <w:spacing w:after="0"/>
        <w:rPr>
          <w:rFonts w:ascii="Times New Roman" w:hAnsi="Times New Roman" w:cs="Times New Roman"/>
          <w:color w:val="000000" w:themeColor="text1"/>
          <w:sz w:val="24"/>
          <w:szCs w:val="24"/>
        </w:rPr>
      </w:pPr>
    </w:p>
    <w:p w:rsidR="009A4B28" w:rsidRPr="0001177C" w:rsidRDefault="009A4B28" w:rsidP="00691758">
      <w:pPr>
        <w:tabs>
          <w:tab w:val="left" w:pos="1170"/>
        </w:tabs>
        <w:spacing w:after="0"/>
        <w:rPr>
          <w:rFonts w:ascii="Times New Roman" w:hAnsi="Times New Roman" w:cs="Times New Roman"/>
          <w:color w:val="000000" w:themeColor="text1"/>
          <w:sz w:val="24"/>
          <w:szCs w:val="24"/>
        </w:rPr>
      </w:pPr>
    </w:p>
    <w:p w:rsidR="009A4B28" w:rsidRPr="0001177C" w:rsidRDefault="009A4B28"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5943600" cy="6154502"/>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8"/>
                    <a:srcRect/>
                    <a:stretch>
                      <a:fillRect/>
                    </a:stretch>
                  </pic:blipFill>
                  <pic:spPr bwMode="auto">
                    <a:xfrm>
                      <a:off x="0" y="0"/>
                      <a:ext cx="5943600" cy="6154502"/>
                    </a:xfrm>
                    <a:prstGeom prst="rect">
                      <a:avLst/>
                    </a:prstGeom>
                    <a:noFill/>
                    <a:ln w="9525">
                      <a:noFill/>
                      <a:miter lim="800000"/>
                      <a:headEnd/>
                      <a:tailEnd/>
                    </a:ln>
                  </pic:spPr>
                </pic:pic>
              </a:graphicData>
            </a:graphic>
          </wp:inline>
        </w:drawing>
      </w: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71FA6" w:rsidRPr="0001177C" w:rsidRDefault="00871FA6" w:rsidP="00691758">
      <w:pPr>
        <w:tabs>
          <w:tab w:val="left" w:pos="1170"/>
        </w:tabs>
        <w:spacing w:after="0"/>
        <w:rPr>
          <w:rFonts w:ascii="Times New Roman" w:hAnsi="Times New Roman" w:cs="Times New Roman"/>
          <w:color w:val="000000" w:themeColor="text1"/>
          <w:sz w:val="24"/>
          <w:szCs w:val="24"/>
        </w:rPr>
      </w:pPr>
    </w:p>
    <w:p w:rsidR="00871FA6" w:rsidRPr="0001177C" w:rsidRDefault="00871FA6" w:rsidP="00691758">
      <w:pPr>
        <w:tabs>
          <w:tab w:val="left" w:pos="1170"/>
        </w:tabs>
        <w:spacing w:after="0"/>
        <w:rPr>
          <w:rFonts w:ascii="Times New Roman" w:hAnsi="Times New Roman" w:cs="Times New Roman"/>
          <w:color w:val="000000" w:themeColor="text1"/>
          <w:sz w:val="24"/>
          <w:szCs w:val="24"/>
        </w:rPr>
      </w:pPr>
    </w:p>
    <w:p w:rsidR="00871FA6" w:rsidRPr="0001177C" w:rsidRDefault="00871FA6" w:rsidP="00691758">
      <w:pPr>
        <w:tabs>
          <w:tab w:val="left" w:pos="1170"/>
        </w:tabs>
        <w:spacing w:after="0"/>
        <w:rPr>
          <w:rFonts w:ascii="Times New Roman" w:hAnsi="Times New Roman" w:cs="Times New Roman"/>
          <w:color w:val="000000" w:themeColor="text1"/>
          <w:sz w:val="24"/>
          <w:szCs w:val="24"/>
        </w:rPr>
      </w:pPr>
    </w:p>
    <w:p w:rsidR="00871FA6" w:rsidRPr="0001177C" w:rsidRDefault="00871FA6" w:rsidP="00691758">
      <w:pPr>
        <w:tabs>
          <w:tab w:val="left" w:pos="1170"/>
        </w:tabs>
        <w:spacing w:after="0"/>
        <w:rPr>
          <w:rFonts w:ascii="Times New Roman" w:hAnsi="Times New Roman" w:cs="Times New Roman"/>
          <w:color w:val="000000" w:themeColor="text1"/>
          <w:sz w:val="24"/>
          <w:szCs w:val="24"/>
        </w:rPr>
      </w:pPr>
    </w:p>
    <w:p w:rsidR="00871FA6" w:rsidRPr="0001177C" w:rsidRDefault="00871FA6" w:rsidP="00691758">
      <w:pPr>
        <w:tabs>
          <w:tab w:val="left" w:pos="1170"/>
        </w:tabs>
        <w:spacing w:after="0"/>
        <w:rPr>
          <w:rFonts w:ascii="Times New Roman" w:hAnsi="Times New Roman" w:cs="Times New Roman"/>
          <w:color w:val="000000" w:themeColor="text1"/>
          <w:sz w:val="24"/>
          <w:szCs w:val="24"/>
        </w:rPr>
      </w:pPr>
      <w:r w:rsidRPr="0001177C">
        <w:rPr>
          <w:rFonts w:ascii="Times New Roman" w:hAnsi="Times New Roman" w:cs="Times New Roman"/>
          <w:noProof/>
          <w:color w:val="000000" w:themeColor="text1"/>
          <w:sz w:val="24"/>
          <w:szCs w:val="24"/>
        </w:rPr>
        <w:drawing>
          <wp:inline distT="0" distB="0" distL="0" distR="0">
            <wp:extent cx="5941742" cy="8029575"/>
            <wp:effectExtent l="19050" t="0" r="1858"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srcRect/>
                    <a:stretch>
                      <a:fillRect/>
                    </a:stretch>
                  </pic:blipFill>
                  <pic:spPr bwMode="auto">
                    <a:xfrm>
                      <a:off x="0" y="0"/>
                      <a:ext cx="5943600" cy="8032085"/>
                    </a:xfrm>
                    <a:prstGeom prst="rect">
                      <a:avLst/>
                    </a:prstGeom>
                    <a:noFill/>
                    <a:ln w="9525">
                      <a:noFill/>
                      <a:miter lim="800000"/>
                      <a:headEnd/>
                      <a:tailEnd/>
                    </a:ln>
                  </pic:spPr>
                </pic:pic>
              </a:graphicData>
            </a:graphic>
          </wp:inline>
        </w:drawing>
      </w: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p w:rsidR="008F7697" w:rsidRPr="0001177C" w:rsidRDefault="008F7697" w:rsidP="00691758">
      <w:pPr>
        <w:tabs>
          <w:tab w:val="left" w:pos="1170"/>
        </w:tabs>
        <w:spacing w:after="0"/>
        <w:rPr>
          <w:rFonts w:ascii="Times New Roman" w:hAnsi="Times New Roman" w:cs="Times New Roman"/>
          <w:color w:val="000000" w:themeColor="text1"/>
          <w:sz w:val="24"/>
          <w:szCs w:val="24"/>
        </w:rPr>
      </w:pPr>
    </w:p>
    <w:sectPr w:rsidR="008F7697" w:rsidRPr="0001177C" w:rsidSect="005330B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9C2" w:rsidRDefault="000949C2" w:rsidP="003F1617">
      <w:pPr>
        <w:spacing w:after="0" w:line="240" w:lineRule="auto"/>
      </w:pPr>
      <w:r>
        <w:separator/>
      </w:r>
    </w:p>
  </w:endnote>
  <w:endnote w:type="continuationSeparator" w:id="0">
    <w:p w:rsidR="000949C2" w:rsidRDefault="000949C2" w:rsidP="003F1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629642"/>
      <w:docPartObj>
        <w:docPartGallery w:val="Page Numbers (Bottom of Page)"/>
        <w:docPartUnique/>
      </w:docPartObj>
    </w:sdtPr>
    <w:sdtEndPr/>
    <w:sdtContent>
      <w:p w:rsidR="004E44F7" w:rsidRDefault="000949C2">
        <w:pPr>
          <w:pStyle w:val="Footer"/>
          <w:jc w:val="center"/>
        </w:pPr>
        <w:r>
          <w:fldChar w:fldCharType="begin"/>
        </w:r>
        <w:r>
          <w:instrText xml:space="preserve"> PAGE   \* MERGEFORMAT </w:instrText>
        </w:r>
        <w:r>
          <w:fldChar w:fldCharType="separate"/>
        </w:r>
        <w:r w:rsidR="00EF666D">
          <w:rPr>
            <w:noProof/>
          </w:rPr>
          <w:t>6</w:t>
        </w:r>
        <w:r>
          <w:rPr>
            <w:noProof/>
          </w:rPr>
          <w:fldChar w:fldCharType="end"/>
        </w:r>
      </w:p>
    </w:sdtContent>
  </w:sdt>
  <w:p w:rsidR="004E44F7" w:rsidRDefault="004E44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629643"/>
      <w:docPartObj>
        <w:docPartGallery w:val="Page Numbers (Bottom of Page)"/>
        <w:docPartUnique/>
      </w:docPartObj>
    </w:sdtPr>
    <w:sdtEndPr/>
    <w:sdtContent>
      <w:p w:rsidR="004E44F7" w:rsidRDefault="000949C2">
        <w:pPr>
          <w:pStyle w:val="Footer"/>
          <w:jc w:val="right"/>
        </w:pPr>
        <w:r>
          <w:fldChar w:fldCharType="begin"/>
        </w:r>
        <w:r>
          <w:instrText xml:space="preserve"> PAGE   \* MERGEFORMAT </w:instrText>
        </w:r>
        <w:r>
          <w:fldChar w:fldCharType="separate"/>
        </w:r>
        <w:r w:rsidR="00EF666D">
          <w:rPr>
            <w:noProof/>
          </w:rPr>
          <w:t>I</w:t>
        </w:r>
        <w:r>
          <w:rPr>
            <w:noProof/>
          </w:rPr>
          <w:fldChar w:fldCharType="end"/>
        </w:r>
      </w:p>
    </w:sdtContent>
  </w:sdt>
  <w:p w:rsidR="004E44F7" w:rsidRDefault="004E44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9C2" w:rsidRDefault="000949C2" w:rsidP="003F1617">
      <w:pPr>
        <w:spacing w:after="0" w:line="240" w:lineRule="auto"/>
      </w:pPr>
      <w:r>
        <w:separator/>
      </w:r>
    </w:p>
  </w:footnote>
  <w:footnote w:type="continuationSeparator" w:id="0">
    <w:p w:rsidR="000949C2" w:rsidRDefault="000949C2" w:rsidP="003F1617">
      <w:pPr>
        <w:spacing w:after="0" w:line="240" w:lineRule="auto"/>
      </w:pPr>
      <w:r>
        <w:continuationSeparator/>
      </w:r>
    </w:p>
  </w:footnote>
  <w:footnote w:id="1">
    <w:p w:rsidR="007570CE" w:rsidRDefault="007570CE">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38DE"/>
    <w:multiLevelType w:val="hybridMultilevel"/>
    <w:tmpl w:val="BB08915A"/>
    <w:lvl w:ilvl="0" w:tplc="8CD69A4A">
      <w:start w:val="1"/>
      <w:numFmt w:val="bullet"/>
      <w:lvlText w:val=""/>
      <w:lvlJc w:val="left"/>
      <w:pPr>
        <w:tabs>
          <w:tab w:val="num" w:pos="720"/>
        </w:tabs>
        <w:ind w:left="720" w:hanging="360"/>
      </w:pPr>
      <w:rPr>
        <w:rFonts w:ascii="Wingdings" w:hAnsi="Wingdings" w:hint="default"/>
      </w:rPr>
    </w:lvl>
    <w:lvl w:ilvl="1" w:tplc="88A8FC44" w:tentative="1">
      <w:start w:val="1"/>
      <w:numFmt w:val="bullet"/>
      <w:lvlText w:val=""/>
      <w:lvlJc w:val="left"/>
      <w:pPr>
        <w:tabs>
          <w:tab w:val="num" w:pos="1440"/>
        </w:tabs>
        <w:ind w:left="1440" w:hanging="360"/>
      </w:pPr>
      <w:rPr>
        <w:rFonts w:ascii="Wingdings" w:hAnsi="Wingdings" w:hint="default"/>
      </w:rPr>
    </w:lvl>
    <w:lvl w:ilvl="2" w:tplc="65A0073A" w:tentative="1">
      <w:start w:val="1"/>
      <w:numFmt w:val="bullet"/>
      <w:lvlText w:val=""/>
      <w:lvlJc w:val="left"/>
      <w:pPr>
        <w:tabs>
          <w:tab w:val="num" w:pos="2160"/>
        </w:tabs>
        <w:ind w:left="2160" w:hanging="360"/>
      </w:pPr>
      <w:rPr>
        <w:rFonts w:ascii="Wingdings" w:hAnsi="Wingdings" w:hint="default"/>
      </w:rPr>
    </w:lvl>
    <w:lvl w:ilvl="3" w:tplc="A65229D4" w:tentative="1">
      <w:start w:val="1"/>
      <w:numFmt w:val="bullet"/>
      <w:lvlText w:val=""/>
      <w:lvlJc w:val="left"/>
      <w:pPr>
        <w:tabs>
          <w:tab w:val="num" w:pos="2880"/>
        </w:tabs>
        <w:ind w:left="2880" w:hanging="360"/>
      </w:pPr>
      <w:rPr>
        <w:rFonts w:ascii="Wingdings" w:hAnsi="Wingdings" w:hint="default"/>
      </w:rPr>
    </w:lvl>
    <w:lvl w:ilvl="4" w:tplc="38686626" w:tentative="1">
      <w:start w:val="1"/>
      <w:numFmt w:val="bullet"/>
      <w:lvlText w:val=""/>
      <w:lvlJc w:val="left"/>
      <w:pPr>
        <w:tabs>
          <w:tab w:val="num" w:pos="3600"/>
        </w:tabs>
        <w:ind w:left="3600" w:hanging="360"/>
      </w:pPr>
      <w:rPr>
        <w:rFonts w:ascii="Wingdings" w:hAnsi="Wingdings" w:hint="default"/>
      </w:rPr>
    </w:lvl>
    <w:lvl w:ilvl="5" w:tplc="44780878" w:tentative="1">
      <w:start w:val="1"/>
      <w:numFmt w:val="bullet"/>
      <w:lvlText w:val=""/>
      <w:lvlJc w:val="left"/>
      <w:pPr>
        <w:tabs>
          <w:tab w:val="num" w:pos="4320"/>
        </w:tabs>
        <w:ind w:left="4320" w:hanging="360"/>
      </w:pPr>
      <w:rPr>
        <w:rFonts w:ascii="Wingdings" w:hAnsi="Wingdings" w:hint="default"/>
      </w:rPr>
    </w:lvl>
    <w:lvl w:ilvl="6" w:tplc="344A72EA" w:tentative="1">
      <w:start w:val="1"/>
      <w:numFmt w:val="bullet"/>
      <w:lvlText w:val=""/>
      <w:lvlJc w:val="left"/>
      <w:pPr>
        <w:tabs>
          <w:tab w:val="num" w:pos="5040"/>
        </w:tabs>
        <w:ind w:left="5040" w:hanging="360"/>
      </w:pPr>
      <w:rPr>
        <w:rFonts w:ascii="Wingdings" w:hAnsi="Wingdings" w:hint="default"/>
      </w:rPr>
    </w:lvl>
    <w:lvl w:ilvl="7" w:tplc="E814FFEA" w:tentative="1">
      <w:start w:val="1"/>
      <w:numFmt w:val="bullet"/>
      <w:lvlText w:val=""/>
      <w:lvlJc w:val="left"/>
      <w:pPr>
        <w:tabs>
          <w:tab w:val="num" w:pos="5760"/>
        </w:tabs>
        <w:ind w:left="5760" w:hanging="360"/>
      </w:pPr>
      <w:rPr>
        <w:rFonts w:ascii="Wingdings" w:hAnsi="Wingdings" w:hint="default"/>
      </w:rPr>
    </w:lvl>
    <w:lvl w:ilvl="8" w:tplc="460483A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C5B3B"/>
    <w:multiLevelType w:val="hybridMultilevel"/>
    <w:tmpl w:val="E040A5C6"/>
    <w:lvl w:ilvl="0" w:tplc="060EA4E2">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821D9"/>
    <w:multiLevelType w:val="hybridMultilevel"/>
    <w:tmpl w:val="E7FEAFF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85031"/>
    <w:multiLevelType w:val="hybridMultilevel"/>
    <w:tmpl w:val="63D09CB2"/>
    <w:lvl w:ilvl="0" w:tplc="F7B2ED2C">
      <w:start w:val="1"/>
      <w:numFmt w:val="decimal"/>
      <w:lvlText w:val="%1."/>
      <w:lvlJc w:val="left"/>
      <w:pPr>
        <w:tabs>
          <w:tab w:val="num" w:pos="720"/>
        </w:tabs>
        <w:ind w:left="720" w:hanging="360"/>
      </w:pPr>
    </w:lvl>
    <w:lvl w:ilvl="1" w:tplc="4F4C866E" w:tentative="1">
      <w:start w:val="1"/>
      <w:numFmt w:val="decimal"/>
      <w:lvlText w:val="%2."/>
      <w:lvlJc w:val="left"/>
      <w:pPr>
        <w:tabs>
          <w:tab w:val="num" w:pos="1440"/>
        </w:tabs>
        <w:ind w:left="1440" w:hanging="360"/>
      </w:pPr>
    </w:lvl>
    <w:lvl w:ilvl="2" w:tplc="C0F635A2" w:tentative="1">
      <w:start w:val="1"/>
      <w:numFmt w:val="decimal"/>
      <w:lvlText w:val="%3."/>
      <w:lvlJc w:val="left"/>
      <w:pPr>
        <w:tabs>
          <w:tab w:val="num" w:pos="2160"/>
        </w:tabs>
        <w:ind w:left="2160" w:hanging="360"/>
      </w:pPr>
    </w:lvl>
    <w:lvl w:ilvl="3" w:tplc="0B6816C8" w:tentative="1">
      <w:start w:val="1"/>
      <w:numFmt w:val="decimal"/>
      <w:lvlText w:val="%4."/>
      <w:lvlJc w:val="left"/>
      <w:pPr>
        <w:tabs>
          <w:tab w:val="num" w:pos="2880"/>
        </w:tabs>
        <w:ind w:left="2880" w:hanging="360"/>
      </w:pPr>
    </w:lvl>
    <w:lvl w:ilvl="4" w:tplc="40EC295A" w:tentative="1">
      <w:start w:val="1"/>
      <w:numFmt w:val="decimal"/>
      <w:lvlText w:val="%5."/>
      <w:lvlJc w:val="left"/>
      <w:pPr>
        <w:tabs>
          <w:tab w:val="num" w:pos="3600"/>
        </w:tabs>
        <w:ind w:left="3600" w:hanging="360"/>
      </w:pPr>
    </w:lvl>
    <w:lvl w:ilvl="5" w:tplc="BFB2C9C0" w:tentative="1">
      <w:start w:val="1"/>
      <w:numFmt w:val="decimal"/>
      <w:lvlText w:val="%6."/>
      <w:lvlJc w:val="left"/>
      <w:pPr>
        <w:tabs>
          <w:tab w:val="num" w:pos="4320"/>
        </w:tabs>
        <w:ind w:left="4320" w:hanging="360"/>
      </w:pPr>
    </w:lvl>
    <w:lvl w:ilvl="6" w:tplc="693C9640" w:tentative="1">
      <w:start w:val="1"/>
      <w:numFmt w:val="decimal"/>
      <w:lvlText w:val="%7."/>
      <w:lvlJc w:val="left"/>
      <w:pPr>
        <w:tabs>
          <w:tab w:val="num" w:pos="5040"/>
        </w:tabs>
        <w:ind w:left="5040" w:hanging="360"/>
      </w:pPr>
    </w:lvl>
    <w:lvl w:ilvl="7" w:tplc="B1B4E1B0" w:tentative="1">
      <w:start w:val="1"/>
      <w:numFmt w:val="decimal"/>
      <w:lvlText w:val="%8."/>
      <w:lvlJc w:val="left"/>
      <w:pPr>
        <w:tabs>
          <w:tab w:val="num" w:pos="5760"/>
        </w:tabs>
        <w:ind w:left="5760" w:hanging="360"/>
      </w:pPr>
    </w:lvl>
    <w:lvl w:ilvl="8" w:tplc="9BAA57FC" w:tentative="1">
      <w:start w:val="1"/>
      <w:numFmt w:val="decimal"/>
      <w:lvlText w:val="%9."/>
      <w:lvlJc w:val="left"/>
      <w:pPr>
        <w:tabs>
          <w:tab w:val="num" w:pos="6480"/>
        </w:tabs>
        <w:ind w:left="6480" w:hanging="360"/>
      </w:pPr>
    </w:lvl>
  </w:abstractNum>
  <w:abstractNum w:abstractNumId="4" w15:restartNumberingAfterBreak="0">
    <w:nsid w:val="0ED114C7"/>
    <w:multiLevelType w:val="hybridMultilevel"/>
    <w:tmpl w:val="8D9872B0"/>
    <w:lvl w:ilvl="0" w:tplc="5D226462">
      <w:start w:val="1"/>
      <w:numFmt w:val="bullet"/>
      <w:lvlText w:val=""/>
      <w:lvlJc w:val="left"/>
      <w:pPr>
        <w:tabs>
          <w:tab w:val="num" w:pos="720"/>
        </w:tabs>
        <w:ind w:left="720" w:hanging="360"/>
      </w:pPr>
      <w:rPr>
        <w:rFonts w:ascii="Wingdings" w:hAnsi="Wingdings" w:hint="default"/>
      </w:rPr>
    </w:lvl>
    <w:lvl w:ilvl="1" w:tplc="76D8DB04" w:tentative="1">
      <w:start w:val="1"/>
      <w:numFmt w:val="bullet"/>
      <w:lvlText w:val=""/>
      <w:lvlJc w:val="left"/>
      <w:pPr>
        <w:tabs>
          <w:tab w:val="num" w:pos="1440"/>
        </w:tabs>
        <w:ind w:left="1440" w:hanging="360"/>
      </w:pPr>
      <w:rPr>
        <w:rFonts w:ascii="Wingdings" w:hAnsi="Wingdings" w:hint="default"/>
      </w:rPr>
    </w:lvl>
    <w:lvl w:ilvl="2" w:tplc="BE5C6F1A" w:tentative="1">
      <w:start w:val="1"/>
      <w:numFmt w:val="bullet"/>
      <w:lvlText w:val=""/>
      <w:lvlJc w:val="left"/>
      <w:pPr>
        <w:tabs>
          <w:tab w:val="num" w:pos="2160"/>
        </w:tabs>
        <w:ind w:left="2160" w:hanging="360"/>
      </w:pPr>
      <w:rPr>
        <w:rFonts w:ascii="Wingdings" w:hAnsi="Wingdings" w:hint="default"/>
      </w:rPr>
    </w:lvl>
    <w:lvl w:ilvl="3" w:tplc="A6B8505E">
      <w:start w:val="1"/>
      <w:numFmt w:val="bullet"/>
      <w:lvlText w:val=""/>
      <w:lvlJc w:val="left"/>
      <w:pPr>
        <w:tabs>
          <w:tab w:val="num" w:pos="2880"/>
        </w:tabs>
        <w:ind w:left="2880" w:hanging="360"/>
      </w:pPr>
      <w:rPr>
        <w:rFonts w:ascii="Wingdings" w:hAnsi="Wingdings" w:hint="default"/>
      </w:rPr>
    </w:lvl>
    <w:lvl w:ilvl="4" w:tplc="85A8F68C" w:tentative="1">
      <w:start w:val="1"/>
      <w:numFmt w:val="bullet"/>
      <w:lvlText w:val=""/>
      <w:lvlJc w:val="left"/>
      <w:pPr>
        <w:tabs>
          <w:tab w:val="num" w:pos="3600"/>
        </w:tabs>
        <w:ind w:left="3600" w:hanging="360"/>
      </w:pPr>
      <w:rPr>
        <w:rFonts w:ascii="Wingdings" w:hAnsi="Wingdings" w:hint="default"/>
      </w:rPr>
    </w:lvl>
    <w:lvl w:ilvl="5" w:tplc="EC7046B4" w:tentative="1">
      <w:start w:val="1"/>
      <w:numFmt w:val="bullet"/>
      <w:lvlText w:val=""/>
      <w:lvlJc w:val="left"/>
      <w:pPr>
        <w:tabs>
          <w:tab w:val="num" w:pos="4320"/>
        </w:tabs>
        <w:ind w:left="4320" w:hanging="360"/>
      </w:pPr>
      <w:rPr>
        <w:rFonts w:ascii="Wingdings" w:hAnsi="Wingdings" w:hint="default"/>
      </w:rPr>
    </w:lvl>
    <w:lvl w:ilvl="6" w:tplc="C838A650" w:tentative="1">
      <w:start w:val="1"/>
      <w:numFmt w:val="bullet"/>
      <w:lvlText w:val=""/>
      <w:lvlJc w:val="left"/>
      <w:pPr>
        <w:tabs>
          <w:tab w:val="num" w:pos="5040"/>
        </w:tabs>
        <w:ind w:left="5040" w:hanging="360"/>
      </w:pPr>
      <w:rPr>
        <w:rFonts w:ascii="Wingdings" w:hAnsi="Wingdings" w:hint="default"/>
      </w:rPr>
    </w:lvl>
    <w:lvl w:ilvl="7" w:tplc="C60A06B8" w:tentative="1">
      <w:start w:val="1"/>
      <w:numFmt w:val="bullet"/>
      <w:lvlText w:val=""/>
      <w:lvlJc w:val="left"/>
      <w:pPr>
        <w:tabs>
          <w:tab w:val="num" w:pos="5760"/>
        </w:tabs>
        <w:ind w:left="5760" w:hanging="360"/>
      </w:pPr>
      <w:rPr>
        <w:rFonts w:ascii="Wingdings" w:hAnsi="Wingdings" w:hint="default"/>
      </w:rPr>
    </w:lvl>
    <w:lvl w:ilvl="8" w:tplc="315CE48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771DE"/>
    <w:multiLevelType w:val="hybridMultilevel"/>
    <w:tmpl w:val="A16ADC54"/>
    <w:lvl w:ilvl="0" w:tplc="8CD2E98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A8184F"/>
    <w:multiLevelType w:val="hybridMultilevel"/>
    <w:tmpl w:val="E56888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2376CC"/>
    <w:multiLevelType w:val="hybridMultilevel"/>
    <w:tmpl w:val="868886DA"/>
    <w:lvl w:ilvl="0" w:tplc="3A8EDEE4">
      <w:start w:val="111"/>
      <w:numFmt w:val="decimalZero"/>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677B2"/>
    <w:multiLevelType w:val="hybridMultilevel"/>
    <w:tmpl w:val="98183F5C"/>
    <w:lvl w:ilvl="0" w:tplc="0C3E0E34">
      <w:start w:val="1"/>
      <w:numFmt w:val="decimal"/>
      <w:lvlText w:val="%1."/>
      <w:lvlJc w:val="left"/>
      <w:pPr>
        <w:tabs>
          <w:tab w:val="num" w:pos="360"/>
        </w:tabs>
        <w:ind w:left="360" w:hanging="360"/>
      </w:pPr>
    </w:lvl>
    <w:lvl w:ilvl="1" w:tplc="2E9699AA" w:tentative="1">
      <w:start w:val="1"/>
      <w:numFmt w:val="decimal"/>
      <w:lvlText w:val="%2."/>
      <w:lvlJc w:val="left"/>
      <w:pPr>
        <w:tabs>
          <w:tab w:val="num" w:pos="1080"/>
        </w:tabs>
        <w:ind w:left="1080" w:hanging="360"/>
      </w:pPr>
    </w:lvl>
    <w:lvl w:ilvl="2" w:tplc="AB206BFA" w:tentative="1">
      <w:start w:val="1"/>
      <w:numFmt w:val="decimal"/>
      <w:lvlText w:val="%3."/>
      <w:lvlJc w:val="left"/>
      <w:pPr>
        <w:tabs>
          <w:tab w:val="num" w:pos="1800"/>
        </w:tabs>
        <w:ind w:left="1800" w:hanging="360"/>
      </w:pPr>
    </w:lvl>
    <w:lvl w:ilvl="3" w:tplc="C6B4A404" w:tentative="1">
      <w:start w:val="1"/>
      <w:numFmt w:val="decimal"/>
      <w:lvlText w:val="%4."/>
      <w:lvlJc w:val="left"/>
      <w:pPr>
        <w:tabs>
          <w:tab w:val="num" w:pos="2520"/>
        </w:tabs>
        <w:ind w:left="2520" w:hanging="360"/>
      </w:pPr>
    </w:lvl>
    <w:lvl w:ilvl="4" w:tplc="B5DC3014" w:tentative="1">
      <w:start w:val="1"/>
      <w:numFmt w:val="decimal"/>
      <w:lvlText w:val="%5."/>
      <w:lvlJc w:val="left"/>
      <w:pPr>
        <w:tabs>
          <w:tab w:val="num" w:pos="3240"/>
        </w:tabs>
        <w:ind w:left="3240" w:hanging="360"/>
      </w:pPr>
    </w:lvl>
    <w:lvl w:ilvl="5" w:tplc="C51A0F32" w:tentative="1">
      <w:start w:val="1"/>
      <w:numFmt w:val="decimal"/>
      <w:lvlText w:val="%6."/>
      <w:lvlJc w:val="left"/>
      <w:pPr>
        <w:tabs>
          <w:tab w:val="num" w:pos="3960"/>
        </w:tabs>
        <w:ind w:left="3960" w:hanging="360"/>
      </w:pPr>
    </w:lvl>
    <w:lvl w:ilvl="6" w:tplc="62C6AC76" w:tentative="1">
      <w:start w:val="1"/>
      <w:numFmt w:val="decimal"/>
      <w:lvlText w:val="%7."/>
      <w:lvlJc w:val="left"/>
      <w:pPr>
        <w:tabs>
          <w:tab w:val="num" w:pos="4680"/>
        </w:tabs>
        <w:ind w:left="4680" w:hanging="360"/>
      </w:pPr>
    </w:lvl>
    <w:lvl w:ilvl="7" w:tplc="99E44D2E" w:tentative="1">
      <w:start w:val="1"/>
      <w:numFmt w:val="decimal"/>
      <w:lvlText w:val="%8."/>
      <w:lvlJc w:val="left"/>
      <w:pPr>
        <w:tabs>
          <w:tab w:val="num" w:pos="5400"/>
        </w:tabs>
        <w:ind w:left="5400" w:hanging="360"/>
      </w:pPr>
    </w:lvl>
    <w:lvl w:ilvl="8" w:tplc="5AA283A4" w:tentative="1">
      <w:start w:val="1"/>
      <w:numFmt w:val="decimal"/>
      <w:lvlText w:val="%9."/>
      <w:lvlJc w:val="left"/>
      <w:pPr>
        <w:tabs>
          <w:tab w:val="num" w:pos="6120"/>
        </w:tabs>
        <w:ind w:left="6120" w:hanging="360"/>
      </w:pPr>
    </w:lvl>
  </w:abstractNum>
  <w:abstractNum w:abstractNumId="9" w15:restartNumberingAfterBreak="0">
    <w:nsid w:val="1F8A2477"/>
    <w:multiLevelType w:val="hybridMultilevel"/>
    <w:tmpl w:val="3A068B5A"/>
    <w:lvl w:ilvl="0" w:tplc="9ABA3EEC">
      <w:start w:val="1"/>
      <w:numFmt w:val="bullet"/>
      <w:lvlText w:val=""/>
      <w:lvlJc w:val="left"/>
      <w:pPr>
        <w:tabs>
          <w:tab w:val="num" w:pos="720"/>
        </w:tabs>
        <w:ind w:left="720" w:hanging="360"/>
      </w:pPr>
      <w:rPr>
        <w:rFonts w:ascii="Wingdings" w:hAnsi="Wingdings" w:hint="default"/>
      </w:rPr>
    </w:lvl>
    <w:lvl w:ilvl="1" w:tplc="38AA3C10" w:tentative="1">
      <w:start w:val="1"/>
      <w:numFmt w:val="bullet"/>
      <w:lvlText w:val=""/>
      <w:lvlJc w:val="left"/>
      <w:pPr>
        <w:tabs>
          <w:tab w:val="num" w:pos="1440"/>
        </w:tabs>
        <w:ind w:left="1440" w:hanging="360"/>
      </w:pPr>
      <w:rPr>
        <w:rFonts w:ascii="Wingdings" w:hAnsi="Wingdings" w:hint="default"/>
      </w:rPr>
    </w:lvl>
    <w:lvl w:ilvl="2" w:tplc="7DDA8542" w:tentative="1">
      <w:start w:val="1"/>
      <w:numFmt w:val="bullet"/>
      <w:lvlText w:val=""/>
      <w:lvlJc w:val="left"/>
      <w:pPr>
        <w:tabs>
          <w:tab w:val="num" w:pos="2160"/>
        </w:tabs>
        <w:ind w:left="2160" w:hanging="360"/>
      </w:pPr>
      <w:rPr>
        <w:rFonts w:ascii="Wingdings" w:hAnsi="Wingdings" w:hint="default"/>
      </w:rPr>
    </w:lvl>
    <w:lvl w:ilvl="3" w:tplc="BCE6549C" w:tentative="1">
      <w:start w:val="1"/>
      <w:numFmt w:val="bullet"/>
      <w:lvlText w:val=""/>
      <w:lvlJc w:val="left"/>
      <w:pPr>
        <w:tabs>
          <w:tab w:val="num" w:pos="2880"/>
        </w:tabs>
        <w:ind w:left="2880" w:hanging="360"/>
      </w:pPr>
      <w:rPr>
        <w:rFonts w:ascii="Wingdings" w:hAnsi="Wingdings" w:hint="default"/>
      </w:rPr>
    </w:lvl>
    <w:lvl w:ilvl="4" w:tplc="3514884A" w:tentative="1">
      <w:start w:val="1"/>
      <w:numFmt w:val="bullet"/>
      <w:lvlText w:val=""/>
      <w:lvlJc w:val="left"/>
      <w:pPr>
        <w:tabs>
          <w:tab w:val="num" w:pos="3600"/>
        </w:tabs>
        <w:ind w:left="3600" w:hanging="360"/>
      </w:pPr>
      <w:rPr>
        <w:rFonts w:ascii="Wingdings" w:hAnsi="Wingdings" w:hint="default"/>
      </w:rPr>
    </w:lvl>
    <w:lvl w:ilvl="5" w:tplc="E77E52EA" w:tentative="1">
      <w:start w:val="1"/>
      <w:numFmt w:val="bullet"/>
      <w:lvlText w:val=""/>
      <w:lvlJc w:val="left"/>
      <w:pPr>
        <w:tabs>
          <w:tab w:val="num" w:pos="4320"/>
        </w:tabs>
        <w:ind w:left="4320" w:hanging="360"/>
      </w:pPr>
      <w:rPr>
        <w:rFonts w:ascii="Wingdings" w:hAnsi="Wingdings" w:hint="default"/>
      </w:rPr>
    </w:lvl>
    <w:lvl w:ilvl="6" w:tplc="546E84D2" w:tentative="1">
      <w:start w:val="1"/>
      <w:numFmt w:val="bullet"/>
      <w:lvlText w:val=""/>
      <w:lvlJc w:val="left"/>
      <w:pPr>
        <w:tabs>
          <w:tab w:val="num" w:pos="5040"/>
        </w:tabs>
        <w:ind w:left="5040" w:hanging="360"/>
      </w:pPr>
      <w:rPr>
        <w:rFonts w:ascii="Wingdings" w:hAnsi="Wingdings" w:hint="default"/>
      </w:rPr>
    </w:lvl>
    <w:lvl w:ilvl="7" w:tplc="FDA2E68E" w:tentative="1">
      <w:start w:val="1"/>
      <w:numFmt w:val="bullet"/>
      <w:lvlText w:val=""/>
      <w:lvlJc w:val="left"/>
      <w:pPr>
        <w:tabs>
          <w:tab w:val="num" w:pos="5760"/>
        </w:tabs>
        <w:ind w:left="5760" w:hanging="360"/>
      </w:pPr>
      <w:rPr>
        <w:rFonts w:ascii="Wingdings" w:hAnsi="Wingdings" w:hint="default"/>
      </w:rPr>
    </w:lvl>
    <w:lvl w:ilvl="8" w:tplc="9758B3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95AA8"/>
    <w:multiLevelType w:val="hybridMultilevel"/>
    <w:tmpl w:val="4A0C1302"/>
    <w:lvl w:ilvl="0" w:tplc="B2A4DCC2">
      <w:start w:val="1"/>
      <w:numFmt w:val="bullet"/>
      <w:lvlText w:val=""/>
      <w:lvlJc w:val="left"/>
      <w:pPr>
        <w:tabs>
          <w:tab w:val="num" w:pos="720"/>
        </w:tabs>
        <w:ind w:left="720" w:hanging="360"/>
      </w:pPr>
      <w:rPr>
        <w:rFonts w:ascii="Wingdings" w:hAnsi="Wingdings" w:hint="default"/>
      </w:rPr>
    </w:lvl>
    <w:lvl w:ilvl="1" w:tplc="7F321E04">
      <w:start w:val="1"/>
      <w:numFmt w:val="bullet"/>
      <w:lvlText w:val=""/>
      <w:lvlJc w:val="left"/>
      <w:pPr>
        <w:tabs>
          <w:tab w:val="num" w:pos="360"/>
        </w:tabs>
        <w:ind w:left="360" w:hanging="360"/>
      </w:pPr>
      <w:rPr>
        <w:rFonts w:ascii="Wingdings" w:hAnsi="Wingdings" w:hint="default"/>
      </w:rPr>
    </w:lvl>
    <w:lvl w:ilvl="2" w:tplc="F22C48BC" w:tentative="1">
      <w:start w:val="1"/>
      <w:numFmt w:val="bullet"/>
      <w:lvlText w:val=""/>
      <w:lvlJc w:val="left"/>
      <w:pPr>
        <w:tabs>
          <w:tab w:val="num" w:pos="2160"/>
        </w:tabs>
        <w:ind w:left="2160" w:hanging="360"/>
      </w:pPr>
      <w:rPr>
        <w:rFonts w:ascii="Wingdings" w:hAnsi="Wingdings" w:hint="default"/>
      </w:rPr>
    </w:lvl>
    <w:lvl w:ilvl="3" w:tplc="E93A0CCC" w:tentative="1">
      <w:start w:val="1"/>
      <w:numFmt w:val="bullet"/>
      <w:lvlText w:val=""/>
      <w:lvlJc w:val="left"/>
      <w:pPr>
        <w:tabs>
          <w:tab w:val="num" w:pos="2880"/>
        </w:tabs>
        <w:ind w:left="2880" w:hanging="360"/>
      </w:pPr>
      <w:rPr>
        <w:rFonts w:ascii="Wingdings" w:hAnsi="Wingdings" w:hint="default"/>
      </w:rPr>
    </w:lvl>
    <w:lvl w:ilvl="4" w:tplc="2AFA2C3E" w:tentative="1">
      <w:start w:val="1"/>
      <w:numFmt w:val="bullet"/>
      <w:lvlText w:val=""/>
      <w:lvlJc w:val="left"/>
      <w:pPr>
        <w:tabs>
          <w:tab w:val="num" w:pos="3600"/>
        </w:tabs>
        <w:ind w:left="3600" w:hanging="360"/>
      </w:pPr>
      <w:rPr>
        <w:rFonts w:ascii="Wingdings" w:hAnsi="Wingdings" w:hint="default"/>
      </w:rPr>
    </w:lvl>
    <w:lvl w:ilvl="5" w:tplc="A4A01100" w:tentative="1">
      <w:start w:val="1"/>
      <w:numFmt w:val="bullet"/>
      <w:lvlText w:val=""/>
      <w:lvlJc w:val="left"/>
      <w:pPr>
        <w:tabs>
          <w:tab w:val="num" w:pos="4320"/>
        </w:tabs>
        <w:ind w:left="4320" w:hanging="360"/>
      </w:pPr>
      <w:rPr>
        <w:rFonts w:ascii="Wingdings" w:hAnsi="Wingdings" w:hint="default"/>
      </w:rPr>
    </w:lvl>
    <w:lvl w:ilvl="6" w:tplc="8C82C30E" w:tentative="1">
      <w:start w:val="1"/>
      <w:numFmt w:val="bullet"/>
      <w:lvlText w:val=""/>
      <w:lvlJc w:val="left"/>
      <w:pPr>
        <w:tabs>
          <w:tab w:val="num" w:pos="5040"/>
        </w:tabs>
        <w:ind w:left="5040" w:hanging="360"/>
      </w:pPr>
      <w:rPr>
        <w:rFonts w:ascii="Wingdings" w:hAnsi="Wingdings" w:hint="default"/>
      </w:rPr>
    </w:lvl>
    <w:lvl w:ilvl="7" w:tplc="7CCC2A1C" w:tentative="1">
      <w:start w:val="1"/>
      <w:numFmt w:val="bullet"/>
      <w:lvlText w:val=""/>
      <w:lvlJc w:val="left"/>
      <w:pPr>
        <w:tabs>
          <w:tab w:val="num" w:pos="5760"/>
        </w:tabs>
        <w:ind w:left="5760" w:hanging="360"/>
      </w:pPr>
      <w:rPr>
        <w:rFonts w:ascii="Wingdings" w:hAnsi="Wingdings" w:hint="default"/>
      </w:rPr>
    </w:lvl>
    <w:lvl w:ilvl="8" w:tplc="D430C99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B73850"/>
    <w:multiLevelType w:val="hybridMultilevel"/>
    <w:tmpl w:val="C3EE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104508"/>
    <w:multiLevelType w:val="hybridMultilevel"/>
    <w:tmpl w:val="F56A6F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661DA4"/>
    <w:multiLevelType w:val="hybridMultilevel"/>
    <w:tmpl w:val="C5FA903C"/>
    <w:lvl w:ilvl="0" w:tplc="EA8CA380">
      <w:start w:val="1"/>
      <w:numFmt w:val="bullet"/>
      <w:lvlText w:val=""/>
      <w:lvlJc w:val="left"/>
      <w:pPr>
        <w:tabs>
          <w:tab w:val="num" w:pos="360"/>
        </w:tabs>
        <w:ind w:left="360" w:hanging="360"/>
      </w:pPr>
      <w:rPr>
        <w:rFonts w:ascii="Wingdings" w:hAnsi="Wingdings" w:hint="default"/>
      </w:rPr>
    </w:lvl>
    <w:lvl w:ilvl="1" w:tplc="F0441CC0" w:tentative="1">
      <w:start w:val="1"/>
      <w:numFmt w:val="bullet"/>
      <w:lvlText w:val=""/>
      <w:lvlJc w:val="left"/>
      <w:pPr>
        <w:tabs>
          <w:tab w:val="num" w:pos="1080"/>
        </w:tabs>
        <w:ind w:left="1080" w:hanging="360"/>
      </w:pPr>
      <w:rPr>
        <w:rFonts w:ascii="Wingdings" w:hAnsi="Wingdings" w:hint="default"/>
      </w:rPr>
    </w:lvl>
    <w:lvl w:ilvl="2" w:tplc="4D52AF08" w:tentative="1">
      <w:start w:val="1"/>
      <w:numFmt w:val="bullet"/>
      <w:lvlText w:val=""/>
      <w:lvlJc w:val="left"/>
      <w:pPr>
        <w:tabs>
          <w:tab w:val="num" w:pos="1800"/>
        </w:tabs>
        <w:ind w:left="1800" w:hanging="360"/>
      </w:pPr>
      <w:rPr>
        <w:rFonts w:ascii="Wingdings" w:hAnsi="Wingdings" w:hint="default"/>
      </w:rPr>
    </w:lvl>
    <w:lvl w:ilvl="3" w:tplc="70B89C9A" w:tentative="1">
      <w:start w:val="1"/>
      <w:numFmt w:val="bullet"/>
      <w:lvlText w:val=""/>
      <w:lvlJc w:val="left"/>
      <w:pPr>
        <w:tabs>
          <w:tab w:val="num" w:pos="2520"/>
        </w:tabs>
        <w:ind w:left="2520" w:hanging="360"/>
      </w:pPr>
      <w:rPr>
        <w:rFonts w:ascii="Wingdings" w:hAnsi="Wingdings" w:hint="default"/>
      </w:rPr>
    </w:lvl>
    <w:lvl w:ilvl="4" w:tplc="3C5E6226" w:tentative="1">
      <w:start w:val="1"/>
      <w:numFmt w:val="bullet"/>
      <w:lvlText w:val=""/>
      <w:lvlJc w:val="left"/>
      <w:pPr>
        <w:tabs>
          <w:tab w:val="num" w:pos="3240"/>
        </w:tabs>
        <w:ind w:left="3240" w:hanging="360"/>
      </w:pPr>
      <w:rPr>
        <w:rFonts w:ascii="Wingdings" w:hAnsi="Wingdings" w:hint="default"/>
      </w:rPr>
    </w:lvl>
    <w:lvl w:ilvl="5" w:tplc="BCB62638" w:tentative="1">
      <w:start w:val="1"/>
      <w:numFmt w:val="bullet"/>
      <w:lvlText w:val=""/>
      <w:lvlJc w:val="left"/>
      <w:pPr>
        <w:tabs>
          <w:tab w:val="num" w:pos="3960"/>
        </w:tabs>
        <w:ind w:left="3960" w:hanging="360"/>
      </w:pPr>
      <w:rPr>
        <w:rFonts w:ascii="Wingdings" w:hAnsi="Wingdings" w:hint="default"/>
      </w:rPr>
    </w:lvl>
    <w:lvl w:ilvl="6" w:tplc="765E76E2" w:tentative="1">
      <w:start w:val="1"/>
      <w:numFmt w:val="bullet"/>
      <w:lvlText w:val=""/>
      <w:lvlJc w:val="left"/>
      <w:pPr>
        <w:tabs>
          <w:tab w:val="num" w:pos="4680"/>
        </w:tabs>
        <w:ind w:left="4680" w:hanging="360"/>
      </w:pPr>
      <w:rPr>
        <w:rFonts w:ascii="Wingdings" w:hAnsi="Wingdings" w:hint="default"/>
      </w:rPr>
    </w:lvl>
    <w:lvl w:ilvl="7" w:tplc="4B988458" w:tentative="1">
      <w:start w:val="1"/>
      <w:numFmt w:val="bullet"/>
      <w:lvlText w:val=""/>
      <w:lvlJc w:val="left"/>
      <w:pPr>
        <w:tabs>
          <w:tab w:val="num" w:pos="5400"/>
        </w:tabs>
        <w:ind w:left="5400" w:hanging="360"/>
      </w:pPr>
      <w:rPr>
        <w:rFonts w:ascii="Wingdings" w:hAnsi="Wingdings" w:hint="default"/>
      </w:rPr>
    </w:lvl>
    <w:lvl w:ilvl="8" w:tplc="9F6EE658"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B91EE6"/>
    <w:multiLevelType w:val="hybridMultilevel"/>
    <w:tmpl w:val="21EEFFDC"/>
    <w:lvl w:ilvl="0" w:tplc="6382DDE2">
      <w:start w:val="1"/>
      <w:numFmt w:val="bullet"/>
      <w:lvlText w:val=""/>
      <w:lvlJc w:val="left"/>
      <w:pPr>
        <w:tabs>
          <w:tab w:val="num" w:pos="720"/>
        </w:tabs>
        <w:ind w:left="720" w:hanging="360"/>
      </w:pPr>
      <w:rPr>
        <w:rFonts w:ascii="Wingdings" w:hAnsi="Wingdings" w:hint="default"/>
      </w:rPr>
    </w:lvl>
    <w:lvl w:ilvl="1" w:tplc="B33C860C" w:tentative="1">
      <w:start w:val="1"/>
      <w:numFmt w:val="bullet"/>
      <w:lvlText w:val=""/>
      <w:lvlJc w:val="left"/>
      <w:pPr>
        <w:tabs>
          <w:tab w:val="num" w:pos="1440"/>
        </w:tabs>
        <w:ind w:left="1440" w:hanging="360"/>
      </w:pPr>
      <w:rPr>
        <w:rFonts w:ascii="Wingdings" w:hAnsi="Wingdings" w:hint="default"/>
      </w:rPr>
    </w:lvl>
    <w:lvl w:ilvl="2" w:tplc="F48AE6C6" w:tentative="1">
      <w:start w:val="1"/>
      <w:numFmt w:val="bullet"/>
      <w:lvlText w:val=""/>
      <w:lvlJc w:val="left"/>
      <w:pPr>
        <w:tabs>
          <w:tab w:val="num" w:pos="2160"/>
        </w:tabs>
        <w:ind w:left="2160" w:hanging="360"/>
      </w:pPr>
      <w:rPr>
        <w:rFonts w:ascii="Wingdings" w:hAnsi="Wingdings" w:hint="default"/>
      </w:rPr>
    </w:lvl>
    <w:lvl w:ilvl="3" w:tplc="D2D4AE50" w:tentative="1">
      <w:start w:val="1"/>
      <w:numFmt w:val="bullet"/>
      <w:lvlText w:val=""/>
      <w:lvlJc w:val="left"/>
      <w:pPr>
        <w:tabs>
          <w:tab w:val="num" w:pos="2880"/>
        </w:tabs>
        <w:ind w:left="2880" w:hanging="360"/>
      </w:pPr>
      <w:rPr>
        <w:rFonts w:ascii="Wingdings" w:hAnsi="Wingdings" w:hint="default"/>
      </w:rPr>
    </w:lvl>
    <w:lvl w:ilvl="4" w:tplc="BA78374C" w:tentative="1">
      <w:start w:val="1"/>
      <w:numFmt w:val="bullet"/>
      <w:lvlText w:val=""/>
      <w:lvlJc w:val="left"/>
      <w:pPr>
        <w:tabs>
          <w:tab w:val="num" w:pos="3600"/>
        </w:tabs>
        <w:ind w:left="3600" w:hanging="360"/>
      </w:pPr>
      <w:rPr>
        <w:rFonts w:ascii="Wingdings" w:hAnsi="Wingdings" w:hint="default"/>
      </w:rPr>
    </w:lvl>
    <w:lvl w:ilvl="5" w:tplc="B78AC12A" w:tentative="1">
      <w:start w:val="1"/>
      <w:numFmt w:val="bullet"/>
      <w:lvlText w:val=""/>
      <w:lvlJc w:val="left"/>
      <w:pPr>
        <w:tabs>
          <w:tab w:val="num" w:pos="4320"/>
        </w:tabs>
        <w:ind w:left="4320" w:hanging="360"/>
      </w:pPr>
      <w:rPr>
        <w:rFonts w:ascii="Wingdings" w:hAnsi="Wingdings" w:hint="default"/>
      </w:rPr>
    </w:lvl>
    <w:lvl w:ilvl="6" w:tplc="151889F2" w:tentative="1">
      <w:start w:val="1"/>
      <w:numFmt w:val="bullet"/>
      <w:lvlText w:val=""/>
      <w:lvlJc w:val="left"/>
      <w:pPr>
        <w:tabs>
          <w:tab w:val="num" w:pos="5040"/>
        </w:tabs>
        <w:ind w:left="5040" w:hanging="360"/>
      </w:pPr>
      <w:rPr>
        <w:rFonts w:ascii="Wingdings" w:hAnsi="Wingdings" w:hint="default"/>
      </w:rPr>
    </w:lvl>
    <w:lvl w:ilvl="7" w:tplc="768099C6" w:tentative="1">
      <w:start w:val="1"/>
      <w:numFmt w:val="bullet"/>
      <w:lvlText w:val=""/>
      <w:lvlJc w:val="left"/>
      <w:pPr>
        <w:tabs>
          <w:tab w:val="num" w:pos="5760"/>
        </w:tabs>
        <w:ind w:left="5760" w:hanging="360"/>
      </w:pPr>
      <w:rPr>
        <w:rFonts w:ascii="Wingdings" w:hAnsi="Wingdings" w:hint="default"/>
      </w:rPr>
    </w:lvl>
    <w:lvl w:ilvl="8" w:tplc="B130F97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0034B8"/>
    <w:multiLevelType w:val="hybridMultilevel"/>
    <w:tmpl w:val="64581824"/>
    <w:lvl w:ilvl="0" w:tplc="643CE94A">
      <w:start w:val="1"/>
      <w:numFmt w:val="bullet"/>
      <w:lvlText w:val=""/>
      <w:lvlJc w:val="left"/>
      <w:pPr>
        <w:tabs>
          <w:tab w:val="num" w:pos="720"/>
        </w:tabs>
        <w:ind w:left="720" w:hanging="360"/>
      </w:pPr>
      <w:rPr>
        <w:rFonts w:ascii="Wingdings" w:hAnsi="Wingdings" w:hint="default"/>
      </w:rPr>
    </w:lvl>
    <w:lvl w:ilvl="1" w:tplc="3ACC3798" w:tentative="1">
      <w:start w:val="1"/>
      <w:numFmt w:val="bullet"/>
      <w:lvlText w:val=""/>
      <w:lvlJc w:val="left"/>
      <w:pPr>
        <w:tabs>
          <w:tab w:val="num" w:pos="1440"/>
        </w:tabs>
        <w:ind w:left="1440" w:hanging="360"/>
      </w:pPr>
      <w:rPr>
        <w:rFonts w:ascii="Wingdings" w:hAnsi="Wingdings" w:hint="default"/>
      </w:rPr>
    </w:lvl>
    <w:lvl w:ilvl="2" w:tplc="140C5348" w:tentative="1">
      <w:start w:val="1"/>
      <w:numFmt w:val="bullet"/>
      <w:lvlText w:val=""/>
      <w:lvlJc w:val="left"/>
      <w:pPr>
        <w:tabs>
          <w:tab w:val="num" w:pos="2160"/>
        </w:tabs>
        <w:ind w:left="2160" w:hanging="360"/>
      </w:pPr>
      <w:rPr>
        <w:rFonts w:ascii="Wingdings" w:hAnsi="Wingdings" w:hint="default"/>
      </w:rPr>
    </w:lvl>
    <w:lvl w:ilvl="3" w:tplc="45564380" w:tentative="1">
      <w:start w:val="1"/>
      <w:numFmt w:val="bullet"/>
      <w:lvlText w:val=""/>
      <w:lvlJc w:val="left"/>
      <w:pPr>
        <w:tabs>
          <w:tab w:val="num" w:pos="2880"/>
        </w:tabs>
        <w:ind w:left="2880" w:hanging="360"/>
      </w:pPr>
      <w:rPr>
        <w:rFonts w:ascii="Wingdings" w:hAnsi="Wingdings" w:hint="default"/>
      </w:rPr>
    </w:lvl>
    <w:lvl w:ilvl="4" w:tplc="D5ACE950" w:tentative="1">
      <w:start w:val="1"/>
      <w:numFmt w:val="bullet"/>
      <w:lvlText w:val=""/>
      <w:lvlJc w:val="left"/>
      <w:pPr>
        <w:tabs>
          <w:tab w:val="num" w:pos="3600"/>
        </w:tabs>
        <w:ind w:left="3600" w:hanging="360"/>
      </w:pPr>
      <w:rPr>
        <w:rFonts w:ascii="Wingdings" w:hAnsi="Wingdings" w:hint="default"/>
      </w:rPr>
    </w:lvl>
    <w:lvl w:ilvl="5" w:tplc="20E8D7CA" w:tentative="1">
      <w:start w:val="1"/>
      <w:numFmt w:val="bullet"/>
      <w:lvlText w:val=""/>
      <w:lvlJc w:val="left"/>
      <w:pPr>
        <w:tabs>
          <w:tab w:val="num" w:pos="4320"/>
        </w:tabs>
        <w:ind w:left="4320" w:hanging="360"/>
      </w:pPr>
      <w:rPr>
        <w:rFonts w:ascii="Wingdings" w:hAnsi="Wingdings" w:hint="default"/>
      </w:rPr>
    </w:lvl>
    <w:lvl w:ilvl="6" w:tplc="F58EEA28" w:tentative="1">
      <w:start w:val="1"/>
      <w:numFmt w:val="bullet"/>
      <w:lvlText w:val=""/>
      <w:lvlJc w:val="left"/>
      <w:pPr>
        <w:tabs>
          <w:tab w:val="num" w:pos="5040"/>
        </w:tabs>
        <w:ind w:left="5040" w:hanging="360"/>
      </w:pPr>
      <w:rPr>
        <w:rFonts w:ascii="Wingdings" w:hAnsi="Wingdings" w:hint="default"/>
      </w:rPr>
    </w:lvl>
    <w:lvl w:ilvl="7" w:tplc="A4945F4C" w:tentative="1">
      <w:start w:val="1"/>
      <w:numFmt w:val="bullet"/>
      <w:lvlText w:val=""/>
      <w:lvlJc w:val="left"/>
      <w:pPr>
        <w:tabs>
          <w:tab w:val="num" w:pos="5760"/>
        </w:tabs>
        <w:ind w:left="5760" w:hanging="360"/>
      </w:pPr>
      <w:rPr>
        <w:rFonts w:ascii="Wingdings" w:hAnsi="Wingdings" w:hint="default"/>
      </w:rPr>
    </w:lvl>
    <w:lvl w:ilvl="8" w:tplc="5E40280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591544"/>
    <w:multiLevelType w:val="hybridMultilevel"/>
    <w:tmpl w:val="0A98E9D6"/>
    <w:lvl w:ilvl="0" w:tplc="60867E92">
      <w:start w:val="1"/>
      <w:numFmt w:val="bullet"/>
      <w:lvlText w:val=""/>
      <w:lvlJc w:val="left"/>
      <w:pPr>
        <w:tabs>
          <w:tab w:val="num" w:pos="720"/>
        </w:tabs>
        <w:ind w:left="720" w:hanging="360"/>
      </w:pPr>
      <w:rPr>
        <w:rFonts w:ascii="Wingdings" w:hAnsi="Wingdings" w:hint="default"/>
      </w:rPr>
    </w:lvl>
    <w:lvl w:ilvl="1" w:tplc="1034F0C6" w:tentative="1">
      <w:start w:val="1"/>
      <w:numFmt w:val="bullet"/>
      <w:lvlText w:val=""/>
      <w:lvlJc w:val="left"/>
      <w:pPr>
        <w:tabs>
          <w:tab w:val="num" w:pos="1440"/>
        </w:tabs>
        <w:ind w:left="1440" w:hanging="360"/>
      </w:pPr>
      <w:rPr>
        <w:rFonts w:ascii="Wingdings" w:hAnsi="Wingdings" w:hint="default"/>
      </w:rPr>
    </w:lvl>
    <w:lvl w:ilvl="2" w:tplc="91F2915E" w:tentative="1">
      <w:start w:val="1"/>
      <w:numFmt w:val="bullet"/>
      <w:lvlText w:val=""/>
      <w:lvlJc w:val="left"/>
      <w:pPr>
        <w:tabs>
          <w:tab w:val="num" w:pos="2160"/>
        </w:tabs>
        <w:ind w:left="2160" w:hanging="360"/>
      </w:pPr>
      <w:rPr>
        <w:rFonts w:ascii="Wingdings" w:hAnsi="Wingdings" w:hint="default"/>
      </w:rPr>
    </w:lvl>
    <w:lvl w:ilvl="3" w:tplc="4F8659AC" w:tentative="1">
      <w:start w:val="1"/>
      <w:numFmt w:val="bullet"/>
      <w:lvlText w:val=""/>
      <w:lvlJc w:val="left"/>
      <w:pPr>
        <w:tabs>
          <w:tab w:val="num" w:pos="2880"/>
        </w:tabs>
        <w:ind w:left="2880" w:hanging="360"/>
      </w:pPr>
      <w:rPr>
        <w:rFonts w:ascii="Wingdings" w:hAnsi="Wingdings" w:hint="default"/>
      </w:rPr>
    </w:lvl>
    <w:lvl w:ilvl="4" w:tplc="7848D858" w:tentative="1">
      <w:start w:val="1"/>
      <w:numFmt w:val="bullet"/>
      <w:lvlText w:val=""/>
      <w:lvlJc w:val="left"/>
      <w:pPr>
        <w:tabs>
          <w:tab w:val="num" w:pos="3600"/>
        </w:tabs>
        <w:ind w:left="3600" w:hanging="360"/>
      </w:pPr>
      <w:rPr>
        <w:rFonts w:ascii="Wingdings" w:hAnsi="Wingdings" w:hint="default"/>
      </w:rPr>
    </w:lvl>
    <w:lvl w:ilvl="5" w:tplc="3976F75A" w:tentative="1">
      <w:start w:val="1"/>
      <w:numFmt w:val="bullet"/>
      <w:lvlText w:val=""/>
      <w:lvlJc w:val="left"/>
      <w:pPr>
        <w:tabs>
          <w:tab w:val="num" w:pos="4320"/>
        </w:tabs>
        <w:ind w:left="4320" w:hanging="360"/>
      </w:pPr>
      <w:rPr>
        <w:rFonts w:ascii="Wingdings" w:hAnsi="Wingdings" w:hint="default"/>
      </w:rPr>
    </w:lvl>
    <w:lvl w:ilvl="6" w:tplc="DC9ABFFE" w:tentative="1">
      <w:start w:val="1"/>
      <w:numFmt w:val="bullet"/>
      <w:lvlText w:val=""/>
      <w:lvlJc w:val="left"/>
      <w:pPr>
        <w:tabs>
          <w:tab w:val="num" w:pos="5040"/>
        </w:tabs>
        <w:ind w:left="5040" w:hanging="360"/>
      </w:pPr>
      <w:rPr>
        <w:rFonts w:ascii="Wingdings" w:hAnsi="Wingdings" w:hint="default"/>
      </w:rPr>
    </w:lvl>
    <w:lvl w:ilvl="7" w:tplc="EA183152" w:tentative="1">
      <w:start w:val="1"/>
      <w:numFmt w:val="bullet"/>
      <w:lvlText w:val=""/>
      <w:lvlJc w:val="left"/>
      <w:pPr>
        <w:tabs>
          <w:tab w:val="num" w:pos="5760"/>
        </w:tabs>
        <w:ind w:left="5760" w:hanging="360"/>
      </w:pPr>
      <w:rPr>
        <w:rFonts w:ascii="Wingdings" w:hAnsi="Wingdings" w:hint="default"/>
      </w:rPr>
    </w:lvl>
    <w:lvl w:ilvl="8" w:tplc="8A04343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114666"/>
    <w:multiLevelType w:val="hybridMultilevel"/>
    <w:tmpl w:val="D8225070"/>
    <w:lvl w:ilvl="0" w:tplc="53520AA0">
      <w:start w:val="11"/>
      <w:numFmt w:val="decimalZero"/>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D93CB7"/>
    <w:multiLevelType w:val="hybridMultilevel"/>
    <w:tmpl w:val="E74A8826"/>
    <w:lvl w:ilvl="0" w:tplc="C50CD010">
      <w:start w:val="1"/>
      <w:numFmt w:val="decimal"/>
      <w:lvlText w:val="%1."/>
      <w:lvlJc w:val="left"/>
      <w:pPr>
        <w:tabs>
          <w:tab w:val="num" w:pos="360"/>
        </w:tabs>
        <w:ind w:left="360" w:hanging="360"/>
      </w:pPr>
    </w:lvl>
    <w:lvl w:ilvl="1" w:tplc="994A2D4C" w:tentative="1">
      <w:start w:val="1"/>
      <w:numFmt w:val="decimal"/>
      <w:lvlText w:val="%2."/>
      <w:lvlJc w:val="left"/>
      <w:pPr>
        <w:tabs>
          <w:tab w:val="num" w:pos="1080"/>
        </w:tabs>
        <w:ind w:left="1080" w:hanging="360"/>
      </w:pPr>
    </w:lvl>
    <w:lvl w:ilvl="2" w:tplc="17DCA098" w:tentative="1">
      <w:start w:val="1"/>
      <w:numFmt w:val="decimal"/>
      <w:lvlText w:val="%3."/>
      <w:lvlJc w:val="left"/>
      <w:pPr>
        <w:tabs>
          <w:tab w:val="num" w:pos="1800"/>
        </w:tabs>
        <w:ind w:left="1800" w:hanging="360"/>
      </w:pPr>
    </w:lvl>
    <w:lvl w:ilvl="3" w:tplc="7B48FF84" w:tentative="1">
      <w:start w:val="1"/>
      <w:numFmt w:val="decimal"/>
      <w:lvlText w:val="%4."/>
      <w:lvlJc w:val="left"/>
      <w:pPr>
        <w:tabs>
          <w:tab w:val="num" w:pos="2520"/>
        </w:tabs>
        <w:ind w:left="2520" w:hanging="360"/>
      </w:pPr>
    </w:lvl>
    <w:lvl w:ilvl="4" w:tplc="01D8376E" w:tentative="1">
      <w:start w:val="1"/>
      <w:numFmt w:val="decimal"/>
      <w:lvlText w:val="%5."/>
      <w:lvlJc w:val="left"/>
      <w:pPr>
        <w:tabs>
          <w:tab w:val="num" w:pos="3240"/>
        </w:tabs>
        <w:ind w:left="3240" w:hanging="360"/>
      </w:pPr>
    </w:lvl>
    <w:lvl w:ilvl="5" w:tplc="CE7AB528" w:tentative="1">
      <w:start w:val="1"/>
      <w:numFmt w:val="decimal"/>
      <w:lvlText w:val="%6."/>
      <w:lvlJc w:val="left"/>
      <w:pPr>
        <w:tabs>
          <w:tab w:val="num" w:pos="3960"/>
        </w:tabs>
        <w:ind w:left="3960" w:hanging="360"/>
      </w:pPr>
    </w:lvl>
    <w:lvl w:ilvl="6" w:tplc="576C22FC" w:tentative="1">
      <w:start w:val="1"/>
      <w:numFmt w:val="decimal"/>
      <w:lvlText w:val="%7."/>
      <w:lvlJc w:val="left"/>
      <w:pPr>
        <w:tabs>
          <w:tab w:val="num" w:pos="4680"/>
        </w:tabs>
        <w:ind w:left="4680" w:hanging="360"/>
      </w:pPr>
    </w:lvl>
    <w:lvl w:ilvl="7" w:tplc="876E02C8" w:tentative="1">
      <w:start w:val="1"/>
      <w:numFmt w:val="decimal"/>
      <w:lvlText w:val="%8."/>
      <w:lvlJc w:val="left"/>
      <w:pPr>
        <w:tabs>
          <w:tab w:val="num" w:pos="5400"/>
        </w:tabs>
        <w:ind w:left="5400" w:hanging="360"/>
      </w:pPr>
    </w:lvl>
    <w:lvl w:ilvl="8" w:tplc="EA7A09E4" w:tentative="1">
      <w:start w:val="1"/>
      <w:numFmt w:val="decimal"/>
      <w:lvlText w:val="%9."/>
      <w:lvlJc w:val="left"/>
      <w:pPr>
        <w:tabs>
          <w:tab w:val="num" w:pos="6120"/>
        </w:tabs>
        <w:ind w:left="6120" w:hanging="360"/>
      </w:pPr>
    </w:lvl>
  </w:abstractNum>
  <w:abstractNum w:abstractNumId="19" w15:restartNumberingAfterBreak="0">
    <w:nsid w:val="35E41727"/>
    <w:multiLevelType w:val="hybridMultilevel"/>
    <w:tmpl w:val="D3F4E03A"/>
    <w:lvl w:ilvl="0" w:tplc="D638A7CE">
      <w:start w:val="1"/>
      <w:numFmt w:val="bullet"/>
      <w:lvlText w:val=""/>
      <w:lvlJc w:val="left"/>
      <w:pPr>
        <w:tabs>
          <w:tab w:val="num" w:pos="720"/>
        </w:tabs>
        <w:ind w:left="720" w:hanging="360"/>
      </w:pPr>
      <w:rPr>
        <w:rFonts w:ascii="Wingdings" w:hAnsi="Wingdings" w:hint="default"/>
      </w:rPr>
    </w:lvl>
    <w:lvl w:ilvl="1" w:tplc="27C88910" w:tentative="1">
      <w:start w:val="1"/>
      <w:numFmt w:val="bullet"/>
      <w:lvlText w:val=""/>
      <w:lvlJc w:val="left"/>
      <w:pPr>
        <w:tabs>
          <w:tab w:val="num" w:pos="1440"/>
        </w:tabs>
        <w:ind w:left="1440" w:hanging="360"/>
      </w:pPr>
      <w:rPr>
        <w:rFonts w:ascii="Wingdings" w:hAnsi="Wingdings" w:hint="default"/>
      </w:rPr>
    </w:lvl>
    <w:lvl w:ilvl="2" w:tplc="B6C05F4C" w:tentative="1">
      <w:start w:val="1"/>
      <w:numFmt w:val="bullet"/>
      <w:lvlText w:val=""/>
      <w:lvlJc w:val="left"/>
      <w:pPr>
        <w:tabs>
          <w:tab w:val="num" w:pos="2160"/>
        </w:tabs>
        <w:ind w:left="2160" w:hanging="360"/>
      </w:pPr>
      <w:rPr>
        <w:rFonts w:ascii="Wingdings" w:hAnsi="Wingdings" w:hint="default"/>
      </w:rPr>
    </w:lvl>
    <w:lvl w:ilvl="3" w:tplc="59520E94" w:tentative="1">
      <w:start w:val="1"/>
      <w:numFmt w:val="bullet"/>
      <w:lvlText w:val=""/>
      <w:lvlJc w:val="left"/>
      <w:pPr>
        <w:tabs>
          <w:tab w:val="num" w:pos="2880"/>
        </w:tabs>
        <w:ind w:left="2880" w:hanging="360"/>
      </w:pPr>
      <w:rPr>
        <w:rFonts w:ascii="Wingdings" w:hAnsi="Wingdings" w:hint="default"/>
      </w:rPr>
    </w:lvl>
    <w:lvl w:ilvl="4" w:tplc="C9E880DE" w:tentative="1">
      <w:start w:val="1"/>
      <w:numFmt w:val="bullet"/>
      <w:lvlText w:val=""/>
      <w:lvlJc w:val="left"/>
      <w:pPr>
        <w:tabs>
          <w:tab w:val="num" w:pos="3600"/>
        </w:tabs>
        <w:ind w:left="3600" w:hanging="360"/>
      </w:pPr>
      <w:rPr>
        <w:rFonts w:ascii="Wingdings" w:hAnsi="Wingdings" w:hint="default"/>
      </w:rPr>
    </w:lvl>
    <w:lvl w:ilvl="5" w:tplc="2AEE3654" w:tentative="1">
      <w:start w:val="1"/>
      <w:numFmt w:val="bullet"/>
      <w:lvlText w:val=""/>
      <w:lvlJc w:val="left"/>
      <w:pPr>
        <w:tabs>
          <w:tab w:val="num" w:pos="4320"/>
        </w:tabs>
        <w:ind w:left="4320" w:hanging="360"/>
      </w:pPr>
      <w:rPr>
        <w:rFonts w:ascii="Wingdings" w:hAnsi="Wingdings" w:hint="default"/>
      </w:rPr>
    </w:lvl>
    <w:lvl w:ilvl="6" w:tplc="8D86DEA4" w:tentative="1">
      <w:start w:val="1"/>
      <w:numFmt w:val="bullet"/>
      <w:lvlText w:val=""/>
      <w:lvlJc w:val="left"/>
      <w:pPr>
        <w:tabs>
          <w:tab w:val="num" w:pos="5040"/>
        </w:tabs>
        <w:ind w:left="5040" w:hanging="360"/>
      </w:pPr>
      <w:rPr>
        <w:rFonts w:ascii="Wingdings" w:hAnsi="Wingdings" w:hint="default"/>
      </w:rPr>
    </w:lvl>
    <w:lvl w:ilvl="7" w:tplc="C1E62F5C" w:tentative="1">
      <w:start w:val="1"/>
      <w:numFmt w:val="bullet"/>
      <w:lvlText w:val=""/>
      <w:lvlJc w:val="left"/>
      <w:pPr>
        <w:tabs>
          <w:tab w:val="num" w:pos="5760"/>
        </w:tabs>
        <w:ind w:left="5760" w:hanging="360"/>
      </w:pPr>
      <w:rPr>
        <w:rFonts w:ascii="Wingdings" w:hAnsi="Wingdings" w:hint="default"/>
      </w:rPr>
    </w:lvl>
    <w:lvl w:ilvl="8" w:tplc="5D2AB23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C608CC"/>
    <w:multiLevelType w:val="hybridMultilevel"/>
    <w:tmpl w:val="5CF45482"/>
    <w:lvl w:ilvl="0" w:tplc="694E7074">
      <w:start w:val="1"/>
      <w:numFmt w:val="bullet"/>
      <w:lvlText w:val=""/>
      <w:lvlJc w:val="left"/>
      <w:pPr>
        <w:tabs>
          <w:tab w:val="num" w:pos="720"/>
        </w:tabs>
        <w:ind w:left="720" w:hanging="360"/>
      </w:pPr>
      <w:rPr>
        <w:rFonts w:ascii="Wingdings" w:hAnsi="Wingdings" w:hint="default"/>
      </w:rPr>
    </w:lvl>
    <w:lvl w:ilvl="1" w:tplc="984C239A">
      <w:start w:val="1"/>
      <w:numFmt w:val="bullet"/>
      <w:lvlText w:val=""/>
      <w:lvlJc w:val="left"/>
      <w:pPr>
        <w:tabs>
          <w:tab w:val="num" w:pos="1440"/>
        </w:tabs>
        <w:ind w:left="1440" w:hanging="360"/>
      </w:pPr>
      <w:rPr>
        <w:rFonts w:ascii="Wingdings" w:hAnsi="Wingdings" w:hint="default"/>
      </w:rPr>
    </w:lvl>
    <w:lvl w:ilvl="2" w:tplc="4D80B4AC" w:tentative="1">
      <w:start w:val="1"/>
      <w:numFmt w:val="bullet"/>
      <w:lvlText w:val=""/>
      <w:lvlJc w:val="left"/>
      <w:pPr>
        <w:tabs>
          <w:tab w:val="num" w:pos="2160"/>
        </w:tabs>
        <w:ind w:left="2160" w:hanging="360"/>
      </w:pPr>
      <w:rPr>
        <w:rFonts w:ascii="Wingdings" w:hAnsi="Wingdings" w:hint="default"/>
      </w:rPr>
    </w:lvl>
    <w:lvl w:ilvl="3" w:tplc="C562C39C" w:tentative="1">
      <w:start w:val="1"/>
      <w:numFmt w:val="bullet"/>
      <w:lvlText w:val=""/>
      <w:lvlJc w:val="left"/>
      <w:pPr>
        <w:tabs>
          <w:tab w:val="num" w:pos="2880"/>
        </w:tabs>
        <w:ind w:left="2880" w:hanging="360"/>
      </w:pPr>
      <w:rPr>
        <w:rFonts w:ascii="Wingdings" w:hAnsi="Wingdings" w:hint="default"/>
      </w:rPr>
    </w:lvl>
    <w:lvl w:ilvl="4" w:tplc="C17A1A8A" w:tentative="1">
      <w:start w:val="1"/>
      <w:numFmt w:val="bullet"/>
      <w:lvlText w:val=""/>
      <w:lvlJc w:val="left"/>
      <w:pPr>
        <w:tabs>
          <w:tab w:val="num" w:pos="3600"/>
        </w:tabs>
        <w:ind w:left="3600" w:hanging="360"/>
      </w:pPr>
      <w:rPr>
        <w:rFonts w:ascii="Wingdings" w:hAnsi="Wingdings" w:hint="default"/>
      </w:rPr>
    </w:lvl>
    <w:lvl w:ilvl="5" w:tplc="64C43556" w:tentative="1">
      <w:start w:val="1"/>
      <w:numFmt w:val="bullet"/>
      <w:lvlText w:val=""/>
      <w:lvlJc w:val="left"/>
      <w:pPr>
        <w:tabs>
          <w:tab w:val="num" w:pos="4320"/>
        </w:tabs>
        <w:ind w:left="4320" w:hanging="360"/>
      </w:pPr>
      <w:rPr>
        <w:rFonts w:ascii="Wingdings" w:hAnsi="Wingdings" w:hint="default"/>
      </w:rPr>
    </w:lvl>
    <w:lvl w:ilvl="6" w:tplc="AAFAE4DE" w:tentative="1">
      <w:start w:val="1"/>
      <w:numFmt w:val="bullet"/>
      <w:lvlText w:val=""/>
      <w:lvlJc w:val="left"/>
      <w:pPr>
        <w:tabs>
          <w:tab w:val="num" w:pos="5040"/>
        </w:tabs>
        <w:ind w:left="5040" w:hanging="360"/>
      </w:pPr>
      <w:rPr>
        <w:rFonts w:ascii="Wingdings" w:hAnsi="Wingdings" w:hint="default"/>
      </w:rPr>
    </w:lvl>
    <w:lvl w:ilvl="7" w:tplc="ABB83820" w:tentative="1">
      <w:start w:val="1"/>
      <w:numFmt w:val="bullet"/>
      <w:lvlText w:val=""/>
      <w:lvlJc w:val="left"/>
      <w:pPr>
        <w:tabs>
          <w:tab w:val="num" w:pos="5760"/>
        </w:tabs>
        <w:ind w:left="5760" w:hanging="360"/>
      </w:pPr>
      <w:rPr>
        <w:rFonts w:ascii="Wingdings" w:hAnsi="Wingdings" w:hint="default"/>
      </w:rPr>
    </w:lvl>
    <w:lvl w:ilvl="8" w:tplc="7D68A1D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FB53CE"/>
    <w:multiLevelType w:val="hybridMultilevel"/>
    <w:tmpl w:val="7E863A34"/>
    <w:lvl w:ilvl="0" w:tplc="783628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3C7503EC"/>
    <w:multiLevelType w:val="hybridMultilevel"/>
    <w:tmpl w:val="46CED0D8"/>
    <w:lvl w:ilvl="0" w:tplc="A40C0924">
      <w:start w:val="1"/>
      <w:numFmt w:val="bullet"/>
      <w:lvlText w:val=""/>
      <w:lvlJc w:val="left"/>
      <w:pPr>
        <w:tabs>
          <w:tab w:val="num" w:pos="720"/>
        </w:tabs>
        <w:ind w:left="720" w:hanging="360"/>
      </w:pPr>
      <w:rPr>
        <w:rFonts w:ascii="Wingdings" w:hAnsi="Wingdings" w:hint="default"/>
      </w:rPr>
    </w:lvl>
    <w:lvl w:ilvl="1" w:tplc="040C79F8">
      <w:start w:val="545"/>
      <w:numFmt w:val="bullet"/>
      <w:lvlText w:val=""/>
      <w:lvlJc w:val="left"/>
      <w:pPr>
        <w:tabs>
          <w:tab w:val="num" w:pos="1440"/>
        </w:tabs>
        <w:ind w:left="1440" w:hanging="360"/>
      </w:pPr>
      <w:rPr>
        <w:rFonts w:ascii="Wingdings" w:hAnsi="Wingdings" w:hint="default"/>
      </w:rPr>
    </w:lvl>
    <w:lvl w:ilvl="2" w:tplc="8DEADF3A" w:tentative="1">
      <w:start w:val="1"/>
      <w:numFmt w:val="bullet"/>
      <w:lvlText w:val=""/>
      <w:lvlJc w:val="left"/>
      <w:pPr>
        <w:tabs>
          <w:tab w:val="num" w:pos="2160"/>
        </w:tabs>
        <w:ind w:left="2160" w:hanging="360"/>
      </w:pPr>
      <w:rPr>
        <w:rFonts w:ascii="Wingdings" w:hAnsi="Wingdings" w:hint="default"/>
      </w:rPr>
    </w:lvl>
    <w:lvl w:ilvl="3" w:tplc="77183F80" w:tentative="1">
      <w:start w:val="1"/>
      <w:numFmt w:val="bullet"/>
      <w:lvlText w:val=""/>
      <w:lvlJc w:val="left"/>
      <w:pPr>
        <w:tabs>
          <w:tab w:val="num" w:pos="2880"/>
        </w:tabs>
        <w:ind w:left="2880" w:hanging="360"/>
      </w:pPr>
      <w:rPr>
        <w:rFonts w:ascii="Wingdings" w:hAnsi="Wingdings" w:hint="default"/>
      </w:rPr>
    </w:lvl>
    <w:lvl w:ilvl="4" w:tplc="83304814" w:tentative="1">
      <w:start w:val="1"/>
      <w:numFmt w:val="bullet"/>
      <w:lvlText w:val=""/>
      <w:lvlJc w:val="left"/>
      <w:pPr>
        <w:tabs>
          <w:tab w:val="num" w:pos="3600"/>
        </w:tabs>
        <w:ind w:left="3600" w:hanging="360"/>
      </w:pPr>
      <w:rPr>
        <w:rFonts w:ascii="Wingdings" w:hAnsi="Wingdings" w:hint="default"/>
      </w:rPr>
    </w:lvl>
    <w:lvl w:ilvl="5" w:tplc="7D604318" w:tentative="1">
      <w:start w:val="1"/>
      <w:numFmt w:val="bullet"/>
      <w:lvlText w:val=""/>
      <w:lvlJc w:val="left"/>
      <w:pPr>
        <w:tabs>
          <w:tab w:val="num" w:pos="4320"/>
        </w:tabs>
        <w:ind w:left="4320" w:hanging="360"/>
      </w:pPr>
      <w:rPr>
        <w:rFonts w:ascii="Wingdings" w:hAnsi="Wingdings" w:hint="default"/>
      </w:rPr>
    </w:lvl>
    <w:lvl w:ilvl="6" w:tplc="7BC0F83C" w:tentative="1">
      <w:start w:val="1"/>
      <w:numFmt w:val="bullet"/>
      <w:lvlText w:val=""/>
      <w:lvlJc w:val="left"/>
      <w:pPr>
        <w:tabs>
          <w:tab w:val="num" w:pos="5040"/>
        </w:tabs>
        <w:ind w:left="5040" w:hanging="360"/>
      </w:pPr>
      <w:rPr>
        <w:rFonts w:ascii="Wingdings" w:hAnsi="Wingdings" w:hint="default"/>
      </w:rPr>
    </w:lvl>
    <w:lvl w:ilvl="7" w:tplc="D406ABAA" w:tentative="1">
      <w:start w:val="1"/>
      <w:numFmt w:val="bullet"/>
      <w:lvlText w:val=""/>
      <w:lvlJc w:val="left"/>
      <w:pPr>
        <w:tabs>
          <w:tab w:val="num" w:pos="5760"/>
        </w:tabs>
        <w:ind w:left="5760" w:hanging="360"/>
      </w:pPr>
      <w:rPr>
        <w:rFonts w:ascii="Wingdings" w:hAnsi="Wingdings" w:hint="default"/>
      </w:rPr>
    </w:lvl>
    <w:lvl w:ilvl="8" w:tplc="4A5E494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4D0C02"/>
    <w:multiLevelType w:val="hybridMultilevel"/>
    <w:tmpl w:val="C0FE7A66"/>
    <w:lvl w:ilvl="0" w:tplc="2FEAAE78">
      <w:start w:val="1"/>
      <w:numFmt w:val="decimal"/>
      <w:lvlText w:val="%1."/>
      <w:lvlJc w:val="left"/>
      <w:pPr>
        <w:tabs>
          <w:tab w:val="num" w:pos="720"/>
        </w:tabs>
        <w:ind w:left="720" w:hanging="360"/>
      </w:pPr>
    </w:lvl>
    <w:lvl w:ilvl="1" w:tplc="E3CE0A66">
      <w:start w:val="1"/>
      <w:numFmt w:val="decimal"/>
      <w:lvlText w:val="%2."/>
      <w:lvlJc w:val="left"/>
      <w:pPr>
        <w:tabs>
          <w:tab w:val="num" w:pos="1440"/>
        </w:tabs>
        <w:ind w:left="1440" w:hanging="360"/>
      </w:pPr>
    </w:lvl>
    <w:lvl w:ilvl="2" w:tplc="62DAE0D8" w:tentative="1">
      <w:start w:val="1"/>
      <w:numFmt w:val="decimal"/>
      <w:lvlText w:val="%3."/>
      <w:lvlJc w:val="left"/>
      <w:pPr>
        <w:tabs>
          <w:tab w:val="num" w:pos="2160"/>
        </w:tabs>
        <w:ind w:left="2160" w:hanging="360"/>
      </w:pPr>
    </w:lvl>
    <w:lvl w:ilvl="3" w:tplc="6290C654" w:tentative="1">
      <w:start w:val="1"/>
      <w:numFmt w:val="decimal"/>
      <w:lvlText w:val="%4."/>
      <w:lvlJc w:val="left"/>
      <w:pPr>
        <w:tabs>
          <w:tab w:val="num" w:pos="2880"/>
        </w:tabs>
        <w:ind w:left="2880" w:hanging="360"/>
      </w:pPr>
    </w:lvl>
    <w:lvl w:ilvl="4" w:tplc="FD8A3D16" w:tentative="1">
      <w:start w:val="1"/>
      <w:numFmt w:val="decimal"/>
      <w:lvlText w:val="%5."/>
      <w:lvlJc w:val="left"/>
      <w:pPr>
        <w:tabs>
          <w:tab w:val="num" w:pos="3600"/>
        </w:tabs>
        <w:ind w:left="3600" w:hanging="360"/>
      </w:pPr>
    </w:lvl>
    <w:lvl w:ilvl="5" w:tplc="FF260948" w:tentative="1">
      <w:start w:val="1"/>
      <w:numFmt w:val="decimal"/>
      <w:lvlText w:val="%6."/>
      <w:lvlJc w:val="left"/>
      <w:pPr>
        <w:tabs>
          <w:tab w:val="num" w:pos="4320"/>
        </w:tabs>
        <w:ind w:left="4320" w:hanging="360"/>
      </w:pPr>
    </w:lvl>
    <w:lvl w:ilvl="6" w:tplc="5B3A1FE8" w:tentative="1">
      <w:start w:val="1"/>
      <w:numFmt w:val="decimal"/>
      <w:lvlText w:val="%7."/>
      <w:lvlJc w:val="left"/>
      <w:pPr>
        <w:tabs>
          <w:tab w:val="num" w:pos="5040"/>
        </w:tabs>
        <w:ind w:left="5040" w:hanging="360"/>
      </w:pPr>
    </w:lvl>
    <w:lvl w:ilvl="7" w:tplc="4AD2C3AC" w:tentative="1">
      <w:start w:val="1"/>
      <w:numFmt w:val="decimal"/>
      <w:lvlText w:val="%8."/>
      <w:lvlJc w:val="left"/>
      <w:pPr>
        <w:tabs>
          <w:tab w:val="num" w:pos="5760"/>
        </w:tabs>
        <w:ind w:left="5760" w:hanging="360"/>
      </w:pPr>
    </w:lvl>
    <w:lvl w:ilvl="8" w:tplc="467203FC" w:tentative="1">
      <w:start w:val="1"/>
      <w:numFmt w:val="decimal"/>
      <w:lvlText w:val="%9."/>
      <w:lvlJc w:val="left"/>
      <w:pPr>
        <w:tabs>
          <w:tab w:val="num" w:pos="6480"/>
        </w:tabs>
        <w:ind w:left="6480" w:hanging="360"/>
      </w:pPr>
    </w:lvl>
  </w:abstractNum>
  <w:abstractNum w:abstractNumId="24" w15:restartNumberingAfterBreak="0">
    <w:nsid w:val="42BF4B34"/>
    <w:multiLevelType w:val="hybridMultilevel"/>
    <w:tmpl w:val="FA1EE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0B5701"/>
    <w:multiLevelType w:val="multilevel"/>
    <w:tmpl w:val="69B6E76A"/>
    <w:lvl w:ilvl="0">
      <w:start w:val="1"/>
      <w:numFmt w:val="decimal"/>
      <w:pStyle w:val="Heading1"/>
      <w:lvlText w:val="%1"/>
      <w:lvlJc w:val="left"/>
      <w:pPr>
        <w:ind w:left="432" w:hanging="432"/>
      </w:pPr>
      <w:rPr>
        <w:rFonts w:asciiTheme="majorHAnsi" w:eastAsiaTheme="majorEastAsia" w:hAnsiTheme="majorHAnsi" w:cstheme="majorBidi"/>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65E45F6"/>
    <w:multiLevelType w:val="hybridMultilevel"/>
    <w:tmpl w:val="4244B6AC"/>
    <w:lvl w:ilvl="0" w:tplc="60AC290C">
      <w:start w:val="1"/>
      <w:numFmt w:val="bullet"/>
      <w:lvlText w:val=""/>
      <w:lvlJc w:val="left"/>
      <w:pPr>
        <w:tabs>
          <w:tab w:val="num" w:pos="720"/>
        </w:tabs>
        <w:ind w:left="720" w:hanging="360"/>
      </w:pPr>
      <w:rPr>
        <w:rFonts w:ascii="Wingdings" w:hAnsi="Wingdings" w:hint="default"/>
      </w:rPr>
    </w:lvl>
    <w:lvl w:ilvl="1" w:tplc="0CF69BD0" w:tentative="1">
      <w:start w:val="1"/>
      <w:numFmt w:val="bullet"/>
      <w:lvlText w:val=""/>
      <w:lvlJc w:val="left"/>
      <w:pPr>
        <w:tabs>
          <w:tab w:val="num" w:pos="1440"/>
        </w:tabs>
        <w:ind w:left="1440" w:hanging="360"/>
      </w:pPr>
      <w:rPr>
        <w:rFonts w:ascii="Wingdings" w:hAnsi="Wingdings" w:hint="default"/>
      </w:rPr>
    </w:lvl>
    <w:lvl w:ilvl="2" w:tplc="041C1E58" w:tentative="1">
      <w:start w:val="1"/>
      <w:numFmt w:val="bullet"/>
      <w:lvlText w:val=""/>
      <w:lvlJc w:val="left"/>
      <w:pPr>
        <w:tabs>
          <w:tab w:val="num" w:pos="2160"/>
        </w:tabs>
        <w:ind w:left="2160" w:hanging="360"/>
      </w:pPr>
      <w:rPr>
        <w:rFonts w:ascii="Wingdings" w:hAnsi="Wingdings" w:hint="default"/>
      </w:rPr>
    </w:lvl>
    <w:lvl w:ilvl="3" w:tplc="872E7F3E" w:tentative="1">
      <w:start w:val="1"/>
      <w:numFmt w:val="bullet"/>
      <w:lvlText w:val=""/>
      <w:lvlJc w:val="left"/>
      <w:pPr>
        <w:tabs>
          <w:tab w:val="num" w:pos="2880"/>
        </w:tabs>
        <w:ind w:left="2880" w:hanging="360"/>
      </w:pPr>
      <w:rPr>
        <w:rFonts w:ascii="Wingdings" w:hAnsi="Wingdings" w:hint="default"/>
      </w:rPr>
    </w:lvl>
    <w:lvl w:ilvl="4" w:tplc="CE9CC71A" w:tentative="1">
      <w:start w:val="1"/>
      <w:numFmt w:val="bullet"/>
      <w:lvlText w:val=""/>
      <w:lvlJc w:val="left"/>
      <w:pPr>
        <w:tabs>
          <w:tab w:val="num" w:pos="3600"/>
        </w:tabs>
        <w:ind w:left="3600" w:hanging="360"/>
      </w:pPr>
      <w:rPr>
        <w:rFonts w:ascii="Wingdings" w:hAnsi="Wingdings" w:hint="default"/>
      </w:rPr>
    </w:lvl>
    <w:lvl w:ilvl="5" w:tplc="A25ADE14" w:tentative="1">
      <w:start w:val="1"/>
      <w:numFmt w:val="bullet"/>
      <w:lvlText w:val=""/>
      <w:lvlJc w:val="left"/>
      <w:pPr>
        <w:tabs>
          <w:tab w:val="num" w:pos="4320"/>
        </w:tabs>
        <w:ind w:left="4320" w:hanging="360"/>
      </w:pPr>
      <w:rPr>
        <w:rFonts w:ascii="Wingdings" w:hAnsi="Wingdings" w:hint="default"/>
      </w:rPr>
    </w:lvl>
    <w:lvl w:ilvl="6" w:tplc="5B1CC2C0" w:tentative="1">
      <w:start w:val="1"/>
      <w:numFmt w:val="bullet"/>
      <w:lvlText w:val=""/>
      <w:lvlJc w:val="left"/>
      <w:pPr>
        <w:tabs>
          <w:tab w:val="num" w:pos="5040"/>
        </w:tabs>
        <w:ind w:left="5040" w:hanging="360"/>
      </w:pPr>
      <w:rPr>
        <w:rFonts w:ascii="Wingdings" w:hAnsi="Wingdings" w:hint="default"/>
      </w:rPr>
    </w:lvl>
    <w:lvl w:ilvl="7" w:tplc="D8E44F62" w:tentative="1">
      <w:start w:val="1"/>
      <w:numFmt w:val="bullet"/>
      <w:lvlText w:val=""/>
      <w:lvlJc w:val="left"/>
      <w:pPr>
        <w:tabs>
          <w:tab w:val="num" w:pos="5760"/>
        </w:tabs>
        <w:ind w:left="5760" w:hanging="360"/>
      </w:pPr>
      <w:rPr>
        <w:rFonts w:ascii="Wingdings" w:hAnsi="Wingdings" w:hint="default"/>
      </w:rPr>
    </w:lvl>
    <w:lvl w:ilvl="8" w:tplc="EF6CC7E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B7D68"/>
    <w:multiLevelType w:val="hybridMultilevel"/>
    <w:tmpl w:val="0B226F8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F00291"/>
    <w:multiLevelType w:val="hybridMultilevel"/>
    <w:tmpl w:val="2870B3FE"/>
    <w:lvl w:ilvl="0" w:tplc="334C7CA4">
      <w:start w:val="101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584F9A"/>
    <w:multiLevelType w:val="hybridMultilevel"/>
    <w:tmpl w:val="1E142954"/>
    <w:lvl w:ilvl="0" w:tplc="05C22C1A">
      <w:start w:val="1"/>
      <w:numFmt w:val="bullet"/>
      <w:lvlText w:val=""/>
      <w:lvlJc w:val="left"/>
      <w:pPr>
        <w:tabs>
          <w:tab w:val="num" w:pos="720"/>
        </w:tabs>
        <w:ind w:left="720" w:hanging="360"/>
      </w:pPr>
      <w:rPr>
        <w:rFonts w:ascii="Wingdings" w:hAnsi="Wingdings" w:hint="default"/>
      </w:rPr>
    </w:lvl>
    <w:lvl w:ilvl="1" w:tplc="28EE8FD4" w:tentative="1">
      <w:start w:val="1"/>
      <w:numFmt w:val="bullet"/>
      <w:lvlText w:val=""/>
      <w:lvlJc w:val="left"/>
      <w:pPr>
        <w:tabs>
          <w:tab w:val="num" w:pos="1440"/>
        </w:tabs>
        <w:ind w:left="1440" w:hanging="360"/>
      </w:pPr>
      <w:rPr>
        <w:rFonts w:ascii="Wingdings" w:hAnsi="Wingdings" w:hint="default"/>
      </w:rPr>
    </w:lvl>
    <w:lvl w:ilvl="2" w:tplc="4C76B1EA" w:tentative="1">
      <w:start w:val="1"/>
      <w:numFmt w:val="bullet"/>
      <w:lvlText w:val=""/>
      <w:lvlJc w:val="left"/>
      <w:pPr>
        <w:tabs>
          <w:tab w:val="num" w:pos="2160"/>
        </w:tabs>
        <w:ind w:left="2160" w:hanging="360"/>
      </w:pPr>
      <w:rPr>
        <w:rFonts w:ascii="Wingdings" w:hAnsi="Wingdings" w:hint="default"/>
      </w:rPr>
    </w:lvl>
    <w:lvl w:ilvl="3" w:tplc="E226618A" w:tentative="1">
      <w:start w:val="1"/>
      <w:numFmt w:val="bullet"/>
      <w:lvlText w:val=""/>
      <w:lvlJc w:val="left"/>
      <w:pPr>
        <w:tabs>
          <w:tab w:val="num" w:pos="2880"/>
        </w:tabs>
        <w:ind w:left="2880" w:hanging="360"/>
      </w:pPr>
      <w:rPr>
        <w:rFonts w:ascii="Wingdings" w:hAnsi="Wingdings" w:hint="default"/>
      </w:rPr>
    </w:lvl>
    <w:lvl w:ilvl="4" w:tplc="63ECC0DC" w:tentative="1">
      <w:start w:val="1"/>
      <w:numFmt w:val="bullet"/>
      <w:lvlText w:val=""/>
      <w:lvlJc w:val="left"/>
      <w:pPr>
        <w:tabs>
          <w:tab w:val="num" w:pos="3600"/>
        </w:tabs>
        <w:ind w:left="3600" w:hanging="360"/>
      </w:pPr>
      <w:rPr>
        <w:rFonts w:ascii="Wingdings" w:hAnsi="Wingdings" w:hint="default"/>
      </w:rPr>
    </w:lvl>
    <w:lvl w:ilvl="5" w:tplc="51DE2012" w:tentative="1">
      <w:start w:val="1"/>
      <w:numFmt w:val="bullet"/>
      <w:lvlText w:val=""/>
      <w:lvlJc w:val="left"/>
      <w:pPr>
        <w:tabs>
          <w:tab w:val="num" w:pos="4320"/>
        </w:tabs>
        <w:ind w:left="4320" w:hanging="360"/>
      </w:pPr>
      <w:rPr>
        <w:rFonts w:ascii="Wingdings" w:hAnsi="Wingdings" w:hint="default"/>
      </w:rPr>
    </w:lvl>
    <w:lvl w:ilvl="6" w:tplc="CBD0A8F2" w:tentative="1">
      <w:start w:val="1"/>
      <w:numFmt w:val="bullet"/>
      <w:lvlText w:val=""/>
      <w:lvlJc w:val="left"/>
      <w:pPr>
        <w:tabs>
          <w:tab w:val="num" w:pos="5040"/>
        </w:tabs>
        <w:ind w:left="5040" w:hanging="360"/>
      </w:pPr>
      <w:rPr>
        <w:rFonts w:ascii="Wingdings" w:hAnsi="Wingdings" w:hint="default"/>
      </w:rPr>
    </w:lvl>
    <w:lvl w:ilvl="7" w:tplc="CA14D8E8" w:tentative="1">
      <w:start w:val="1"/>
      <w:numFmt w:val="bullet"/>
      <w:lvlText w:val=""/>
      <w:lvlJc w:val="left"/>
      <w:pPr>
        <w:tabs>
          <w:tab w:val="num" w:pos="5760"/>
        </w:tabs>
        <w:ind w:left="5760" w:hanging="360"/>
      </w:pPr>
      <w:rPr>
        <w:rFonts w:ascii="Wingdings" w:hAnsi="Wingdings" w:hint="default"/>
      </w:rPr>
    </w:lvl>
    <w:lvl w:ilvl="8" w:tplc="FD0E846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EB524E"/>
    <w:multiLevelType w:val="hybridMultilevel"/>
    <w:tmpl w:val="928EE066"/>
    <w:lvl w:ilvl="0" w:tplc="351CE2FE">
      <w:start w:val="1"/>
      <w:numFmt w:val="bullet"/>
      <w:lvlText w:val=""/>
      <w:lvlJc w:val="left"/>
      <w:pPr>
        <w:tabs>
          <w:tab w:val="num" w:pos="360"/>
        </w:tabs>
        <w:ind w:left="360" w:hanging="360"/>
      </w:pPr>
      <w:rPr>
        <w:rFonts w:ascii="Wingdings" w:hAnsi="Wingdings" w:hint="default"/>
      </w:rPr>
    </w:lvl>
    <w:lvl w:ilvl="1" w:tplc="C340031C" w:tentative="1">
      <w:start w:val="1"/>
      <w:numFmt w:val="bullet"/>
      <w:lvlText w:val=""/>
      <w:lvlJc w:val="left"/>
      <w:pPr>
        <w:tabs>
          <w:tab w:val="num" w:pos="1080"/>
        </w:tabs>
        <w:ind w:left="1080" w:hanging="360"/>
      </w:pPr>
      <w:rPr>
        <w:rFonts w:ascii="Wingdings" w:hAnsi="Wingdings" w:hint="default"/>
      </w:rPr>
    </w:lvl>
    <w:lvl w:ilvl="2" w:tplc="9EBAE004" w:tentative="1">
      <w:start w:val="1"/>
      <w:numFmt w:val="bullet"/>
      <w:lvlText w:val=""/>
      <w:lvlJc w:val="left"/>
      <w:pPr>
        <w:tabs>
          <w:tab w:val="num" w:pos="1800"/>
        </w:tabs>
        <w:ind w:left="1800" w:hanging="360"/>
      </w:pPr>
      <w:rPr>
        <w:rFonts w:ascii="Wingdings" w:hAnsi="Wingdings" w:hint="default"/>
      </w:rPr>
    </w:lvl>
    <w:lvl w:ilvl="3" w:tplc="85BCEFA0" w:tentative="1">
      <w:start w:val="1"/>
      <w:numFmt w:val="bullet"/>
      <w:lvlText w:val=""/>
      <w:lvlJc w:val="left"/>
      <w:pPr>
        <w:tabs>
          <w:tab w:val="num" w:pos="2520"/>
        </w:tabs>
        <w:ind w:left="2520" w:hanging="360"/>
      </w:pPr>
      <w:rPr>
        <w:rFonts w:ascii="Wingdings" w:hAnsi="Wingdings" w:hint="default"/>
      </w:rPr>
    </w:lvl>
    <w:lvl w:ilvl="4" w:tplc="5414FA46" w:tentative="1">
      <w:start w:val="1"/>
      <w:numFmt w:val="bullet"/>
      <w:lvlText w:val=""/>
      <w:lvlJc w:val="left"/>
      <w:pPr>
        <w:tabs>
          <w:tab w:val="num" w:pos="3240"/>
        </w:tabs>
        <w:ind w:left="3240" w:hanging="360"/>
      </w:pPr>
      <w:rPr>
        <w:rFonts w:ascii="Wingdings" w:hAnsi="Wingdings" w:hint="default"/>
      </w:rPr>
    </w:lvl>
    <w:lvl w:ilvl="5" w:tplc="E1C02990" w:tentative="1">
      <w:start w:val="1"/>
      <w:numFmt w:val="bullet"/>
      <w:lvlText w:val=""/>
      <w:lvlJc w:val="left"/>
      <w:pPr>
        <w:tabs>
          <w:tab w:val="num" w:pos="3960"/>
        </w:tabs>
        <w:ind w:left="3960" w:hanging="360"/>
      </w:pPr>
      <w:rPr>
        <w:rFonts w:ascii="Wingdings" w:hAnsi="Wingdings" w:hint="default"/>
      </w:rPr>
    </w:lvl>
    <w:lvl w:ilvl="6" w:tplc="D9ECECF8" w:tentative="1">
      <w:start w:val="1"/>
      <w:numFmt w:val="bullet"/>
      <w:lvlText w:val=""/>
      <w:lvlJc w:val="left"/>
      <w:pPr>
        <w:tabs>
          <w:tab w:val="num" w:pos="4680"/>
        </w:tabs>
        <w:ind w:left="4680" w:hanging="360"/>
      </w:pPr>
      <w:rPr>
        <w:rFonts w:ascii="Wingdings" w:hAnsi="Wingdings" w:hint="default"/>
      </w:rPr>
    </w:lvl>
    <w:lvl w:ilvl="7" w:tplc="68E6D5DC" w:tentative="1">
      <w:start w:val="1"/>
      <w:numFmt w:val="bullet"/>
      <w:lvlText w:val=""/>
      <w:lvlJc w:val="left"/>
      <w:pPr>
        <w:tabs>
          <w:tab w:val="num" w:pos="5400"/>
        </w:tabs>
        <w:ind w:left="5400" w:hanging="360"/>
      </w:pPr>
      <w:rPr>
        <w:rFonts w:ascii="Wingdings" w:hAnsi="Wingdings" w:hint="default"/>
      </w:rPr>
    </w:lvl>
    <w:lvl w:ilvl="8" w:tplc="0BD665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0131C7B"/>
    <w:multiLevelType w:val="hybridMultilevel"/>
    <w:tmpl w:val="981CD6A8"/>
    <w:lvl w:ilvl="0" w:tplc="AB6262A2">
      <w:start w:val="1"/>
      <w:numFmt w:val="bullet"/>
      <w:lvlText w:val=""/>
      <w:lvlJc w:val="left"/>
      <w:pPr>
        <w:tabs>
          <w:tab w:val="num" w:pos="720"/>
        </w:tabs>
        <w:ind w:left="720" w:hanging="360"/>
      </w:pPr>
      <w:rPr>
        <w:rFonts w:ascii="Wingdings" w:hAnsi="Wingdings" w:hint="default"/>
      </w:rPr>
    </w:lvl>
    <w:lvl w:ilvl="1" w:tplc="535422A4" w:tentative="1">
      <w:start w:val="1"/>
      <w:numFmt w:val="bullet"/>
      <w:lvlText w:val=""/>
      <w:lvlJc w:val="left"/>
      <w:pPr>
        <w:tabs>
          <w:tab w:val="num" w:pos="1440"/>
        </w:tabs>
        <w:ind w:left="1440" w:hanging="360"/>
      </w:pPr>
      <w:rPr>
        <w:rFonts w:ascii="Wingdings" w:hAnsi="Wingdings" w:hint="default"/>
      </w:rPr>
    </w:lvl>
    <w:lvl w:ilvl="2" w:tplc="587A95D2" w:tentative="1">
      <w:start w:val="1"/>
      <w:numFmt w:val="bullet"/>
      <w:lvlText w:val=""/>
      <w:lvlJc w:val="left"/>
      <w:pPr>
        <w:tabs>
          <w:tab w:val="num" w:pos="2160"/>
        </w:tabs>
        <w:ind w:left="2160" w:hanging="360"/>
      </w:pPr>
      <w:rPr>
        <w:rFonts w:ascii="Wingdings" w:hAnsi="Wingdings" w:hint="default"/>
      </w:rPr>
    </w:lvl>
    <w:lvl w:ilvl="3" w:tplc="1C80BEDC" w:tentative="1">
      <w:start w:val="1"/>
      <w:numFmt w:val="bullet"/>
      <w:lvlText w:val=""/>
      <w:lvlJc w:val="left"/>
      <w:pPr>
        <w:tabs>
          <w:tab w:val="num" w:pos="2880"/>
        </w:tabs>
        <w:ind w:left="2880" w:hanging="360"/>
      </w:pPr>
      <w:rPr>
        <w:rFonts w:ascii="Wingdings" w:hAnsi="Wingdings" w:hint="default"/>
      </w:rPr>
    </w:lvl>
    <w:lvl w:ilvl="4" w:tplc="8A34872C" w:tentative="1">
      <w:start w:val="1"/>
      <w:numFmt w:val="bullet"/>
      <w:lvlText w:val=""/>
      <w:lvlJc w:val="left"/>
      <w:pPr>
        <w:tabs>
          <w:tab w:val="num" w:pos="3600"/>
        </w:tabs>
        <w:ind w:left="3600" w:hanging="360"/>
      </w:pPr>
      <w:rPr>
        <w:rFonts w:ascii="Wingdings" w:hAnsi="Wingdings" w:hint="default"/>
      </w:rPr>
    </w:lvl>
    <w:lvl w:ilvl="5" w:tplc="14EACAB4" w:tentative="1">
      <w:start w:val="1"/>
      <w:numFmt w:val="bullet"/>
      <w:lvlText w:val=""/>
      <w:lvlJc w:val="left"/>
      <w:pPr>
        <w:tabs>
          <w:tab w:val="num" w:pos="4320"/>
        </w:tabs>
        <w:ind w:left="4320" w:hanging="360"/>
      </w:pPr>
      <w:rPr>
        <w:rFonts w:ascii="Wingdings" w:hAnsi="Wingdings" w:hint="default"/>
      </w:rPr>
    </w:lvl>
    <w:lvl w:ilvl="6" w:tplc="E8909CAC" w:tentative="1">
      <w:start w:val="1"/>
      <w:numFmt w:val="bullet"/>
      <w:lvlText w:val=""/>
      <w:lvlJc w:val="left"/>
      <w:pPr>
        <w:tabs>
          <w:tab w:val="num" w:pos="5040"/>
        </w:tabs>
        <w:ind w:left="5040" w:hanging="360"/>
      </w:pPr>
      <w:rPr>
        <w:rFonts w:ascii="Wingdings" w:hAnsi="Wingdings" w:hint="default"/>
      </w:rPr>
    </w:lvl>
    <w:lvl w:ilvl="7" w:tplc="DB34DF6A" w:tentative="1">
      <w:start w:val="1"/>
      <w:numFmt w:val="bullet"/>
      <w:lvlText w:val=""/>
      <w:lvlJc w:val="left"/>
      <w:pPr>
        <w:tabs>
          <w:tab w:val="num" w:pos="5760"/>
        </w:tabs>
        <w:ind w:left="5760" w:hanging="360"/>
      </w:pPr>
      <w:rPr>
        <w:rFonts w:ascii="Wingdings" w:hAnsi="Wingdings" w:hint="default"/>
      </w:rPr>
    </w:lvl>
    <w:lvl w:ilvl="8" w:tplc="70305A1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F86D75"/>
    <w:multiLevelType w:val="hybridMultilevel"/>
    <w:tmpl w:val="CA42FDE8"/>
    <w:lvl w:ilvl="0" w:tplc="757C849C">
      <w:start w:val="1"/>
      <w:numFmt w:val="bullet"/>
      <w:lvlText w:val=""/>
      <w:lvlJc w:val="left"/>
      <w:pPr>
        <w:tabs>
          <w:tab w:val="num" w:pos="360"/>
        </w:tabs>
        <w:ind w:left="360" w:hanging="360"/>
      </w:pPr>
      <w:rPr>
        <w:rFonts w:ascii="Wingdings" w:hAnsi="Wingdings" w:hint="default"/>
      </w:rPr>
    </w:lvl>
    <w:lvl w:ilvl="1" w:tplc="E1727386" w:tentative="1">
      <w:start w:val="1"/>
      <w:numFmt w:val="bullet"/>
      <w:lvlText w:val=""/>
      <w:lvlJc w:val="left"/>
      <w:pPr>
        <w:tabs>
          <w:tab w:val="num" w:pos="1080"/>
        </w:tabs>
        <w:ind w:left="1080" w:hanging="360"/>
      </w:pPr>
      <w:rPr>
        <w:rFonts w:ascii="Wingdings" w:hAnsi="Wingdings" w:hint="default"/>
      </w:rPr>
    </w:lvl>
    <w:lvl w:ilvl="2" w:tplc="69206EDE" w:tentative="1">
      <w:start w:val="1"/>
      <w:numFmt w:val="bullet"/>
      <w:lvlText w:val=""/>
      <w:lvlJc w:val="left"/>
      <w:pPr>
        <w:tabs>
          <w:tab w:val="num" w:pos="1800"/>
        </w:tabs>
        <w:ind w:left="1800" w:hanging="360"/>
      </w:pPr>
      <w:rPr>
        <w:rFonts w:ascii="Wingdings" w:hAnsi="Wingdings" w:hint="default"/>
      </w:rPr>
    </w:lvl>
    <w:lvl w:ilvl="3" w:tplc="C614818A" w:tentative="1">
      <w:start w:val="1"/>
      <w:numFmt w:val="bullet"/>
      <w:lvlText w:val=""/>
      <w:lvlJc w:val="left"/>
      <w:pPr>
        <w:tabs>
          <w:tab w:val="num" w:pos="2520"/>
        </w:tabs>
        <w:ind w:left="2520" w:hanging="360"/>
      </w:pPr>
      <w:rPr>
        <w:rFonts w:ascii="Wingdings" w:hAnsi="Wingdings" w:hint="default"/>
      </w:rPr>
    </w:lvl>
    <w:lvl w:ilvl="4" w:tplc="F4E6BF34" w:tentative="1">
      <w:start w:val="1"/>
      <w:numFmt w:val="bullet"/>
      <w:lvlText w:val=""/>
      <w:lvlJc w:val="left"/>
      <w:pPr>
        <w:tabs>
          <w:tab w:val="num" w:pos="3240"/>
        </w:tabs>
        <w:ind w:left="3240" w:hanging="360"/>
      </w:pPr>
      <w:rPr>
        <w:rFonts w:ascii="Wingdings" w:hAnsi="Wingdings" w:hint="default"/>
      </w:rPr>
    </w:lvl>
    <w:lvl w:ilvl="5" w:tplc="CEBC92F0" w:tentative="1">
      <w:start w:val="1"/>
      <w:numFmt w:val="bullet"/>
      <w:lvlText w:val=""/>
      <w:lvlJc w:val="left"/>
      <w:pPr>
        <w:tabs>
          <w:tab w:val="num" w:pos="3960"/>
        </w:tabs>
        <w:ind w:left="3960" w:hanging="360"/>
      </w:pPr>
      <w:rPr>
        <w:rFonts w:ascii="Wingdings" w:hAnsi="Wingdings" w:hint="default"/>
      </w:rPr>
    </w:lvl>
    <w:lvl w:ilvl="6" w:tplc="9B2C8AE0" w:tentative="1">
      <w:start w:val="1"/>
      <w:numFmt w:val="bullet"/>
      <w:lvlText w:val=""/>
      <w:lvlJc w:val="left"/>
      <w:pPr>
        <w:tabs>
          <w:tab w:val="num" w:pos="4680"/>
        </w:tabs>
        <w:ind w:left="4680" w:hanging="360"/>
      </w:pPr>
      <w:rPr>
        <w:rFonts w:ascii="Wingdings" w:hAnsi="Wingdings" w:hint="default"/>
      </w:rPr>
    </w:lvl>
    <w:lvl w:ilvl="7" w:tplc="397CBBAA" w:tentative="1">
      <w:start w:val="1"/>
      <w:numFmt w:val="bullet"/>
      <w:lvlText w:val=""/>
      <w:lvlJc w:val="left"/>
      <w:pPr>
        <w:tabs>
          <w:tab w:val="num" w:pos="5400"/>
        </w:tabs>
        <w:ind w:left="5400" w:hanging="360"/>
      </w:pPr>
      <w:rPr>
        <w:rFonts w:ascii="Wingdings" w:hAnsi="Wingdings" w:hint="default"/>
      </w:rPr>
    </w:lvl>
    <w:lvl w:ilvl="8" w:tplc="E084DAFA"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2A07FDF"/>
    <w:multiLevelType w:val="hybridMultilevel"/>
    <w:tmpl w:val="AA4CC8EA"/>
    <w:lvl w:ilvl="0" w:tplc="41747274">
      <w:start w:val="1"/>
      <w:numFmt w:val="bullet"/>
      <w:lvlText w:val=""/>
      <w:lvlJc w:val="left"/>
      <w:pPr>
        <w:tabs>
          <w:tab w:val="num" w:pos="720"/>
        </w:tabs>
        <w:ind w:left="720" w:hanging="360"/>
      </w:pPr>
      <w:rPr>
        <w:rFonts w:ascii="Wingdings" w:hAnsi="Wingdings" w:hint="default"/>
      </w:rPr>
    </w:lvl>
    <w:lvl w:ilvl="1" w:tplc="45007BDC" w:tentative="1">
      <w:start w:val="1"/>
      <w:numFmt w:val="bullet"/>
      <w:lvlText w:val=""/>
      <w:lvlJc w:val="left"/>
      <w:pPr>
        <w:tabs>
          <w:tab w:val="num" w:pos="1440"/>
        </w:tabs>
        <w:ind w:left="1440" w:hanging="360"/>
      </w:pPr>
      <w:rPr>
        <w:rFonts w:ascii="Wingdings" w:hAnsi="Wingdings" w:hint="default"/>
      </w:rPr>
    </w:lvl>
    <w:lvl w:ilvl="2" w:tplc="36DCEE32" w:tentative="1">
      <w:start w:val="1"/>
      <w:numFmt w:val="bullet"/>
      <w:lvlText w:val=""/>
      <w:lvlJc w:val="left"/>
      <w:pPr>
        <w:tabs>
          <w:tab w:val="num" w:pos="2160"/>
        </w:tabs>
        <w:ind w:left="2160" w:hanging="360"/>
      </w:pPr>
      <w:rPr>
        <w:rFonts w:ascii="Wingdings" w:hAnsi="Wingdings" w:hint="default"/>
      </w:rPr>
    </w:lvl>
    <w:lvl w:ilvl="3" w:tplc="B06E08F4" w:tentative="1">
      <w:start w:val="1"/>
      <w:numFmt w:val="bullet"/>
      <w:lvlText w:val=""/>
      <w:lvlJc w:val="left"/>
      <w:pPr>
        <w:tabs>
          <w:tab w:val="num" w:pos="2880"/>
        </w:tabs>
        <w:ind w:left="2880" w:hanging="360"/>
      </w:pPr>
      <w:rPr>
        <w:rFonts w:ascii="Wingdings" w:hAnsi="Wingdings" w:hint="default"/>
      </w:rPr>
    </w:lvl>
    <w:lvl w:ilvl="4" w:tplc="E10AC8E2" w:tentative="1">
      <w:start w:val="1"/>
      <w:numFmt w:val="bullet"/>
      <w:lvlText w:val=""/>
      <w:lvlJc w:val="left"/>
      <w:pPr>
        <w:tabs>
          <w:tab w:val="num" w:pos="3600"/>
        </w:tabs>
        <w:ind w:left="3600" w:hanging="360"/>
      </w:pPr>
      <w:rPr>
        <w:rFonts w:ascii="Wingdings" w:hAnsi="Wingdings" w:hint="default"/>
      </w:rPr>
    </w:lvl>
    <w:lvl w:ilvl="5" w:tplc="232811BE" w:tentative="1">
      <w:start w:val="1"/>
      <w:numFmt w:val="bullet"/>
      <w:lvlText w:val=""/>
      <w:lvlJc w:val="left"/>
      <w:pPr>
        <w:tabs>
          <w:tab w:val="num" w:pos="4320"/>
        </w:tabs>
        <w:ind w:left="4320" w:hanging="360"/>
      </w:pPr>
      <w:rPr>
        <w:rFonts w:ascii="Wingdings" w:hAnsi="Wingdings" w:hint="default"/>
      </w:rPr>
    </w:lvl>
    <w:lvl w:ilvl="6" w:tplc="1C820DFE" w:tentative="1">
      <w:start w:val="1"/>
      <w:numFmt w:val="bullet"/>
      <w:lvlText w:val=""/>
      <w:lvlJc w:val="left"/>
      <w:pPr>
        <w:tabs>
          <w:tab w:val="num" w:pos="5040"/>
        </w:tabs>
        <w:ind w:left="5040" w:hanging="360"/>
      </w:pPr>
      <w:rPr>
        <w:rFonts w:ascii="Wingdings" w:hAnsi="Wingdings" w:hint="default"/>
      </w:rPr>
    </w:lvl>
    <w:lvl w:ilvl="7" w:tplc="2CB0DE44" w:tentative="1">
      <w:start w:val="1"/>
      <w:numFmt w:val="bullet"/>
      <w:lvlText w:val=""/>
      <w:lvlJc w:val="left"/>
      <w:pPr>
        <w:tabs>
          <w:tab w:val="num" w:pos="5760"/>
        </w:tabs>
        <w:ind w:left="5760" w:hanging="360"/>
      </w:pPr>
      <w:rPr>
        <w:rFonts w:ascii="Wingdings" w:hAnsi="Wingdings" w:hint="default"/>
      </w:rPr>
    </w:lvl>
    <w:lvl w:ilvl="8" w:tplc="4FF2753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CB69CC"/>
    <w:multiLevelType w:val="hybridMultilevel"/>
    <w:tmpl w:val="1DF23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F3478"/>
    <w:multiLevelType w:val="hybridMultilevel"/>
    <w:tmpl w:val="4C408AA2"/>
    <w:lvl w:ilvl="0" w:tplc="C9EE47D4">
      <w:start w:val="1"/>
      <w:numFmt w:val="bullet"/>
      <w:lvlText w:val=""/>
      <w:lvlJc w:val="left"/>
      <w:pPr>
        <w:tabs>
          <w:tab w:val="num" w:pos="720"/>
        </w:tabs>
        <w:ind w:left="720" w:hanging="360"/>
      </w:pPr>
      <w:rPr>
        <w:rFonts w:ascii="Wingdings" w:hAnsi="Wingdings" w:hint="default"/>
      </w:rPr>
    </w:lvl>
    <w:lvl w:ilvl="1" w:tplc="22547A92" w:tentative="1">
      <w:start w:val="1"/>
      <w:numFmt w:val="bullet"/>
      <w:lvlText w:val=""/>
      <w:lvlJc w:val="left"/>
      <w:pPr>
        <w:tabs>
          <w:tab w:val="num" w:pos="1440"/>
        </w:tabs>
        <w:ind w:left="1440" w:hanging="360"/>
      </w:pPr>
      <w:rPr>
        <w:rFonts w:ascii="Wingdings" w:hAnsi="Wingdings" w:hint="default"/>
      </w:rPr>
    </w:lvl>
    <w:lvl w:ilvl="2" w:tplc="B9CEA070" w:tentative="1">
      <w:start w:val="1"/>
      <w:numFmt w:val="bullet"/>
      <w:lvlText w:val=""/>
      <w:lvlJc w:val="left"/>
      <w:pPr>
        <w:tabs>
          <w:tab w:val="num" w:pos="2160"/>
        </w:tabs>
        <w:ind w:left="2160" w:hanging="360"/>
      </w:pPr>
      <w:rPr>
        <w:rFonts w:ascii="Wingdings" w:hAnsi="Wingdings" w:hint="default"/>
      </w:rPr>
    </w:lvl>
    <w:lvl w:ilvl="3" w:tplc="5980EF10" w:tentative="1">
      <w:start w:val="1"/>
      <w:numFmt w:val="bullet"/>
      <w:lvlText w:val=""/>
      <w:lvlJc w:val="left"/>
      <w:pPr>
        <w:tabs>
          <w:tab w:val="num" w:pos="2880"/>
        </w:tabs>
        <w:ind w:left="2880" w:hanging="360"/>
      </w:pPr>
      <w:rPr>
        <w:rFonts w:ascii="Wingdings" w:hAnsi="Wingdings" w:hint="default"/>
      </w:rPr>
    </w:lvl>
    <w:lvl w:ilvl="4" w:tplc="D30C2FA8" w:tentative="1">
      <w:start w:val="1"/>
      <w:numFmt w:val="bullet"/>
      <w:lvlText w:val=""/>
      <w:lvlJc w:val="left"/>
      <w:pPr>
        <w:tabs>
          <w:tab w:val="num" w:pos="3600"/>
        </w:tabs>
        <w:ind w:left="3600" w:hanging="360"/>
      </w:pPr>
      <w:rPr>
        <w:rFonts w:ascii="Wingdings" w:hAnsi="Wingdings" w:hint="default"/>
      </w:rPr>
    </w:lvl>
    <w:lvl w:ilvl="5" w:tplc="C3CAC148" w:tentative="1">
      <w:start w:val="1"/>
      <w:numFmt w:val="bullet"/>
      <w:lvlText w:val=""/>
      <w:lvlJc w:val="left"/>
      <w:pPr>
        <w:tabs>
          <w:tab w:val="num" w:pos="4320"/>
        </w:tabs>
        <w:ind w:left="4320" w:hanging="360"/>
      </w:pPr>
      <w:rPr>
        <w:rFonts w:ascii="Wingdings" w:hAnsi="Wingdings" w:hint="default"/>
      </w:rPr>
    </w:lvl>
    <w:lvl w:ilvl="6" w:tplc="84F89E2A" w:tentative="1">
      <w:start w:val="1"/>
      <w:numFmt w:val="bullet"/>
      <w:lvlText w:val=""/>
      <w:lvlJc w:val="left"/>
      <w:pPr>
        <w:tabs>
          <w:tab w:val="num" w:pos="5040"/>
        </w:tabs>
        <w:ind w:left="5040" w:hanging="360"/>
      </w:pPr>
      <w:rPr>
        <w:rFonts w:ascii="Wingdings" w:hAnsi="Wingdings" w:hint="default"/>
      </w:rPr>
    </w:lvl>
    <w:lvl w:ilvl="7" w:tplc="1FD2473C" w:tentative="1">
      <w:start w:val="1"/>
      <w:numFmt w:val="bullet"/>
      <w:lvlText w:val=""/>
      <w:lvlJc w:val="left"/>
      <w:pPr>
        <w:tabs>
          <w:tab w:val="num" w:pos="5760"/>
        </w:tabs>
        <w:ind w:left="5760" w:hanging="360"/>
      </w:pPr>
      <w:rPr>
        <w:rFonts w:ascii="Wingdings" w:hAnsi="Wingdings" w:hint="default"/>
      </w:rPr>
    </w:lvl>
    <w:lvl w:ilvl="8" w:tplc="4E92AD1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3019F6"/>
    <w:multiLevelType w:val="hybridMultilevel"/>
    <w:tmpl w:val="70922726"/>
    <w:lvl w:ilvl="0" w:tplc="4CDC1AC8">
      <w:start w:val="1"/>
      <w:numFmt w:val="bullet"/>
      <w:lvlText w:val=""/>
      <w:lvlJc w:val="left"/>
      <w:pPr>
        <w:tabs>
          <w:tab w:val="num" w:pos="720"/>
        </w:tabs>
        <w:ind w:left="720" w:hanging="360"/>
      </w:pPr>
      <w:rPr>
        <w:rFonts w:ascii="Wingdings" w:hAnsi="Wingdings" w:hint="default"/>
      </w:rPr>
    </w:lvl>
    <w:lvl w:ilvl="1" w:tplc="C62E74C8">
      <w:start w:val="1"/>
      <w:numFmt w:val="bullet"/>
      <w:lvlText w:val=""/>
      <w:lvlJc w:val="left"/>
      <w:pPr>
        <w:tabs>
          <w:tab w:val="num" w:pos="1440"/>
        </w:tabs>
        <w:ind w:left="1440" w:hanging="360"/>
      </w:pPr>
      <w:rPr>
        <w:rFonts w:ascii="Wingdings" w:hAnsi="Wingdings" w:hint="default"/>
      </w:rPr>
    </w:lvl>
    <w:lvl w:ilvl="2" w:tplc="7C4AC62A" w:tentative="1">
      <w:start w:val="1"/>
      <w:numFmt w:val="bullet"/>
      <w:lvlText w:val=""/>
      <w:lvlJc w:val="left"/>
      <w:pPr>
        <w:tabs>
          <w:tab w:val="num" w:pos="2160"/>
        </w:tabs>
        <w:ind w:left="2160" w:hanging="360"/>
      </w:pPr>
      <w:rPr>
        <w:rFonts w:ascii="Wingdings" w:hAnsi="Wingdings" w:hint="default"/>
      </w:rPr>
    </w:lvl>
    <w:lvl w:ilvl="3" w:tplc="DA0A4224" w:tentative="1">
      <w:start w:val="1"/>
      <w:numFmt w:val="bullet"/>
      <w:lvlText w:val=""/>
      <w:lvlJc w:val="left"/>
      <w:pPr>
        <w:tabs>
          <w:tab w:val="num" w:pos="2880"/>
        </w:tabs>
        <w:ind w:left="2880" w:hanging="360"/>
      </w:pPr>
      <w:rPr>
        <w:rFonts w:ascii="Wingdings" w:hAnsi="Wingdings" w:hint="default"/>
      </w:rPr>
    </w:lvl>
    <w:lvl w:ilvl="4" w:tplc="BA9EC64A" w:tentative="1">
      <w:start w:val="1"/>
      <w:numFmt w:val="bullet"/>
      <w:lvlText w:val=""/>
      <w:lvlJc w:val="left"/>
      <w:pPr>
        <w:tabs>
          <w:tab w:val="num" w:pos="3600"/>
        </w:tabs>
        <w:ind w:left="3600" w:hanging="360"/>
      </w:pPr>
      <w:rPr>
        <w:rFonts w:ascii="Wingdings" w:hAnsi="Wingdings" w:hint="default"/>
      </w:rPr>
    </w:lvl>
    <w:lvl w:ilvl="5" w:tplc="7A56CEB2" w:tentative="1">
      <w:start w:val="1"/>
      <w:numFmt w:val="bullet"/>
      <w:lvlText w:val=""/>
      <w:lvlJc w:val="left"/>
      <w:pPr>
        <w:tabs>
          <w:tab w:val="num" w:pos="4320"/>
        </w:tabs>
        <w:ind w:left="4320" w:hanging="360"/>
      </w:pPr>
      <w:rPr>
        <w:rFonts w:ascii="Wingdings" w:hAnsi="Wingdings" w:hint="default"/>
      </w:rPr>
    </w:lvl>
    <w:lvl w:ilvl="6" w:tplc="07EC566E" w:tentative="1">
      <w:start w:val="1"/>
      <w:numFmt w:val="bullet"/>
      <w:lvlText w:val=""/>
      <w:lvlJc w:val="left"/>
      <w:pPr>
        <w:tabs>
          <w:tab w:val="num" w:pos="5040"/>
        </w:tabs>
        <w:ind w:left="5040" w:hanging="360"/>
      </w:pPr>
      <w:rPr>
        <w:rFonts w:ascii="Wingdings" w:hAnsi="Wingdings" w:hint="default"/>
      </w:rPr>
    </w:lvl>
    <w:lvl w:ilvl="7" w:tplc="42BC91BE" w:tentative="1">
      <w:start w:val="1"/>
      <w:numFmt w:val="bullet"/>
      <w:lvlText w:val=""/>
      <w:lvlJc w:val="left"/>
      <w:pPr>
        <w:tabs>
          <w:tab w:val="num" w:pos="5760"/>
        </w:tabs>
        <w:ind w:left="5760" w:hanging="360"/>
      </w:pPr>
      <w:rPr>
        <w:rFonts w:ascii="Wingdings" w:hAnsi="Wingdings" w:hint="default"/>
      </w:rPr>
    </w:lvl>
    <w:lvl w:ilvl="8" w:tplc="B6AC828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3E778B"/>
    <w:multiLevelType w:val="hybridMultilevel"/>
    <w:tmpl w:val="C4C40FC6"/>
    <w:lvl w:ilvl="0" w:tplc="A3B4A8DE">
      <w:start w:val="1"/>
      <w:numFmt w:val="bullet"/>
      <w:lvlText w:val=""/>
      <w:lvlJc w:val="left"/>
      <w:pPr>
        <w:tabs>
          <w:tab w:val="num" w:pos="720"/>
        </w:tabs>
        <w:ind w:left="720" w:hanging="360"/>
      </w:pPr>
      <w:rPr>
        <w:rFonts w:ascii="Wingdings" w:hAnsi="Wingdings" w:hint="default"/>
      </w:rPr>
    </w:lvl>
    <w:lvl w:ilvl="1" w:tplc="F3A80B50" w:tentative="1">
      <w:start w:val="1"/>
      <w:numFmt w:val="bullet"/>
      <w:lvlText w:val=""/>
      <w:lvlJc w:val="left"/>
      <w:pPr>
        <w:tabs>
          <w:tab w:val="num" w:pos="1440"/>
        </w:tabs>
        <w:ind w:left="1440" w:hanging="360"/>
      </w:pPr>
      <w:rPr>
        <w:rFonts w:ascii="Wingdings" w:hAnsi="Wingdings" w:hint="default"/>
      </w:rPr>
    </w:lvl>
    <w:lvl w:ilvl="2" w:tplc="42D8BB3A" w:tentative="1">
      <w:start w:val="1"/>
      <w:numFmt w:val="bullet"/>
      <w:lvlText w:val=""/>
      <w:lvlJc w:val="left"/>
      <w:pPr>
        <w:tabs>
          <w:tab w:val="num" w:pos="2160"/>
        </w:tabs>
        <w:ind w:left="2160" w:hanging="360"/>
      </w:pPr>
      <w:rPr>
        <w:rFonts w:ascii="Wingdings" w:hAnsi="Wingdings" w:hint="default"/>
      </w:rPr>
    </w:lvl>
    <w:lvl w:ilvl="3" w:tplc="2B305606" w:tentative="1">
      <w:start w:val="1"/>
      <w:numFmt w:val="bullet"/>
      <w:lvlText w:val=""/>
      <w:lvlJc w:val="left"/>
      <w:pPr>
        <w:tabs>
          <w:tab w:val="num" w:pos="2880"/>
        </w:tabs>
        <w:ind w:left="2880" w:hanging="360"/>
      </w:pPr>
      <w:rPr>
        <w:rFonts w:ascii="Wingdings" w:hAnsi="Wingdings" w:hint="default"/>
      </w:rPr>
    </w:lvl>
    <w:lvl w:ilvl="4" w:tplc="972CE9A6" w:tentative="1">
      <w:start w:val="1"/>
      <w:numFmt w:val="bullet"/>
      <w:lvlText w:val=""/>
      <w:lvlJc w:val="left"/>
      <w:pPr>
        <w:tabs>
          <w:tab w:val="num" w:pos="3600"/>
        </w:tabs>
        <w:ind w:left="3600" w:hanging="360"/>
      </w:pPr>
      <w:rPr>
        <w:rFonts w:ascii="Wingdings" w:hAnsi="Wingdings" w:hint="default"/>
      </w:rPr>
    </w:lvl>
    <w:lvl w:ilvl="5" w:tplc="41E2DE42" w:tentative="1">
      <w:start w:val="1"/>
      <w:numFmt w:val="bullet"/>
      <w:lvlText w:val=""/>
      <w:lvlJc w:val="left"/>
      <w:pPr>
        <w:tabs>
          <w:tab w:val="num" w:pos="4320"/>
        </w:tabs>
        <w:ind w:left="4320" w:hanging="360"/>
      </w:pPr>
      <w:rPr>
        <w:rFonts w:ascii="Wingdings" w:hAnsi="Wingdings" w:hint="default"/>
      </w:rPr>
    </w:lvl>
    <w:lvl w:ilvl="6" w:tplc="499098AE" w:tentative="1">
      <w:start w:val="1"/>
      <w:numFmt w:val="bullet"/>
      <w:lvlText w:val=""/>
      <w:lvlJc w:val="left"/>
      <w:pPr>
        <w:tabs>
          <w:tab w:val="num" w:pos="5040"/>
        </w:tabs>
        <w:ind w:left="5040" w:hanging="360"/>
      </w:pPr>
      <w:rPr>
        <w:rFonts w:ascii="Wingdings" w:hAnsi="Wingdings" w:hint="default"/>
      </w:rPr>
    </w:lvl>
    <w:lvl w:ilvl="7" w:tplc="BCB27342" w:tentative="1">
      <w:start w:val="1"/>
      <w:numFmt w:val="bullet"/>
      <w:lvlText w:val=""/>
      <w:lvlJc w:val="left"/>
      <w:pPr>
        <w:tabs>
          <w:tab w:val="num" w:pos="5760"/>
        </w:tabs>
        <w:ind w:left="5760" w:hanging="360"/>
      </w:pPr>
      <w:rPr>
        <w:rFonts w:ascii="Wingdings" w:hAnsi="Wingdings" w:hint="default"/>
      </w:rPr>
    </w:lvl>
    <w:lvl w:ilvl="8" w:tplc="4CFCECA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6169F1"/>
    <w:multiLevelType w:val="hybridMultilevel"/>
    <w:tmpl w:val="23FA9E16"/>
    <w:lvl w:ilvl="0" w:tplc="3CF4D938">
      <w:start w:val="1"/>
      <w:numFmt w:val="decimal"/>
      <w:lvlText w:val="%1."/>
      <w:lvlJc w:val="left"/>
      <w:pPr>
        <w:tabs>
          <w:tab w:val="num" w:pos="720"/>
        </w:tabs>
        <w:ind w:left="720" w:hanging="360"/>
      </w:pPr>
    </w:lvl>
    <w:lvl w:ilvl="1" w:tplc="C6FEA2D0" w:tentative="1">
      <w:start w:val="1"/>
      <w:numFmt w:val="decimal"/>
      <w:lvlText w:val="%2."/>
      <w:lvlJc w:val="left"/>
      <w:pPr>
        <w:tabs>
          <w:tab w:val="num" w:pos="1440"/>
        </w:tabs>
        <w:ind w:left="1440" w:hanging="360"/>
      </w:pPr>
    </w:lvl>
    <w:lvl w:ilvl="2" w:tplc="9B98AEE6" w:tentative="1">
      <w:start w:val="1"/>
      <w:numFmt w:val="decimal"/>
      <w:lvlText w:val="%3."/>
      <w:lvlJc w:val="left"/>
      <w:pPr>
        <w:tabs>
          <w:tab w:val="num" w:pos="2160"/>
        </w:tabs>
        <w:ind w:left="2160" w:hanging="360"/>
      </w:pPr>
    </w:lvl>
    <w:lvl w:ilvl="3" w:tplc="323203A4" w:tentative="1">
      <w:start w:val="1"/>
      <w:numFmt w:val="decimal"/>
      <w:lvlText w:val="%4."/>
      <w:lvlJc w:val="left"/>
      <w:pPr>
        <w:tabs>
          <w:tab w:val="num" w:pos="2880"/>
        </w:tabs>
        <w:ind w:left="2880" w:hanging="360"/>
      </w:pPr>
    </w:lvl>
    <w:lvl w:ilvl="4" w:tplc="F142F9CA" w:tentative="1">
      <w:start w:val="1"/>
      <w:numFmt w:val="decimal"/>
      <w:lvlText w:val="%5."/>
      <w:lvlJc w:val="left"/>
      <w:pPr>
        <w:tabs>
          <w:tab w:val="num" w:pos="3600"/>
        </w:tabs>
        <w:ind w:left="3600" w:hanging="360"/>
      </w:pPr>
    </w:lvl>
    <w:lvl w:ilvl="5" w:tplc="7BBA2156" w:tentative="1">
      <w:start w:val="1"/>
      <w:numFmt w:val="decimal"/>
      <w:lvlText w:val="%6."/>
      <w:lvlJc w:val="left"/>
      <w:pPr>
        <w:tabs>
          <w:tab w:val="num" w:pos="4320"/>
        </w:tabs>
        <w:ind w:left="4320" w:hanging="360"/>
      </w:pPr>
    </w:lvl>
    <w:lvl w:ilvl="6" w:tplc="6BCE4CEA" w:tentative="1">
      <w:start w:val="1"/>
      <w:numFmt w:val="decimal"/>
      <w:lvlText w:val="%7."/>
      <w:lvlJc w:val="left"/>
      <w:pPr>
        <w:tabs>
          <w:tab w:val="num" w:pos="5040"/>
        </w:tabs>
        <w:ind w:left="5040" w:hanging="360"/>
      </w:pPr>
    </w:lvl>
    <w:lvl w:ilvl="7" w:tplc="357657CE" w:tentative="1">
      <w:start w:val="1"/>
      <w:numFmt w:val="decimal"/>
      <w:lvlText w:val="%8."/>
      <w:lvlJc w:val="left"/>
      <w:pPr>
        <w:tabs>
          <w:tab w:val="num" w:pos="5760"/>
        </w:tabs>
        <w:ind w:left="5760" w:hanging="360"/>
      </w:pPr>
    </w:lvl>
    <w:lvl w:ilvl="8" w:tplc="E1CE3ACC" w:tentative="1">
      <w:start w:val="1"/>
      <w:numFmt w:val="decimal"/>
      <w:lvlText w:val="%9."/>
      <w:lvlJc w:val="left"/>
      <w:pPr>
        <w:tabs>
          <w:tab w:val="num" w:pos="6480"/>
        </w:tabs>
        <w:ind w:left="6480" w:hanging="360"/>
      </w:pPr>
    </w:lvl>
  </w:abstractNum>
  <w:abstractNum w:abstractNumId="39" w15:restartNumberingAfterBreak="0">
    <w:nsid w:val="6A6029EC"/>
    <w:multiLevelType w:val="hybridMultilevel"/>
    <w:tmpl w:val="BFFA6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54AE0"/>
    <w:multiLevelType w:val="hybridMultilevel"/>
    <w:tmpl w:val="864EE2E0"/>
    <w:lvl w:ilvl="0" w:tplc="36E69DFC">
      <w:start w:val="1"/>
      <w:numFmt w:val="decimal"/>
      <w:lvlText w:val="%1."/>
      <w:lvlJc w:val="left"/>
      <w:pPr>
        <w:tabs>
          <w:tab w:val="num" w:pos="720"/>
        </w:tabs>
        <w:ind w:left="720" w:hanging="360"/>
      </w:pPr>
    </w:lvl>
    <w:lvl w:ilvl="1" w:tplc="60E0F0B2" w:tentative="1">
      <w:start w:val="1"/>
      <w:numFmt w:val="decimal"/>
      <w:lvlText w:val="%2."/>
      <w:lvlJc w:val="left"/>
      <w:pPr>
        <w:tabs>
          <w:tab w:val="num" w:pos="1440"/>
        </w:tabs>
        <w:ind w:left="1440" w:hanging="360"/>
      </w:pPr>
    </w:lvl>
    <w:lvl w:ilvl="2" w:tplc="7B306228" w:tentative="1">
      <w:start w:val="1"/>
      <w:numFmt w:val="decimal"/>
      <w:lvlText w:val="%3."/>
      <w:lvlJc w:val="left"/>
      <w:pPr>
        <w:tabs>
          <w:tab w:val="num" w:pos="2160"/>
        </w:tabs>
        <w:ind w:left="2160" w:hanging="360"/>
      </w:pPr>
    </w:lvl>
    <w:lvl w:ilvl="3" w:tplc="FF3892B0" w:tentative="1">
      <w:start w:val="1"/>
      <w:numFmt w:val="decimal"/>
      <w:lvlText w:val="%4."/>
      <w:lvlJc w:val="left"/>
      <w:pPr>
        <w:tabs>
          <w:tab w:val="num" w:pos="2880"/>
        </w:tabs>
        <w:ind w:left="2880" w:hanging="360"/>
      </w:pPr>
    </w:lvl>
    <w:lvl w:ilvl="4" w:tplc="E1A870D8" w:tentative="1">
      <w:start w:val="1"/>
      <w:numFmt w:val="decimal"/>
      <w:lvlText w:val="%5."/>
      <w:lvlJc w:val="left"/>
      <w:pPr>
        <w:tabs>
          <w:tab w:val="num" w:pos="3600"/>
        </w:tabs>
        <w:ind w:left="3600" w:hanging="360"/>
      </w:pPr>
    </w:lvl>
    <w:lvl w:ilvl="5" w:tplc="8A9291C8" w:tentative="1">
      <w:start w:val="1"/>
      <w:numFmt w:val="decimal"/>
      <w:lvlText w:val="%6."/>
      <w:lvlJc w:val="left"/>
      <w:pPr>
        <w:tabs>
          <w:tab w:val="num" w:pos="4320"/>
        </w:tabs>
        <w:ind w:left="4320" w:hanging="360"/>
      </w:pPr>
    </w:lvl>
    <w:lvl w:ilvl="6" w:tplc="37E0EA92" w:tentative="1">
      <w:start w:val="1"/>
      <w:numFmt w:val="decimal"/>
      <w:lvlText w:val="%7."/>
      <w:lvlJc w:val="left"/>
      <w:pPr>
        <w:tabs>
          <w:tab w:val="num" w:pos="5040"/>
        </w:tabs>
        <w:ind w:left="5040" w:hanging="360"/>
      </w:pPr>
    </w:lvl>
    <w:lvl w:ilvl="7" w:tplc="9F6674C2" w:tentative="1">
      <w:start w:val="1"/>
      <w:numFmt w:val="decimal"/>
      <w:lvlText w:val="%8."/>
      <w:lvlJc w:val="left"/>
      <w:pPr>
        <w:tabs>
          <w:tab w:val="num" w:pos="5760"/>
        </w:tabs>
        <w:ind w:left="5760" w:hanging="360"/>
      </w:pPr>
    </w:lvl>
    <w:lvl w:ilvl="8" w:tplc="CC1AB95E" w:tentative="1">
      <w:start w:val="1"/>
      <w:numFmt w:val="decimal"/>
      <w:lvlText w:val="%9."/>
      <w:lvlJc w:val="left"/>
      <w:pPr>
        <w:tabs>
          <w:tab w:val="num" w:pos="6480"/>
        </w:tabs>
        <w:ind w:left="6480" w:hanging="360"/>
      </w:pPr>
    </w:lvl>
  </w:abstractNum>
  <w:abstractNum w:abstractNumId="41" w15:restartNumberingAfterBreak="0">
    <w:nsid w:val="6F0732E3"/>
    <w:multiLevelType w:val="hybridMultilevel"/>
    <w:tmpl w:val="6EF88570"/>
    <w:lvl w:ilvl="0" w:tplc="8BF6035E">
      <w:start w:val="111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A640AB"/>
    <w:multiLevelType w:val="hybridMultilevel"/>
    <w:tmpl w:val="5A56F42E"/>
    <w:lvl w:ilvl="0" w:tplc="1958C1EE">
      <w:start w:val="1"/>
      <w:numFmt w:val="bullet"/>
      <w:lvlText w:val=""/>
      <w:lvlJc w:val="left"/>
      <w:pPr>
        <w:tabs>
          <w:tab w:val="num" w:pos="720"/>
        </w:tabs>
        <w:ind w:left="720" w:hanging="360"/>
      </w:pPr>
      <w:rPr>
        <w:rFonts w:ascii="Wingdings" w:hAnsi="Wingdings" w:hint="default"/>
      </w:rPr>
    </w:lvl>
    <w:lvl w:ilvl="1" w:tplc="6BAC309C" w:tentative="1">
      <w:start w:val="1"/>
      <w:numFmt w:val="bullet"/>
      <w:lvlText w:val=""/>
      <w:lvlJc w:val="left"/>
      <w:pPr>
        <w:tabs>
          <w:tab w:val="num" w:pos="1440"/>
        </w:tabs>
        <w:ind w:left="1440" w:hanging="360"/>
      </w:pPr>
      <w:rPr>
        <w:rFonts w:ascii="Wingdings" w:hAnsi="Wingdings" w:hint="default"/>
      </w:rPr>
    </w:lvl>
    <w:lvl w:ilvl="2" w:tplc="4B9AB3D0" w:tentative="1">
      <w:start w:val="1"/>
      <w:numFmt w:val="bullet"/>
      <w:lvlText w:val=""/>
      <w:lvlJc w:val="left"/>
      <w:pPr>
        <w:tabs>
          <w:tab w:val="num" w:pos="2160"/>
        </w:tabs>
        <w:ind w:left="2160" w:hanging="360"/>
      </w:pPr>
      <w:rPr>
        <w:rFonts w:ascii="Wingdings" w:hAnsi="Wingdings" w:hint="default"/>
      </w:rPr>
    </w:lvl>
    <w:lvl w:ilvl="3" w:tplc="A2BCAC40" w:tentative="1">
      <w:start w:val="1"/>
      <w:numFmt w:val="bullet"/>
      <w:lvlText w:val=""/>
      <w:lvlJc w:val="left"/>
      <w:pPr>
        <w:tabs>
          <w:tab w:val="num" w:pos="2880"/>
        </w:tabs>
        <w:ind w:left="2880" w:hanging="360"/>
      </w:pPr>
      <w:rPr>
        <w:rFonts w:ascii="Wingdings" w:hAnsi="Wingdings" w:hint="default"/>
      </w:rPr>
    </w:lvl>
    <w:lvl w:ilvl="4" w:tplc="C7CEE1D4" w:tentative="1">
      <w:start w:val="1"/>
      <w:numFmt w:val="bullet"/>
      <w:lvlText w:val=""/>
      <w:lvlJc w:val="left"/>
      <w:pPr>
        <w:tabs>
          <w:tab w:val="num" w:pos="3600"/>
        </w:tabs>
        <w:ind w:left="3600" w:hanging="360"/>
      </w:pPr>
      <w:rPr>
        <w:rFonts w:ascii="Wingdings" w:hAnsi="Wingdings" w:hint="default"/>
      </w:rPr>
    </w:lvl>
    <w:lvl w:ilvl="5" w:tplc="201E84F4" w:tentative="1">
      <w:start w:val="1"/>
      <w:numFmt w:val="bullet"/>
      <w:lvlText w:val=""/>
      <w:lvlJc w:val="left"/>
      <w:pPr>
        <w:tabs>
          <w:tab w:val="num" w:pos="4320"/>
        </w:tabs>
        <w:ind w:left="4320" w:hanging="360"/>
      </w:pPr>
      <w:rPr>
        <w:rFonts w:ascii="Wingdings" w:hAnsi="Wingdings" w:hint="default"/>
      </w:rPr>
    </w:lvl>
    <w:lvl w:ilvl="6" w:tplc="2AB492DC" w:tentative="1">
      <w:start w:val="1"/>
      <w:numFmt w:val="bullet"/>
      <w:lvlText w:val=""/>
      <w:lvlJc w:val="left"/>
      <w:pPr>
        <w:tabs>
          <w:tab w:val="num" w:pos="5040"/>
        </w:tabs>
        <w:ind w:left="5040" w:hanging="360"/>
      </w:pPr>
      <w:rPr>
        <w:rFonts w:ascii="Wingdings" w:hAnsi="Wingdings" w:hint="default"/>
      </w:rPr>
    </w:lvl>
    <w:lvl w:ilvl="7" w:tplc="716EFFEA" w:tentative="1">
      <w:start w:val="1"/>
      <w:numFmt w:val="bullet"/>
      <w:lvlText w:val=""/>
      <w:lvlJc w:val="left"/>
      <w:pPr>
        <w:tabs>
          <w:tab w:val="num" w:pos="5760"/>
        </w:tabs>
        <w:ind w:left="5760" w:hanging="360"/>
      </w:pPr>
      <w:rPr>
        <w:rFonts w:ascii="Wingdings" w:hAnsi="Wingdings" w:hint="default"/>
      </w:rPr>
    </w:lvl>
    <w:lvl w:ilvl="8" w:tplc="56B0087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F83350"/>
    <w:multiLevelType w:val="hybridMultilevel"/>
    <w:tmpl w:val="A70AC5CA"/>
    <w:lvl w:ilvl="0" w:tplc="76D679EC">
      <w:start w:val="1"/>
      <w:numFmt w:val="bullet"/>
      <w:lvlText w:val=""/>
      <w:lvlJc w:val="left"/>
      <w:pPr>
        <w:tabs>
          <w:tab w:val="num" w:pos="720"/>
        </w:tabs>
        <w:ind w:left="720" w:hanging="360"/>
      </w:pPr>
      <w:rPr>
        <w:rFonts w:ascii="Wingdings" w:hAnsi="Wingdings" w:hint="default"/>
      </w:rPr>
    </w:lvl>
    <w:lvl w:ilvl="1" w:tplc="AEFA2D32" w:tentative="1">
      <w:start w:val="1"/>
      <w:numFmt w:val="bullet"/>
      <w:lvlText w:val=""/>
      <w:lvlJc w:val="left"/>
      <w:pPr>
        <w:tabs>
          <w:tab w:val="num" w:pos="1440"/>
        </w:tabs>
        <w:ind w:left="1440" w:hanging="360"/>
      </w:pPr>
      <w:rPr>
        <w:rFonts w:ascii="Wingdings" w:hAnsi="Wingdings" w:hint="default"/>
      </w:rPr>
    </w:lvl>
    <w:lvl w:ilvl="2" w:tplc="642C5B44" w:tentative="1">
      <w:start w:val="1"/>
      <w:numFmt w:val="bullet"/>
      <w:lvlText w:val=""/>
      <w:lvlJc w:val="left"/>
      <w:pPr>
        <w:tabs>
          <w:tab w:val="num" w:pos="2160"/>
        </w:tabs>
        <w:ind w:left="2160" w:hanging="360"/>
      </w:pPr>
      <w:rPr>
        <w:rFonts w:ascii="Wingdings" w:hAnsi="Wingdings" w:hint="default"/>
      </w:rPr>
    </w:lvl>
    <w:lvl w:ilvl="3" w:tplc="A4303F68" w:tentative="1">
      <w:start w:val="1"/>
      <w:numFmt w:val="bullet"/>
      <w:lvlText w:val=""/>
      <w:lvlJc w:val="left"/>
      <w:pPr>
        <w:tabs>
          <w:tab w:val="num" w:pos="2880"/>
        </w:tabs>
        <w:ind w:left="2880" w:hanging="360"/>
      </w:pPr>
      <w:rPr>
        <w:rFonts w:ascii="Wingdings" w:hAnsi="Wingdings" w:hint="default"/>
      </w:rPr>
    </w:lvl>
    <w:lvl w:ilvl="4" w:tplc="F03CB42A" w:tentative="1">
      <w:start w:val="1"/>
      <w:numFmt w:val="bullet"/>
      <w:lvlText w:val=""/>
      <w:lvlJc w:val="left"/>
      <w:pPr>
        <w:tabs>
          <w:tab w:val="num" w:pos="3600"/>
        </w:tabs>
        <w:ind w:left="3600" w:hanging="360"/>
      </w:pPr>
      <w:rPr>
        <w:rFonts w:ascii="Wingdings" w:hAnsi="Wingdings" w:hint="default"/>
      </w:rPr>
    </w:lvl>
    <w:lvl w:ilvl="5" w:tplc="6096F760" w:tentative="1">
      <w:start w:val="1"/>
      <w:numFmt w:val="bullet"/>
      <w:lvlText w:val=""/>
      <w:lvlJc w:val="left"/>
      <w:pPr>
        <w:tabs>
          <w:tab w:val="num" w:pos="4320"/>
        </w:tabs>
        <w:ind w:left="4320" w:hanging="360"/>
      </w:pPr>
      <w:rPr>
        <w:rFonts w:ascii="Wingdings" w:hAnsi="Wingdings" w:hint="default"/>
      </w:rPr>
    </w:lvl>
    <w:lvl w:ilvl="6" w:tplc="D4963332" w:tentative="1">
      <w:start w:val="1"/>
      <w:numFmt w:val="bullet"/>
      <w:lvlText w:val=""/>
      <w:lvlJc w:val="left"/>
      <w:pPr>
        <w:tabs>
          <w:tab w:val="num" w:pos="5040"/>
        </w:tabs>
        <w:ind w:left="5040" w:hanging="360"/>
      </w:pPr>
      <w:rPr>
        <w:rFonts w:ascii="Wingdings" w:hAnsi="Wingdings" w:hint="default"/>
      </w:rPr>
    </w:lvl>
    <w:lvl w:ilvl="7" w:tplc="6F720C98" w:tentative="1">
      <w:start w:val="1"/>
      <w:numFmt w:val="bullet"/>
      <w:lvlText w:val=""/>
      <w:lvlJc w:val="left"/>
      <w:pPr>
        <w:tabs>
          <w:tab w:val="num" w:pos="5760"/>
        </w:tabs>
        <w:ind w:left="5760" w:hanging="360"/>
      </w:pPr>
      <w:rPr>
        <w:rFonts w:ascii="Wingdings" w:hAnsi="Wingdings" w:hint="default"/>
      </w:rPr>
    </w:lvl>
    <w:lvl w:ilvl="8" w:tplc="867E04F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175EE9"/>
    <w:multiLevelType w:val="hybridMultilevel"/>
    <w:tmpl w:val="96F4BC1E"/>
    <w:lvl w:ilvl="0" w:tplc="72800650">
      <w:start w:val="1"/>
      <w:numFmt w:val="decimal"/>
      <w:lvlText w:val="%1."/>
      <w:lvlJc w:val="left"/>
      <w:pPr>
        <w:tabs>
          <w:tab w:val="num" w:pos="720"/>
        </w:tabs>
        <w:ind w:left="720" w:hanging="360"/>
      </w:pPr>
    </w:lvl>
    <w:lvl w:ilvl="1" w:tplc="68CE2924" w:tentative="1">
      <w:start w:val="1"/>
      <w:numFmt w:val="decimal"/>
      <w:lvlText w:val="%2."/>
      <w:lvlJc w:val="left"/>
      <w:pPr>
        <w:tabs>
          <w:tab w:val="num" w:pos="1440"/>
        </w:tabs>
        <w:ind w:left="1440" w:hanging="360"/>
      </w:pPr>
    </w:lvl>
    <w:lvl w:ilvl="2" w:tplc="B022BC50" w:tentative="1">
      <w:start w:val="1"/>
      <w:numFmt w:val="decimal"/>
      <w:lvlText w:val="%3."/>
      <w:lvlJc w:val="left"/>
      <w:pPr>
        <w:tabs>
          <w:tab w:val="num" w:pos="2160"/>
        </w:tabs>
        <w:ind w:left="2160" w:hanging="360"/>
      </w:pPr>
    </w:lvl>
    <w:lvl w:ilvl="3" w:tplc="B87E2C60" w:tentative="1">
      <w:start w:val="1"/>
      <w:numFmt w:val="decimal"/>
      <w:lvlText w:val="%4."/>
      <w:lvlJc w:val="left"/>
      <w:pPr>
        <w:tabs>
          <w:tab w:val="num" w:pos="2880"/>
        </w:tabs>
        <w:ind w:left="2880" w:hanging="360"/>
      </w:pPr>
    </w:lvl>
    <w:lvl w:ilvl="4" w:tplc="D04A36CE" w:tentative="1">
      <w:start w:val="1"/>
      <w:numFmt w:val="decimal"/>
      <w:lvlText w:val="%5."/>
      <w:lvlJc w:val="left"/>
      <w:pPr>
        <w:tabs>
          <w:tab w:val="num" w:pos="3600"/>
        </w:tabs>
        <w:ind w:left="3600" w:hanging="360"/>
      </w:pPr>
    </w:lvl>
    <w:lvl w:ilvl="5" w:tplc="D6484850" w:tentative="1">
      <w:start w:val="1"/>
      <w:numFmt w:val="decimal"/>
      <w:lvlText w:val="%6."/>
      <w:lvlJc w:val="left"/>
      <w:pPr>
        <w:tabs>
          <w:tab w:val="num" w:pos="4320"/>
        </w:tabs>
        <w:ind w:left="4320" w:hanging="360"/>
      </w:pPr>
    </w:lvl>
    <w:lvl w:ilvl="6" w:tplc="7FF0AE14" w:tentative="1">
      <w:start w:val="1"/>
      <w:numFmt w:val="decimal"/>
      <w:lvlText w:val="%7."/>
      <w:lvlJc w:val="left"/>
      <w:pPr>
        <w:tabs>
          <w:tab w:val="num" w:pos="5040"/>
        </w:tabs>
        <w:ind w:left="5040" w:hanging="360"/>
      </w:pPr>
    </w:lvl>
    <w:lvl w:ilvl="7" w:tplc="CAB89F7A" w:tentative="1">
      <w:start w:val="1"/>
      <w:numFmt w:val="decimal"/>
      <w:lvlText w:val="%8."/>
      <w:lvlJc w:val="left"/>
      <w:pPr>
        <w:tabs>
          <w:tab w:val="num" w:pos="5760"/>
        </w:tabs>
        <w:ind w:left="5760" w:hanging="360"/>
      </w:pPr>
    </w:lvl>
    <w:lvl w:ilvl="8" w:tplc="8BB8B110" w:tentative="1">
      <w:start w:val="1"/>
      <w:numFmt w:val="decimal"/>
      <w:lvlText w:val="%9."/>
      <w:lvlJc w:val="left"/>
      <w:pPr>
        <w:tabs>
          <w:tab w:val="num" w:pos="6480"/>
        </w:tabs>
        <w:ind w:left="6480" w:hanging="360"/>
      </w:pPr>
    </w:lvl>
  </w:abstractNum>
  <w:abstractNum w:abstractNumId="45" w15:restartNumberingAfterBreak="0">
    <w:nsid w:val="7EEA1D22"/>
    <w:multiLevelType w:val="hybridMultilevel"/>
    <w:tmpl w:val="B4EE84A8"/>
    <w:lvl w:ilvl="0" w:tplc="9D045350">
      <w:start w:val="1"/>
      <w:numFmt w:val="bullet"/>
      <w:lvlText w:val=""/>
      <w:lvlJc w:val="left"/>
      <w:pPr>
        <w:tabs>
          <w:tab w:val="num" w:pos="720"/>
        </w:tabs>
        <w:ind w:left="720" w:hanging="360"/>
      </w:pPr>
      <w:rPr>
        <w:rFonts w:ascii="Wingdings" w:hAnsi="Wingdings" w:hint="default"/>
      </w:rPr>
    </w:lvl>
    <w:lvl w:ilvl="1" w:tplc="86226A7C" w:tentative="1">
      <w:start w:val="1"/>
      <w:numFmt w:val="bullet"/>
      <w:lvlText w:val=""/>
      <w:lvlJc w:val="left"/>
      <w:pPr>
        <w:tabs>
          <w:tab w:val="num" w:pos="1440"/>
        </w:tabs>
        <w:ind w:left="1440" w:hanging="360"/>
      </w:pPr>
      <w:rPr>
        <w:rFonts w:ascii="Wingdings" w:hAnsi="Wingdings" w:hint="default"/>
      </w:rPr>
    </w:lvl>
    <w:lvl w:ilvl="2" w:tplc="859C11F2" w:tentative="1">
      <w:start w:val="1"/>
      <w:numFmt w:val="bullet"/>
      <w:lvlText w:val=""/>
      <w:lvlJc w:val="left"/>
      <w:pPr>
        <w:tabs>
          <w:tab w:val="num" w:pos="2160"/>
        </w:tabs>
        <w:ind w:left="2160" w:hanging="360"/>
      </w:pPr>
      <w:rPr>
        <w:rFonts w:ascii="Wingdings" w:hAnsi="Wingdings" w:hint="default"/>
      </w:rPr>
    </w:lvl>
    <w:lvl w:ilvl="3" w:tplc="B2365C76" w:tentative="1">
      <w:start w:val="1"/>
      <w:numFmt w:val="bullet"/>
      <w:lvlText w:val=""/>
      <w:lvlJc w:val="left"/>
      <w:pPr>
        <w:tabs>
          <w:tab w:val="num" w:pos="2880"/>
        </w:tabs>
        <w:ind w:left="2880" w:hanging="360"/>
      </w:pPr>
      <w:rPr>
        <w:rFonts w:ascii="Wingdings" w:hAnsi="Wingdings" w:hint="default"/>
      </w:rPr>
    </w:lvl>
    <w:lvl w:ilvl="4" w:tplc="9D52C714" w:tentative="1">
      <w:start w:val="1"/>
      <w:numFmt w:val="bullet"/>
      <w:lvlText w:val=""/>
      <w:lvlJc w:val="left"/>
      <w:pPr>
        <w:tabs>
          <w:tab w:val="num" w:pos="3600"/>
        </w:tabs>
        <w:ind w:left="3600" w:hanging="360"/>
      </w:pPr>
      <w:rPr>
        <w:rFonts w:ascii="Wingdings" w:hAnsi="Wingdings" w:hint="default"/>
      </w:rPr>
    </w:lvl>
    <w:lvl w:ilvl="5" w:tplc="BEA0B5EC" w:tentative="1">
      <w:start w:val="1"/>
      <w:numFmt w:val="bullet"/>
      <w:lvlText w:val=""/>
      <w:lvlJc w:val="left"/>
      <w:pPr>
        <w:tabs>
          <w:tab w:val="num" w:pos="4320"/>
        </w:tabs>
        <w:ind w:left="4320" w:hanging="360"/>
      </w:pPr>
      <w:rPr>
        <w:rFonts w:ascii="Wingdings" w:hAnsi="Wingdings" w:hint="default"/>
      </w:rPr>
    </w:lvl>
    <w:lvl w:ilvl="6" w:tplc="90F21622" w:tentative="1">
      <w:start w:val="1"/>
      <w:numFmt w:val="bullet"/>
      <w:lvlText w:val=""/>
      <w:lvlJc w:val="left"/>
      <w:pPr>
        <w:tabs>
          <w:tab w:val="num" w:pos="5040"/>
        </w:tabs>
        <w:ind w:left="5040" w:hanging="360"/>
      </w:pPr>
      <w:rPr>
        <w:rFonts w:ascii="Wingdings" w:hAnsi="Wingdings" w:hint="default"/>
      </w:rPr>
    </w:lvl>
    <w:lvl w:ilvl="7" w:tplc="66BC989C" w:tentative="1">
      <w:start w:val="1"/>
      <w:numFmt w:val="bullet"/>
      <w:lvlText w:val=""/>
      <w:lvlJc w:val="left"/>
      <w:pPr>
        <w:tabs>
          <w:tab w:val="num" w:pos="5760"/>
        </w:tabs>
        <w:ind w:left="5760" w:hanging="360"/>
      </w:pPr>
      <w:rPr>
        <w:rFonts w:ascii="Wingdings" w:hAnsi="Wingdings" w:hint="default"/>
      </w:rPr>
    </w:lvl>
    <w:lvl w:ilvl="8" w:tplc="3EC6B650"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9"/>
  </w:num>
  <w:num w:numId="3">
    <w:abstractNumId w:val="12"/>
  </w:num>
  <w:num w:numId="4">
    <w:abstractNumId w:val="4"/>
  </w:num>
  <w:num w:numId="5">
    <w:abstractNumId w:val="15"/>
  </w:num>
  <w:num w:numId="6">
    <w:abstractNumId w:val="23"/>
  </w:num>
  <w:num w:numId="7">
    <w:abstractNumId w:val="39"/>
  </w:num>
  <w:num w:numId="8">
    <w:abstractNumId w:val="14"/>
  </w:num>
  <w:num w:numId="9">
    <w:abstractNumId w:val="33"/>
  </w:num>
  <w:num w:numId="10">
    <w:abstractNumId w:val="37"/>
  </w:num>
  <w:num w:numId="11">
    <w:abstractNumId w:val="30"/>
  </w:num>
  <w:num w:numId="12">
    <w:abstractNumId w:val="36"/>
  </w:num>
  <w:num w:numId="13">
    <w:abstractNumId w:val="8"/>
  </w:num>
  <w:num w:numId="14">
    <w:abstractNumId w:val="11"/>
  </w:num>
  <w:num w:numId="15">
    <w:abstractNumId w:val="6"/>
  </w:num>
  <w:num w:numId="16">
    <w:abstractNumId w:val="27"/>
  </w:num>
  <w:num w:numId="17">
    <w:abstractNumId w:val="22"/>
  </w:num>
  <w:num w:numId="18">
    <w:abstractNumId w:val="41"/>
  </w:num>
  <w:num w:numId="19">
    <w:abstractNumId w:val="28"/>
  </w:num>
  <w:num w:numId="20">
    <w:abstractNumId w:val="7"/>
  </w:num>
  <w:num w:numId="21">
    <w:abstractNumId w:val="17"/>
  </w:num>
  <w:num w:numId="22">
    <w:abstractNumId w:val="5"/>
  </w:num>
  <w:num w:numId="23">
    <w:abstractNumId w:val="13"/>
  </w:num>
  <w:num w:numId="24">
    <w:abstractNumId w:val="38"/>
  </w:num>
  <w:num w:numId="25">
    <w:abstractNumId w:val="26"/>
  </w:num>
  <w:num w:numId="26">
    <w:abstractNumId w:val="18"/>
  </w:num>
  <w:num w:numId="27">
    <w:abstractNumId w:val="3"/>
  </w:num>
  <w:num w:numId="28">
    <w:abstractNumId w:val="40"/>
  </w:num>
  <w:num w:numId="29">
    <w:abstractNumId w:val="32"/>
  </w:num>
  <w:num w:numId="30">
    <w:abstractNumId w:val="9"/>
  </w:num>
  <w:num w:numId="31">
    <w:abstractNumId w:val="43"/>
  </w:num>
  <w:num w:numId="32">
    <w:abstractNumId w:val="29"/>
  </w:num>
  <w:num w:numId="33">
    <w:abstractNumId w:val="44"/>
  </w:num>
  <w:num w:numId="34">
    <w:abstractNumId w:val="45"/>
  </w:num>
  <w:num w:numId="35">
    <w:abstractNumId w:val="16"/>
  </w:num>
  <w:num w:numId="36">
    <w:abstractNumId w:val="35"/>
  </w:num>
  <w:num w:numId="37">
    <w:abstractNumId w:val="20"/>
  </w:num>
  <w:num w:numId="38">
    <w:abstractNumId w:val="10"/>
  </w:num>
  <w:num w:numId="39">
    <w:abstractNumId w:val="25"/>
  </w:num>
  <w:num w:numId="40">
    <w:abstractNumId w:val="42"/>
  </w:num>
  <w:num w:numId="41">
    <w:abstractNumId w:val="31"/>
  </w:num>
  <w:num w:numId="42">
    <w:abstractNumId w:val="0"/>
  </w:num>
  <w:num w:numId="43">
    <w:abstractNumId w:val="2"/>
  </w:num>
  <w:num w:numId="44">
    <w:abstractNumId w:val="1"/>
  </w:num>
  <w:num w:numId="45">
    <w:abstractNumId w:val="21"/>
  </w:num>
  <w:num w:numId="4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4D1"/>
    <w:rsid w:val="00001326"/>
    <w:rsid w:val="0001177C"/>
    <w:rsid w:val="00022E28"/>
    <w:rsid w:val="0004166B"/>
    <w:rsid w:val="00043244"/>
    <w:rsid w:val="00045B1B"/>
    <w:rsid w:val="00067612"/>
    <w:rsid w:val="00071163"/>
    <w:rsid w:val="000949C2"/>
    <w:rsid w:val="00097FE3"/>
    <w:rsid w:val="000A01DE"/>
    <w:rsid w:val="000C2FCC"/>
    <w:rsid w:val="000C57D4"/>
    <w:rsid w:val="000D0FEF"/>
    <w:rsid w:val="000E2968"/>
    <w:rsid w:val="000E60D2"/>
    <w:rsid w:val="00103D19"/>
    <w:rsid w:val="00105F5D"/>
    <w:rsid w:val="00117842"/>
    <w:rsid w:val="001633E6"/>
    <w:rsid w:val="001670A1"/>
    <w:rsid w:val="001726F0"/>
    <w:rsid w:val="00180322"/>
    <w:rsid w:val="00192140"/>
    <w:rsid w:val="001B51B3"/>
    <w:rsid w:val="001D096C"/>
    <w:rsid w:val="001D16BA"/>
    <w:rsid w:val="001D5B5D"/>
    <w:rsid w:val="001F040C"/>
    <w:rsid w:val="001F085B"/>
    <w:rsid w:val="001F1011"/>
    <w:rsid w:val="00202649"/>
    <w:rsid w:val="002060C5"/>
    <w:rsid w:val="00213B5B"/>
    <w:rsid w:val="00221893"/>
    <w:rsid w:val="00225A81"/>
    <w:rsid w:val="002275FB"/>
    <w:rsid w:val="00233F2F"/>
    <w:rsid w:val="002423DB"/>
    <w:rsid w:val="00244CEA"/>
    <w:rsid w:val="002529E8"/>
    <w:rsid w:val="0026438C"/>
    <w:rsid w:val="00267C66"/>
    <w:rsid w:val="0027501C"/>
    <w:rsid w:val="00280C81"/>
    <w:rsid w:val="002A65E7"/>
    <w:rsid w:val="002B2A23"/>
    <w:rsid w:val="002B6102"/>
    <w:rsid w:val="00302740"/>
    <w:rsid w:val="0032240E"/>
    <w:rsid w:val="00327DB6"/>
    <w:rsid w:val="003330A8"/>
    <w:rsid w:val="003372A0"/>
    <w:rsid w:val="003448C1"/>
    <w:rsid w:val="00353CC4"/>
    <w:rsid w:val="003674A2"/>
    <w:rsid w:val="00393C66"/>
    <w:rsid w:val="00396E0B"/>
    <w:rsid w:val="003A05C6"/>
    <w:rsid w:val="003A0ED8"/>
    <w:rsid w:val="003B4634"/>
    <w:rsid w:val="003D366E"/>
    <w:rsid w:val="003D6267"/>
    <w:rsid w:val="003F1617"/>
    <w:rsid w:val="003F27A0"/>
    <w:rsid w:val="003F41B9"/>
    <w:rsid w:val="00407B72"/>
    <w:rsid w:val="00407E8E"/>
    <w:rsid w:val="00425ACD"/>
    <w:rsid w:val="00431B14"/>
    <w:rsid w:val="00435325"/>
    <w:rsid w:val="00453889"/>
    <w:rsid w:val="004629D2"/>
    <w:rsid w:val="00466955"/>
    <w:rsid w:val="0047412E"/>
    <w:rsid w:val="00480980"/>
    <w:rsid w:val="004A052F"/>
    <w:rsid w:val="004A373F"/>
    <w:rsid w:val="004A3B9D"/>
    <w:rsid w:val="004C1509"/>
    <w:rsid w:val="004C6988"/>
    <w:rsid w:val="004E007B"/>
    <w:rsid w:val="004E1EDB"/>
    <w:rsid w:val="004E44F7"/>
    <w:rsid w:val="004F33F5"/>
    <w:rsid w:val="004F5666"/>
    <w:rsid w:val="00500404"/>
    <w:rsid w:val="00513F3E"/>
    <w:rsid w:val="00514542"/>
    <w:rsid w:val="00522460"/>
    <w:rsid w:val="005230DA"/>
    <w:rsid w:val="0053287D"/>
    <w:rsid w:val="005330B7"/>
    <w:rsid w:val="005331FD"/>
    <w:rsid w:val="005401D4"/>
    <w:rsid w:val="005771DB"/>
    <w:rsid w:val="0058004C"/>
    <w:rsid w:val="0058114F"/>
    <w:rsid w:val="00592B22"/>
    <w:rsid w:val="00596C6A"/>
    <w:rsid w:val="005A54BC"/>
    <w:rsid w:val="005B7BB7"/>
    <w:rsid w:val="00605714"/>
    <w:rsid w:val="0060765A"/>
    <w:rsid w:val="00614029"/>
    <w:rsid w:val="006274D1"/>
    <w:rsid w:val="00630325"/>
    <w:rsid w:val="00650DD0"/>
    <w:rsid w:val="00651E80"/>
    <w:rsid w:val="00691758"/>
    <w:rsid w:val="006B2C2B"/>
    <w:rsid w:val="006C049F"/>
    <w:rsid w:val="006C1704"/>
    <w:rsid w:val="006C6D97"/>
    <w:rsid w:val="006D41CC"/>
    <w:rsid w:val="00702502"/>
    <w:rsid w:val="0070759A"/>
    <w:rsid w:val="00743023"/>
    <w:rsid w:val="007570CE"/>
    <w:rsid w:val="00760FF6"/>
    <w:rsid w:val="00783195"/>
    <w:rsid w:val="007844EE"/>
    <w:rsid w:val="007A3119"/>
    <w:rsid w:val="007B6867"/>
    <w:rsid w:val="007C2A3F"/>
    <w:rsid w:val="007D23C6"/>
    <w:rsid w:val="007E324F"/>
    <w:rsid w:val="007F05A3"/>
    <w:rsid w:val="007F40E0"/>
    <w:rsid w:val="00804B9F"/>
    <w:rsid w:val="00814E51"/>
    <w:rsid w:val="0082593D"/>
    <w:rsid w:val="008322DA"/>
    <w:rsid w:val="00842045"/>
    <w:rsid w:val="0084489A"/>
    <w:rsid w:val="00871FA6"/>
    <w:rsid w:val="00882606"/>
    <w:rsid w:val="00896E39"/>
    <w:rsid w:val="008A554E"/>
    <w:rsid w:val="008F7697"/>
    <w:rsid w:val="00921068"/>
    <w:rsid w:val="00921A3E"/>
    <w:rsid w:val="00922DD9"/>
    <w:rsid w:val="00934FCE"/>
    <w:rsid w:val="009651C7"/>
    <w:rsid w:val="009760DF"/>
    <w:rsid w:val="00983F1B"/>
    <w:rsid w:val="009931EB"/>
    <w:rsid w:val="009A4B28"/>
    <w:rsid w:val="009A64C5"/>
    <w:rsid w:val="009B16EB"/>
    <w:rsid w:val="009D1A9B"/>
    <w:rsid w:val="009D2583"/>
    <w:rsid w:val="009F4E3C"/>
    <w:rsid w:val="00A11DB1"/>
    <w:rsid w:val="00A22BCD"/>
    <w:rsid w:val="00A3242C"/>
    <w:rsid w:val="00A33110"/>
    <w:rsid w:val="00A35A9A"/>
    <w:rsid w:val="00A46CD2"/>
    <w:rsid w:val="00A50FEB"/>
    <w:rsid w:val="00A63DB3"/>
    <w:rsid w:val="00A7211D"/>
    <w:rsid w:val="00A72F87"/>
    <w:rsid w:val="00A76180"/>
    <w:rsid w:val="00A847DA"/>
    <w:rsid w:val="00AA013B"/>
    <w:rsid w:val="00AA6D98"/>
    <w:rsid w:val="00AB142A"/>
    <w:rsid w:val="00AB1C52"/>
    <w:rsid w:val="00AD09C7"/>
    <w:rsid w:val="00AD5A54"/>
    <w:rsid w:val="00AE0555"/>
    <w:rsid w:val="00B20009"/>
    <w:rsid w:val="00B41CDE"/>
    <w:rsid w:val="00B53858"/>
    <w:rsid w:val="00B55CA7"/>
    <w:rsid w:val="00B60747"/>
    <w:rsid w:val="00B8774A"/>
    <w:rsid w:val="00B97F30"/>
    <w:rsid w:val="00BF1997"/>
    <w:rsid w:val="00C0347E"/>
    <w:rsid w:val="00C34A8E"/>
    <w:rsid w:val="00C63AAE"/>
    <w:rsid w:val="00C75DC3"/>
    <w:rsid w:val="00C76FD3"/>
    <w:rsid w:val="00C94B27"/>
    <w:rsid w:val="00C97092"/>
    <w:rsid w:val="00C97B36"/>
    <w:rsid w:val="00CA21DE"/>
    <w:rsid w:val="00CA3D21"/>
    <w:rsid w:val="00CA6054"/>
    <w:rsid w:val="00CC0129"/>
    <w:rsid w:val="00CE165D"/>
    <w:rsid w:val="00CE3B1B"/>
    <w:rsid w:val="00D00A2D"/>
    <w:rsid w:val="00D07943"/>
    <w:rsid w:val="00D34B3C"/>
    <w:rsid w:val="00D47F68"/>
    <w:rsid w:val="00D85EC9"/>
    <w:rsid w:val="00D931DB"/>
    <w:rsid w:val="00D9719F"/>
    <w:rsid w:val="00DA1A78"/>
    <w:rsid w:val="00DB30E0"/>
    <w:rsid w:val="00DB37BA"/>
    <w:rsid w:val="00DC1C26"/>
    <w:rsid w:val="00DC34F9"/>
    <w:rsid w:val="00DD4059"/>
    <w:rsid w:val="00DE40C4"/>
    <w:rsid w:val="00DE5C56"/>
    <w:rsid w:val="00DF7F53"/>
    <w:rsid w:val="00E1750B"/>
    <w:rsid w:val="00E47F2E"/>
    <w:rsid w:val="00E53F11"/>
    <w:rsid w:val="00E76507"/>
    <w:rsid w:val="00E83447"/>
    <w:rsid w:val="00EA6BF0"/>
    <w:rsid w:val="00EB6BCA"/>
    <w:rsid w:val="00ED71D3"/>
    <w:rsid w:val="00EF5E04"/>
    <w:rsid w:val="00EF666D"/>
    <w:rsid w:val="00EF6A86"/>
    <w:rsid w:val="00F13F52"/>
    <w:rsid w:val="00F14F71"/>
    <w:rsid w:val="00F3254B"/>
    <w:rsid w:val="00F97EC0"/>
    <w:rsid w:val="00FA0A5F"/>
    <w:rsid w:val="00FA7119"/>
    <w:rsid w:val="00FA78D1"/>
    <w:rsid w:val="00FB6E58"/>
    <w:rsid w:val="00FB764D"/>
    <w:rsid w:val="00FC1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5E55CCE9"/>
  <w15:docId w15:val="{1614348C-00F5-4404-A351-84E5ECB8F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A9B"/>
  </w:style>
  <w:style w:type="paragraph" w:styleId="Heading1">
    <w:name w:val="heading 1"/>
    <w:basedOn w:val="Normal"/>
    <w:next w:val="Normal"/>
    <w:link w:val="Heading1Char"/>
    <w:uiPriority w:val="9"/>
    <w:qFormat/>
    <w:rsid w:val="008322DA"/>
    <w:pPr>
      <w:keepNext/>
      <w:keepLines/>
      <w:numPr>
        <w:numId w:val="3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22DA"/>
    <w:pPr>
      <w:keepNext/>
      <w:keepLines/>
      <w:numPr>
        <w:ilvl w:val="1"/>
        <w:numId w:val="3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322DA"/>
    <w:pPr>
      <w:keepNext/>
      <w:keepLines/>
      <w:numPr>
        <w:ilvl w:val="2"/>
        <w:numId w:val="3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0FF6"/>
    <w:pPr>
      <w:keepNext/>
      <w:keepLines/>
      <w:numPr>
        <w:ilvl w:val="3"/>
        <w:numId w:val="3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91758"/>
    <w:pPr>
      <w:keepNext/>
      <w:keepLines/>
      <w:numPr>
        <w:ilvl w:val="4"/>
        <w:numId w:val="3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91758"/>
    <w:pPr>
      <w:keepNext/>
      <w:keepLines/>
      <w:numPr>
        <w:ilvl w:val="5"/>
        <w:numId w:val="3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91758"/>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1758"/>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91758"/>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4D1"/>
    <w:pPr>
      <w:ind w:left="720"/>
      <w:contextualSpacing/>
    </w:pPr>
  </w:style>
  <w:style w:type="paragraph" w:styleId="BalloonText">
    <w:name w:val="Balloon Text"/>
    <w:basedOn w:val="Normal"/>
    <w:link w:val="BalloonTextChar"/>
    <w:uiPriority w:val="99"/>
    <w:semiHidden/>
    <w:unhideWhenUsed/>
    <w:rsid w:val="00462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9D2"/>
    <w:rPr>
      <w:rFonts w:ascii="Tahoma" w:hAnsi="Tahoma" w:cs="Tahoma"/>
      <w:sz w:val="16"/>
      <w:szCs w:val="16"/>
    </w:rPr>
  </w:style>
  <w:style w:type="paragraph" w:styleId="NormalWeb">
    <w:name w:val="Normal (Web)"/>
    <w:basedOn w:val="Normal"/>
    <w:uiPriority w:val="99"/>
    <w:semiHidden/>
    <w:unhideWhenUsed/>
    <w:rsid w:val="002529E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96E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3F16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1617"/>
  </w:style>
  <w:style w:type="paragraph" w:styleId="Footer">
    <w:name w:val="footer"/>
    <w:basedOn w:val="Normal"/>
    <w:link w:val="FooterChar"/>
    <w:uiPriority w:val="99"/>
    <w:unhideWhenUsed/>
    <w:rsid w:val="003F1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617"/>
  </w:style>
  <w:style w:type="character" w:styleId="PlaceholderText">
    <w:name w:val="Placeholder Text"/>
    <w:basedOn w:val="DefaultParagraphFont"/>
    <w:uiPriority w:val="99"/>
    <w:semiHidden/>
    <w:rsid w:val="000A01DE"/>
    <w:rPr>
      <w:color w:val="808080"/>
    </w:rPr>
  </w:style>
  <w:style w:type="character" w:customStyle="1" w:styleId="Heading2Char">
    <w:name w:val="Heading 2 Char"/>
    <w:basedOn w:val="DefaultParagraphFont"/>
    <w:link w:val="Heading2"/>
    <w:uiPriority w:val="9"/>
    <w:rsid w:val="008322D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322D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322D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8322DA"/>
    <w:pPr>
      <w:outlineLvl w:val="9"/>
    </w:pPr>
  </w:style>
  <w:style w:type="paragraph" w:styleId="TOC1">
    <w:name w:val="toc 1"/>
    <w:basedOn w:val="Normal"/>
    <w:next w:val="Normal"/>
    <w:autoRedefine/>
    <w:uiPriority w:val="39"/>
    <w:unhideWhenUsed/>
    <w:rsid w:val="00691758"/>
    <w:pPr>
      <w:tabs>
        <w:tab w:val="left" w:pos="270"/>
        <w:tab w:val="right" w:leader="dot" w:pos="9350"/>
      </w:tabs>
      <w:spacing w:after="100"/>
    </w:pPr>
  </w:style>
  <w:style w:type="paragraph" w:styleId="TOC2">
    <w:name w:val="toc 2"/>
    <w:basedOn w:val="Normal"/>
    <w:next w:val="Normal"/>
    <w:autoRedefine/>
    <w:uiPriority w:val="39"/>
    <w:unhideWhenUsed/>
    <w:rsid w:val="00691758"/>
    <w:pPr>
      <w:tabs>
        <w:tab w:val="left" w:pos="540"/>
        <w:tab w:val="right" w:leader="dot" w:pos="9350"/>
      </w:tabs>
      <w:spacing w:after="100"/>
      <w:ind w:left="220"/>
    </w:pPr>
  </w:style>
  <w:style w:type="character" w:styleId="Hyperlink">
    <w:name w:val="Hyperlink"/>
    <w:basedOn w:val="DefaultParagraphFont"/>
    <w:uiPriority w:val="99"/>
    <w:unhideWhenUsed/>
    <w:rsid w:val="008322DA"/>
    <w:rPr>
      <w:color w:val="0000FF" w:themeColor="hyperlink"/>
      <w:u w:val="single"/>
    </w:rPr>
  </w:style>
  <w:style w:type="character" w:customStyle="1" w:styleId="Heading4Char">
    <w:name w:val="Heading 4 Char"/>
    <w:basedOn w:val="DefaultParagraphFont"/>
    <w:link w:val="Heading4"/>
    <w:uiPriority w:val="9"/>
    <w:rsid w:val="00760FF6"/>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2A65E7"/>
    <w:pPr>
      <w:tabs>
        <w:tab w:val="left" w:pos="810"/>
        <w:tab w:val="left" w:pos="900"/>
        <w:tab w:val="left" w:pos="990"/>
        <w:tab w:val="right" w:leader="dot" w:pos="9350"/>
      </w:tabs>
      <w:spacing w:after="100"/>
      <w:ind w:left="440"/>
    </w:pPr>
  </w:style>
  <w:style w:type="character" w:customStyle="1" w:styleId="Heading5Char">
    <w:name w:val="Heading 5 Char"/>
    <w:basedOn w:val="DefaultParagraphFont"/>
    <w:link w:val="Heading5"/>
    <w:uiPriority w:val="9"/>
    <w:semiHidden/>
    <w:rsid w:val="0069175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9175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9175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917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91758"/>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7570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0CE"/>
    <w:rPr>
      <w:sz w:val="20"/>
      <w:szCs w:val="20"/>
    </w:rPr>
  </w:style>
  <w:style w:type="character" w:styleId="FootnoteReference">
    <w:name w:val="footnote reference"/>
    <w:basedOn w:val="DefaultParagraphFont"/>
    <w:uiPriority w:val="99"/>
    <w:semiHidden/>
    <w:unhideWhenUsed/>
    <w:rsid w:val="007570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424">
      <w:bodyDiv w:val="1"/>
      <w:marLeft w:val="0"/>
      <w:marRight w:val="0"/>
      <w:marTop w:val="0"/>
      <w:marBottom w:val="0"/>
      <w:divBdr>
        <w:top w:val="none" w:sz="0" w:space="0" w:color="auto"/>
        <w:left w:val="none" w:sz="0" w:space="0" w:color="auto"/>
        <w:bottom w:val="none" w:sz="0" w:space="0" w:color="auto"/>
        <w:right w:val="none" w:sz="0" w:space="0" w:color="auto"/>
      </w:divBdr>
      <w:divsChild>
        <w:div w:id="985628103">
          <w:marLeft w:val="0"/>
          <w:marRight w:val="0"/>
          <w:marTop w:val="115"/>
          <w:marBottom w:val="0"/>
          <w:divBdr>
            <w:top w:val="none" w:sz="0" w:space="0" w:color="auto"/>
            <w:left w:val="none" w:sz="0" w:space="0" w:color="auto"/>
            <w:bottom w:val="none" w:sz="0" w:space="0" w:color="auto"/>
            <w:right w:val="none" w:sz="0" w:space="0" w:color="auto"/>
          </w:divBdr>
        </w:div>
        <w:div w:id="1280992642">
          <w:marLeft w:val="0"/>
          <w:marRight w:val="0"/>
          <w:marTop w:val="115"/>
          <w:marBottom w:val="0"/>
          <w:divBdr>
            <w:top w:val="none" w:sz="0" w:space="0" w:color="auto"/>
            <w:left w:val="none" w:sz="0" w:space="0" w:color="auto"/>
            <w:bottom w:val="none" w:sz="0" w:space="0" w:color="auto"/>
            <w:right w:val="none" w:sz="0" w:space="0" w:color="auto"/>
          </w:divBdr>
        </w:div>
        <w:div w:id="1561284890">
          <w:marLeft w:val="0"/>
          <w:marRight w:val="0"/>
          <w:marTop w:val="115"/>
          <w:marBottom w:val="0"/>
          <w:divBdr>
            <w:top w:val="none" w:sz="0" w:space="0" w:color="auto"/>
            <w:left w:val="none" w:sz="0" w:space="0" w:color="auto"/>
            <w:bottom w:val="none" w:sz="0" w:space="0" w:color="auto"/>
            <w:right w:val="none" w:sz="0" w:space="0" w:color="auto"/>
          </w:divBdr>
        </w:div>
        <w:div w:id="1704672069">
          <w:marLeft w:val="0"/>
          <w:marRight w:val="0"/>
          <w:marTop w:val="115"/>
          <w:marBottom w:val="0"/>
          <w:divBdr>
            <w:top w:val="none" w:sz="0" w:space="0" w:color="auto"/>
            <w:left w:val="none" w:sz="0" w:space="0" w:color="auto"/>
            <w:bottom w:val="none" w:sz="0" w:space="0" w:color="auto"/>
            <w:right w:val="none" w:sz="0" w:space="0" w:color="auto"/>
          </w:divBdr>
        </w:div>
      </w:divsChild>
    </w:div>
    <w:div w:id="15352270">
      <w:bodyDiv w:val="1"/>
      <w:marLeft w:val="0"/>
      <w:marRight w:val="0"/>
      <w:marTop w:val="0"/>
      <w:marBottom w:val="0"/>
      <w:divBdr>
        <w:top w:val="none" w:sz="0" w:space="0" w:color="auto"/>
        <w:left w:val="none" w:sz="0" w:space="0" w:color="auto"/>
        <w:bottom w:val="none" w:sz="0" w:space="0" w:color="auto"/>
        <w:right w:val="none" w:sz="0" w:space="0" w:color="auto"/>
      </w:divBdr>
      <w:divsChild>
        <w:div w:id="695232819">
          <w:marLeft w:val="0"/>
          <w:marRight w:val="0"/>
          <w:marTop w:val="134"/>
          <w:marBottom w:val="0"/>
          <w:divBdr>
            <w:top w:val="none" w:sz="0" w:space="0" w:color="auto"/>
            <w:left w:val="none" w:sz="0" w:space="0" w:color="auto"/>
            <w:bottom w:val="none" w:sz="0" w:space="0" w:color="auto"/>
            <w:right w:val="none" w:sz="0" w:space="0" w:color="auto"/>
          </w:divBdr>
        </w:div>
        <w:div w:id="1296836360">
          <w:marLeft w:val="0"/>
          <w:marRight w:val="0"/>
          <w:marTop w:val="134"/>
          <w:marBottom w:val="0"/>
          <w:divBdr>
            <w:top w:val="none" w:sz="0" w:space="0" w:color="auto"/>
            <w:left w:val="none" w:sz="0" w:space="0" w:color="auto"/>
            <w:bottom w:val="none" w:sz="0" w:space="0" w:color="auto"/>
            <w:right w:val="none" w:sz="0" w:space="0" w:color="auto"/>
          </w:divBdr>
        </w:div>
        <w:div w:id="1881239908">
          <w:marLeft w:val="0"/>
          <w:marRight w:val="0"/>
          <w:marTop w:val="134"/>
          <w:marBottom w:val="0"/>
          <w:divBdr>
            <w:top w:val="none" w:sz="0" w:space="0" w:color="auto"/>
            <w:left w:val="none" w:sz="0" w:space="0" w:color="auto"/>
            <w:bottom w:val="none" w:sz="0" w:space="0" w:color="auto"/>
            <w:right w:val="none" w:sz="0" w:space="0" w:color="auto"/>
          </w:divBdr>
        </w:div>
      </w:divsChild>
    </w:div>
    <w:div w:id="22170147">
      <w:bodyDiv w:val="1"/>
      <w:marLeft w:val="0"/>
      <w:marRight w:val="0"/>
      <w:marTop w:val="0"/>
      <w:marBottom w:val="0"/>
      <w:divBdr>
        <w:top w:val="none" w:sz="0" w:space="0" w:color="auto"/>
        <w:left w:val="none" w:sz="0" w:space="0" w:color="auto"/>
        <w:bottom w:val="none" w:sz="0" w:space="0" w:color="auto"/>
        <w:right w:val="none" w:sz="0" w:space="0" w:color="auto"/>
      </w:divBdr>
      <w:divsChild>
        <w:div w:id="1030109128">
          <w:marLeft w:val="0"/>
          <w:marRight w:val="0"/>
          <w:marTop w:val="134"/>
          <w:marBottom w:val="0"/>
          <w:divBdr>
            <w:top w:val="none" w:sz="0" w:space="0" w:color="auto"/>
            <w:left w:val="none" w:sz="0" w:space="0" w:color="auto"/>
            <w:bottom w:val="none" w:sz="0" w:space="0" w:color="auto"/>
            <w:right w:val="none" w:sz="0" w:space="0" w:color="auto"/>
          </w:divBdr>
        </w:div>
      </w:divsChild>
    </w:div>
    <w:div w:id="35158932">
      <w:bodyDiv w:val="1"/>
      <w:marLeft w:val="0"/>
      <w:marRight w:val="0"/>
      <w:marTop w:val="0"/>
      <w:marBottom w:val="0"/>
      <w:divBdr>
        <w:top w:val="none" w:sz="0" w:space="0" w:color="auto"/>
        <w:left w:val="none" w:sz="0" w:space="0" w:color="auto"/>
        <w:bottom w:val="none" w:sz="0" w:space="0" w:color="auto"/>
        <w:right w:val="none" w:sz="0" w:space="0" w:color="auto"/>
      </w:divBdr>
      <w:divsChild>
        <w:div w:id="833303485">
          <w:marLeft w:val="0"/>
          <w:marRight w:val="0"/>
          <w:marTop w:val="134"/>
          <w:marBottom w:val="0"/>
          <w:divBdr>
            <w:top w:val="none" w:sz="0" w:space="0" w:color="auto"/>
            <w:left w:val="none" w:sz="0" w:space="0" w:color="auto"/>
            <w:bottom w:val="none" w:sz="0" w:space="0" w:color="auto"/>
            <w:right w:val="none" w:sz="0" w:space="0" w:color="auto"/>
          </w:divBdr>
        </w:div>
      </w:divsChild>
    </w:div>
    <w:div w:id="43065951">
      <w:bodyDiv w:val="1"/>
      <w:marLeft w:val="0"/>
      <w:marRight w:val="0"/>
      <w:marTop w:val="0"/>
      <w:marBottom w:val="0"/>
      <w:divBdr>
        <w:top w:val="none" w:sz="0" w:space="0" w:color="auto"/>
        <w:left w:val="none" w:sz="0" w:space="0" w:color="auto"/>
        <w:bottom w:val="none" w:sz="0" w:space="0" w:color="auto"/>
        <w:right w:val="none" w:sz="0" w:space="0" w:color="auto"/>
      </w:divBdr>
    </w:div>
    <w:div w:id="52776177">
      <w:bodyDiv w:val="1"/>
      <w:marLeft w:val="0"/>
      <w:marRight w:val="0"/>
      <w:marTop w:val="0"/>
      <w:marBottom w:val="0"/>
      <w:divBdr>
        <w:top w:val="none" w:sz="0" w:space="0" w:color="auto"/>
        <w:left w:val="none" w:sz="0" w:space="0" w:color="auto"/>
        <w:bottom w:val="none" w:sz="0" w:space="0" w:color="auto"/>
        <w:right w:val="none" w:sz="0" w:space="0" w:color="auto"/>
      </w:divBdr>
    </w:div>
    <w:div w:id="56710984">
      <w:bodyDiv w:val="1"/>
      <w:marLeft w:val="0"/>
      <w:marRight w:val="0"/>
      <w:marTop w:val="0"/>
      <w:marBottom w:val="0"/>
      <w:divBdr>
        <w:top w:val="none" w:sz="0" w:space="0" w:color="auto"/>
        <w:left w:val="none" w:sz="0" w:space="0" w:color="auto"/>
        <w:bottom w:val="none" w:sz="0" w:space="0" w:color="auto"/>
        <w:right w:val="none" w:sz="0" w:space="0" w:color="auto"/>
      </w:divBdr>
      <w:divsChild>
        <w:div w:id="421535736">
          <w:marLeft w:val="547"/>
          <w:marRight w:val="0"/>
          <w:marTop w:val="235"/>
          <w:marBottom w:val="0"/>
          <w:divBdr>
            <w:top w:val="none" w:sz="0" w:space="0" w:color="auto"/>
            <w:left w:val="none" w:sz="0" w:space="0" w:color="auto"/>
            <w:bottom w:val="none" w:sz="0" w:space="0" w:color="auto"/>
            <w:right w:val="none" w:sz="0" w:space="0" w:color="auto"/>
          </w:divBdr>
        </w:div>
        <w:div w:id="441387201">
          <w:marLeft w:val="547"/>
          <w:marRight w:val="0"/>
          <w:marTop w:val="235"/>
          <w:marBottom w:val="0"/>
          <w:divBdr>
            <w:top w:val="none" w:sz="0" w:space="0" w:color="auto"/>
            <w:left w:val="none" w:sz="0" w:space="0" w:color="auto"/>
            <w:bottom w:val="none" w:sz="0" w:space="0" w:color="auto"/>
            <w:right w:val="none" w:sz="0" w:space="0" w:color="auto"/>
          </w:divBdr>
        </w:div>
        <w:div w:id="1867326283">
          <w:marLeft w:val="547"/>
          <w:marRight w:val="0"/>
          <w:marTop w:val="235"/>
          <w:marBottom w:val="0"/>
          <w:divBdr>
            <w:top w:val="none" w:sz="0" w:space="0" w:color="auto"/>
            <w:left w:val="none" w:sz="0" w:space="0" w:color="auto"/>
            <w:bottom w:val="none" w:sz="0" w:space="0" w:color="auto"/>
            <w:right w:val="none" w:sz="0" w:space="0" w:color="auto"/>
          </w:divBdr>
        </w:div>
      </w:divsChild>
    </w:div>
    <w:div w:id="60368244">
      <w:bodyDiv w:val="1"/>
      <w:marLeft w:val="0"/>
      <w:marRight w:val="0"/>
      <w:marTop w:val="0"/>
      <w:marBottom w:val="0"/>
      <w:divBdr>
        <w:top w:val="none" w:sz="0" w:space="0" w:color="auto"/>
        <w:left w:val="none" w:sz="0" w:space="0" w:color="auto"/>
        <w:bottom w:val="none" w:sz="0" w:space="0" w:color="auto"/>
        <w:right w:val="none" w:sz="0" w:space="0" w:color="auto"/>
      </w:divBdr>
    </w:div>
    <w:div w:id="77673211">
      <w:bodyDiv w:val="1"/>
      <w:marLeft w:val="0"/>
      <w:marRight w:val="0"/>
      <w:marTop w:val="0"/>
      <w:marBottom w:val="0"/>
      <w:divBdr>
        <w:top w:val="none" w:sz="0" w:space="0" w:color="auto"/>
        <w:left w:val="none" w:sz="0" w:space="0" w:color="auto"/>
        <w:bottom w:val="none" w:sz="0" w:space="0" w:color="auto"/>
        <w:right w:val="none" w:sz="0" w:space="0" w:color="auto"/>
      </w:divBdr>
      <w:divsChild>
        <w:div w:id="503206057">
          <w:marLeft w:val="0"/>
          <w:marRight w:val="0"/>
          <w:marTop w:val="134"/>
          <w:marBottom w:val="0"/>
          <w:divBdr>
            <w:top w:val="none" w:sz="0" w:space="0" w:color="auto"/>
            <w:left w:val="none" w:sz="0" w:space="0" w:color="auto"/>
            <w:bottom w:val="none" w:sz="0" w:space="0" w:color="auto"/>
            <w:right w:val="none" w:sz="0" w:space="0" w:color="auto"/>
          </w:divBdr>
        </w:div>
        <w:div w:id="562302374">
          <w:marLeft w:val="0"/>
          <w:marRight w:val="0"/>
          <w:marTop w:val="134"/>
          <w:marBottom w:val="0"/>
          <w:divBdr>
            <w:top w:val="none" w:sz="0" w:space="0" w:color="auto"/>
            <w:left w:val="none" w:sz="0" w:space="0" w:color="auto"/>
            <w:bottom w:val="none" w:sz="0" w:space="0" w:color="auto"/>
            <w:right w:val="none" w:sz="0" w:space="0" w:color="auto"/>
          </w:divBdr>
        </w:div>
        <w:div w:id="594940673">
          <w:marLeft w:val="0"/>
          <w:marRight w:val="0"/>
          <w:marTop w:val="134"/>
          <w:marBottom w:val="0"/>
          <w:divBdr>
            <w:top w:val="none" w:sz="0" w:space="0" w:color="auto"/>
            <w:left w:val="none" w:sz="0" w:space="0" w:color="auto"/>
            <w:bottom w:val="none" w:sz="0" w:space="0" w:color="auto"/>
            <w:right w:val="none" w:sz="0" w:space="0" w:color="auto"/>
          </w:divBdr>
        </w:div>
      </w:divsChild>
    </w:div>
    <w:div w:id="79563622">
      <w:bodyDiv w:val="1"/>
      <w:marLeft w:val="0"/>
      <w:marRight w:val="0"/>
      <w:marTop w:val="0"/>
      <w:marBottom w:val="0"/>
      <w:divBdr>
        <w:top w:val="none" w:sz="0" w:space="0" w:color="auto"/>
        <w:left w:val="none" w:sz="0" w:space="0" w:color="auto"/>
        <w:bottom w:val="none" w:sz="0" w:space="0" w:color="auto"/>
        <w:right w:val="none" w:sz="0" w:space="0" w:color="auto"/>
      </w:divBdr>
      <w:divsChild>
        <w:div w:id="1326739673">
          <w:marLeft w:val="0"/>
          <w:marRight w:val="0"/>
          <w:marTop w:val="134"/>
          <w:marBottom w:val="0"/>
          <w:divBdr>
            <w:top w:val="none" w:sz="0" w:space="0" w:color="auto"/>
            <w:left w:val="none" w:sz="0" w:space="0" w:color="auto"/>
            <w:bottom w:val="none" w:sz="0" w:space="0" w:color="auto"/>
            <w:right w:val="none" w:sz="0" w:space="0" w:color="auto"/>
          </w:divBdr>
        </w:div>
        <w:div w:id="1386101791">
          <w:marLeft w:val="0"/>
          <w:marRight w:val="0"/>
          <w:marTop w:val="134"/>
          <w:marBottom w:val="0"/>
          <w:divBdr>
            <w:top w:val="none" w:sz="0" w:space="0" w:color="auto"/>
            <w:left w:val="none" w:sz="0" w:space="0" w:color="auto"/>
            <w:bottom w:val="none" w:sz="0" w:space="0" w:color="auto"/>
            <w:right w:val="none" w:sz="0" w:space="0" w:color="auto"/>
          </w:divBdr>
        </w:div>
        <w:div w:id="474419278">
          <w:marLeft w:val="0"/>
          <w:marRight w:val="0"/>
          <w:marTop w:val="134"/>
          <w:marBottom w:val="0"/>
          <w:divBdr>
            <w:top w:val="none" w:sz="0" w:space="0" w:color="auto"/>
            <w:left w:val="none" w:sz="0" w:space="0" w:color="auto"/>
            <w:bottom w:val="none" w:sz="0" w:space="0" w:color="auto"/>
            <w:right w:val="none" w:sz="0" w:space="0" w:color="auto"/>
          </w:divBdr>
        </w:div>
      </w:divsChild>
    </w:div>
    <w:div w:id="83962159">
      <w:bodyDiv w:val="1"/>
      <w:marLeft w:val="0"/>
      <w:marRight w:val="0"/>
      <w:marTop w:val="0"/>
      <w:marBottom w:val="0"/>
      <w:divBdr>
        <w:top w:val="none" w:sz="0" w:space="0" w:color="auto"/>
        <w:left w:val="none" w:sz="0" w:space="0" w:color="auto"/>
        <w:bottom w:val="none" w:sz="0" w:space="0" w:color="auto"/>
        <w:right w:val="none" w:sz="0" w:space="0" w:color="auto"/>
      </w:divBdr>
      <w:divsChild>
        <w:div w:id="1941983094">
          <w:marLeft w:val="0"/>
          <w:marRight w:val="0"/>
          <w:marTop w:val="154"/>
          <w:marBottom w:val="0"/>
          <w:divBdr>
            <w:top w:val="none" w:sz="0" w:space="0" w:color="auto"/>
            <w:left w:val="none" w:sz="0" w:space="0" w:color="auto"/>
            <w:bottom w:val="none" w:sz="0" w:space="0" w:color="auto"/>
            <w:right w:val="none" w:sz="0" w:space="0" w:color="auto"/>
          </w:divBdr>
        </w:div>
      </w:divsChild>
    </w:div>
    <w:div w:id="92359612">
      <w:bodyDiv w:val="1"/>
      <w:marLeft w:val="0"/>
      <w:marRight w:val="0"/>
      <w:marTop w:val="0"/>
      <w:marBottom w:val="0"/>
      <w:divBdr>
        <w:top w:val="none" w:sz="0" w:space="0" w:color="auto"/>
        <w:left w:val="none" w:sz="0" w:space="0" w:color="auto"/>
        <w:bottom w:val="none" w:sz="0" w:space="0" w:color="auto"/>
        <w:right w:val="none" w:sz="0" w:space="0" w:color="auto"/>
      </w:divBdr>
      <w:divsChild>
        <w:div w:id="162595824">
          <w:marLeft w:val="0"/>
          <w:marRight w:val="0"/>
          <w:marTop w:val="134"/>
          <w:marBottom w:val="0"/>
          <w:divBdr>
            <w:top w:val="none" w:sz="0" w:space="0" w:color="auto"/>
            <w:left w:val="none" w:sz="0" w:space="0" w:color="auto"/>
            <w:bottom w:val="none" w:sz="0" w:space="0" w:color="auto"/>
            <w:right w:val="none" w:sz="0" w:space="0" w:color="auto"/>
          </w:divBdr>
        </w:div>
      </w:divsChild>
    </w:div>
    <w:div w:id="106895226">
      <w:bodyDiv w:val="1"/>
      <w:marLeft w:val="0"/>
      <w:marRight w:val="0"/>
      <w:marTop w:val="0"/>
      <w:marBottom w:val="0"/>
      <w:divBdr>
        <w:top w:val="none" w:sz="0" w:space="0" w:color="auto"/>
        <w:left w:val="none" w:sz="0" w:space="0" w:color="auto"/>
        <w:bottom w:val="none" w:sz="0" w:space="0" w:color="auto"/>
        <w:right w:val="none" w:sz="0" w:space="0" w:color="auto"/>
      </w:divBdr>
      <w:divsChild>
        <w:div w:id="999505491">
          <w:marLeft w:val="0"/>
          <w:marRight w:val="0"/>
          <w:marTop w:val="134"/>
          <w:marBottom w:val="0"/>
          <w:divBdr>
            <w:top w:val="none" w:sz="0" w:space="0" w:color="auto"/>
            <w:left w:val="none" w:sz="0" w:space="0" w:color="auto"/>
            <w:bottom w:val="none" w:sz="0" w:space="0" w:color="auto"/>
            <w:right w:val="none" w:sz="0" w:space="0" w:color="auto"/>
          </w:divBdr>
        </w:div>
      </w:divsChild>
    </w:div>
    <w:div w:id="110904098">
      <w:bodyDiv w:val="1"/>
      <w:marLeft w:val="0"/>
      <w:marRight w:val="0"/>
      <w:marTop w:val="0"/>
      <w:marBottom w:val="0"/>
      <w:divBdr>
        <w:top w:val="none" w:sz="0" w:space="0" w:color="auto"/>
        <w:left w:val="none" w:sz="0" w:space="0" w:color="auto"/>
        <w:bottom w:val="none" w:sz="0" w:space="0" w:color="auto"/>
        <w:right w:val="none" w:sz="0" w:space="0" w:color="auto"/>
      </w:divBdr>
      <w:divsChild>
        <w:div w:id="59644036">
          <w:marLeft w:val="0"/>
          <w:marRight w:val="0"/>
          <w:marTop w:val="154"/>
          <w:marBottom w:val="0"/>
          <w:divBdr>
            <w:top w:val="none" w:sz="0" w:space="0" w:color="auto"/>
            <w:left w:val="none" w:sz="0" w:space="0" w:color="auto"/>
            <w:bottom w:val="none" w:sz="0" w:space="0" w:color="auto"/>
            <w:right w:val="none" w:sz="0" w:space="0" w:color="auto"/>
          </w:divBdr>
        </w:div>
        <w:div w:id="2041588299">
          <w:marLeft w:val="0"/>
          <w:marRight w:val="0"/>
          <w:marTop w:val="154"/>
          <w:marBottom w:val="0"/>
          <w:divBdr>
            <w:top w:val="none" w:sz="0" w:space="0" w:color="auto"/>
            <w:left w:val="none" w:sz="0" w:space="0" w:color="auto"/>
            <w:bottom w:val="none" w:sz="0" w:space="0" w:color="auto"/>
            <w:right w:val="none" w:sz="0" w:space="0" w:color="auto"/>
          </w:divBdr>
        </w:div>
      </w:divsChild>
    </w:div>
    <w:div w:id="116261465">
      <w:bodyDiv w:val="1"/>
      <w:marLeft w:val="0"/>
      <w:marRight w:val="0"/>
      <w:marTop w:val="0"/>
      <w:marBottom w:val="0"/>
      <w:divBdr>
        <w:top w:val="none" w:sz="0" w:space="0" w:color="auto"/>
        <w:left w:val="none" w:sz="0" w:space="0" w:color="auto"/>
        <w:bottom w:val="none" w:sz="0" w:space="0" w:color="auto"/>
        <w:right w:val="none" w:sz="0" w:space="0" w:color="auto"/>
      </w:divBdr>
      <w:divsChild>
        <w:div w:id="118651738">
          <w:marLeft w:val="0"/>
          <w:marRight w:val="0"/>
          <w:marTop w:val="134"/>
          <w:marBottom w:val="0"/>
          <w:divBdr>
            <w:top w:val="none" w:sz="0" w:space="0" w:color="auto"/>
            <w:left w:val="none" w:sz="0" w:space="0" w:color="auto"/>
            <w:bottom w:val="none" w:sz="0" w:space="0" w:color="auto"/>
            <w:right w:val="none" w:sz="0" w:space="0" w:color="auto"/>
          </w:divBdr>
        </w:div>
        <w:div w:id="1206677502">
          <w:marLeft w:val="0"/>
          <w:marRight w:val="0"/>
          <w:marTop w:val="134"/>
          <w:marBottom w:val="0"/>
          <w:divBdr>
            <w:top w:val="none" w:sz="0" w:space="0" w:color="auto"/>
            <w:left w:val="none" w:sz="0" w:space="0" w:color="auto"/>
            <w:bottom w:val="none" w:sz="0" w:space="0" w:color="auto"/>
            <w:right w:val="none" w:sz="0" w:space="0" w:color="auto"/>
          </w:divBdr>
        </w:div>
        <w:div w:id="1211766574">
          <w:marLeft w:val="0"/>
          <w:marRight w:val="0"/>
          <w:marTop w:val="134"/>
          <w:marBottom w:val="0"/>
          <w:divBdr>
            <w:top w:val="none" w:sz="0" w:space="0" w:color="auto"/>
            <w:left w:val="none" w:sz="0" w:space="0" w:color="auto"/>
            <w:bottom w:val="none" w:sz="0" w:space="0" w:color="auto"/>
            <w:right w:val="none" w:sz="0" w:space="0" w:color="auto"/>
          </w:divBdr>
        </w:div>
      </w:divsChild>
    </w:div>
    <w:div w:id="118183342">
      <w:bodyDiv w:val="1"/>
      <w:marLeft w:val="0"/>
      <w:marRight w:val="0"/>
      <w:marTop w:val="0"/>
      <w:marBottom w:val="0"/>
      <w:divBdr>
        <w:top w:val="none" w:sz="0" w:space="0" w:color="auto"/>
        <w:left w:val="none" w:sz="0" w:space="0" w:color="auto"/>
        <w:bottom w:val="none" w:sz="0" w:space="0" w:color="auto"/>
        <w:right w:val="none" w:sz="0" w:space="0" w:color="auto"/>
      </w:divBdr>
      <w:divsChild>
        <w:div w:id="697195283">
          <w:marLeft w:val="0"/>
          <w:marRight w:val="0"/>
          <w:marTop w:val="134"/>
          <w:marBottom w:val="0"/>
          <w:divBdr>
            <w:top w:val="none" w:sz="0" w:space="0" w:color="auto"/>
            <w:left w:val="none" w:sz="0" w:space="0" w:color="auto"/>
            <w:bottom w:val="none" w:sz="0" w:space="0" w:color="auto"/>
            <w:right w:val="none" w:sz="0" w:space="0" w:color="auto"/>
          </w:divBdr>
        </w:div>
      </w:divsChild>
    </w:div>
    <w:div w:id="119109730">
      <w:bodyDiv w:val="1"/>
      <w:marLeft w:val="0"/>
      <w:marRight w:val="0"/>
      <w:marTop w:val="0"/>
      <w:marBottom w:val="0"/>
      <w:divBdr>
        <w:top w:val="none" w:sz="0" w:space="0" w:color="auto"/>
        <w:left w:val="none" w:sz="0" w:space="0" w:color="auto"/>
        <w:bottom w:val="none" w:sz="0" w:space="0" w:color="auto"/>
        <w:right w:val="none" w:sz="0" w:space="0" w:color="auto"/>
      </w:divBdr>
      <w:divsChild>
        <w:div w:id="1147166183">
          <w:marLeft w:val="0"/>
          <w:marRight w:val="0"/>
          <w:marTop w:val="134"/>
          <w:marBottom w:val="0"/>
          <w:divBdr>
            <w:top w:val="none" w:sz="0" w:space="0" w:color="auto"/>
            <w:left w:val="none" w:sz="0" w:space="0" w:color="auto"/>
            <w:bottom w:val="none" w:sz="0" w:space="0" w:color="auto"/>
            <w:right w:val="none" w:sz="0" w:space="0" w:color="auto"/>
          </w:divBdr>
        </w:div>
        <w:div w:id="1702125426">
          <w:marLeft w:val="806"/>
          <w:marRight w:val="0"/>
          <w:marTop w:val="154"/>
          <w:marBottom w:val="0"/>
          <w:divBdr>
            <w:top w:val="none" w:sz="0" w:space="0" w:color="auto"/>
            <w:left w:val="none" w:sz="0" w:space="0" w:color="auto"/>
            <w:bottom w:val="none" w:sz="0" w:space="0" w:color="auto"/>
            <w:right w:val="none" w:sz="0" w:space="0" w:color="auto"/>
          </w:divBdr>
        </w:div>
      </w:divsChild>
    </w:div>
    <w:div w:id="128667258">
      <w:bodyDiv w:val="1"/>
      <w:marLeft w:val="0"/>
      <w:marRight w:val="0"/>
      <w:marTop w:val="0"/>
      <w:marBottom w:val="0"/>
      <w:divBdr>
        <w:top w:val="none" w:sz="0" w:space="0" w:color="auto"/>
        <w:left w:val="none" w:sz="0" w:space="0" w:color="auto"/>
        <w:bottom w:val="none" w:sz="0" w:space="0" w:color="auto"/>
        <w:right w:val="none" w:sz="0" w:space="0" w:color="auto"/>
      </w:divBdr>
      <w:divsChild>
        <w:div w:id="142699291">
          <w:marLeft w:val="0"/>
          <w:marRight w:val="0"/>
          <w:marTop w:val="144"/>
          <w:marBottom w:val="0"/>
          <w:divBdr>
            <w:top w:val="none" w:sz="0" w:space="0" w:color="auto"/>
            <w:left w:val="none" w:sz="0" w:space="0" w:color="auto"/>
            <w:bottom w:val="none" w:sz="0" w:space="0" w:color="auto"/>
            <w:right w:val="none" w:sz="0" w:space="0" w:color="auto"/>
          </w:divBdr>
        </w:div>
        <w:div w:id="1471945523">
          <w:marLeft w:val="0"/>
          <w:marRight w:val="0"/>
          <w:marTop w:val="144"/>
          <w:marBottom w:val="0"/>
          <w:divBdr>
            <w:top w:val="none" w:sz="0" w:space="0" w:color="auto"/>
            <w:left w:val="none" w:sz="0" w:space="0" w:color="auto"/>
            <w:bottom w:val="none" w:sz="0" w:space="0" w:color="auto"/>
            <w:right w:val="none" w:sz="0" w:space="0" w:color="auto"/>
          </w:divBdr>
        </w:div>
        <w:div w:id="2006666569">
          <w:marLeft w:val="0"/>
          <w:marRight w:val="0"/>
          <w:marTop w:val="324"/>
          <w:marBottom w:val="0"/>
          <w:divBdr>
            <w:top w:val="none" w:sz="0" w:space="0" w:color="auto"/>
            <w:left w:val="none" w:sz="0" w:space="0" w:color="auto"/>
            <w:bottom w:val="none" w:sz="0" w:space="0" w:color="auto"/>
            <w:right w:val="none" w:sz="0" w:space="0" w:color="auto"/>
          </w:divBdr>
        </w:div>
        <w:div w:id="2058889852">
          <w:marLeft w:val="0"/>
          <w:marRight w:val="0"/>
          <w:marTop w:val="324"/>
          <w:marBottom w:val="0"/>
          <w:divBdr>
            <w:top w:val="none" w:sz="0" w:space="0" w:color="auto"/>
            <w:left w:val="none" w:sz="0" w:space="0" w:color="auto"/>
            <w:bottom w:val="none" w:sz="0" w:space="0" w:color="auto"/>
            <w:right w:val="none" w:sz="0" w:space="0" w:color="auto"/>
          </w:divBdr>
        </w:div>
      </w:divsChild>
    </w:div>
    <w:div w:id="132333573">
      <w:bodyDiv w:val="1"/>
      <w:marLeft w:val="0"/>
      <w:marRight w:val="0"/>
      <w:marTop w:val="0"/>
      <w:marBottom w:val="0"/>
      <w:divBdr>
        <w:top w:val="none" w:sz="0" w:space="0" w:color="auto"/>
        <w:left w:val="none" w:sz="0" w:space="0" w:color="auto"/>
        <w:bottom w:val="none" w:sz="0" w:space="0" w:color="auto"/>
        <w:right w:val="none" w:sz="0" w:space="0" w:color="auto"/>
      </w:divBdr>
    </w:div>
    <w:div w:id="138426757">
      <w:bodyDiv w:val="1"/>
      <w:marLeft w:val="0"/>
      <w:marRight w:val="0"/>
      <w:marTop w:val="0"/>
      <w:marBottom w:val="0"/>
      <w:divBdr>
        <w:top w:val="none" w:sz="0" w:space="0" w:color="auto"/>
        <w:left w:val="none" w:sz="0" w:space="0" w:color="auto"/>
        <w:bottom w:val="none" w:sz="0" w:space="0" w:color="auto"/>
        <w:right w:val="none" w:sz="0" w:space="0" w:color="auto"/>
      </w:divBdr>
      <w:divsChild>
        <w:div w:id="978147775">
          <w:marLeft w:val="0"/>
          <w:marRight w:val="0"/>
          <w:marTop w:val="154"/>
          <w:marBottom w:val="0"/>
          <w:divBdr>
            <w:top w:val="none" w:sz="0" w:space="0" w:color="auto"/>
            <w:left w:val="none" w:sz="0" w:space="0" w:color="auto"/>
            <w:bottom w:val="none" w:sz="0" w:space="0" w:color="auto"/>
            <w:right w:val="none" w:sz="0" w:space="0" w:color="auto"/>
          </w:divBdr>
        </w:div>
        <w:div w:id="990867238">
          <w:marLeft w:val="0"/>
          <w:marRight w:val="0"/>
          <w:marTop w:val="154"/>
          <w:marBottom w:val="0"/>
          <w:divBdr>
            <w:top w:val="none" w:sz="0" w:space="0" w:color="auto"/>
            <w:left w:val="none" w:sz="0" w:space="0" w:color="auto"/>
            <w:bottom w:val="none" w:sz="0" w:space="0" w:color="auto"/>
            <w:right w:val="none" w:sz="0" w:space="0" w:color="auto"/>
          </w:divBdr>
        </w:div>
      </w:divsChild>
    </w:div>
    <w:div w:id="159278668">
      <w:bodyDiv w:val="1"/>
      <w:marLeft w:val="0"/>
      <w:marRight w:val="0"/>
      <w:marTop w:val="0"/>
      <w:marBottom w:val="0"/>
      <w:divBdr>
        <w:top w:val="none" w:sz="0" w:space="0" w:color="auto"/>
        <w:left w:val="none" w:sz="0" w:space="0" w:color="auto"/>
        <w:bottom w:val="none" w:sz="0" w:space="0" w:color="auto"/>
        <w:right w:val="none" w:sz="0" w:space="0" w:color="auto"/>
      </w:divBdr>
      <w:divsChild>
        <w:div w:id="1403870051">
          <w:marLeft w:val="0"/>
          <w:marRight w:val="0"/>
          <w:marTop w:val="154"/>
          <w:marBottom w:val="0"/>
          <w:divBdr>
            <w:top w:val="none" w:sz="0" w:space="0" w:color="auto"/>
            <w:left w:val="none" w:sz="0" w:space="0" w:color="auto"/>
            <w:bottom w:val="none" w:sz="0" w:space="0" w:color="auto"/>
            <w:right w:val="none" w:sz="0" w:space="0" w:color="auto"/>
          </w:divBdr>
        </w:div>
      </w:divsChild>
    </w:div>
    <w:div w:id="166411895">
      <w:bodyDiv w:val="1"/>
      <w:marLeft w:val="0"/>
      <w:marRight w:val="0"/>
      <w:marTop w:val="0"/>
      <w:marBottom w:val="0"/>
      <w:divBdr>
        <w:top w:val="none" w:sz="0" w:space="0" w:color="auto"/>
        <w:left w:val="none" w:sz="0" w:space="0" w:color="auto"/>
        <w:bottom w:val="none" w:sz="0" w:space="0" w:color="auto"/>
        <w:right w:val="none" w:sz="0" w:space="0" w:color="auto"/>
      </w:divBdr>
      <w:divsChild>
        <w:div w:id="261838988">
          <w:marLeft w:val="0"/>
          <w:marRight w:val="0"/>
          <w:marTop w:val="134"/>
          <w:marBottom w:val="0"/>
          <w:divBdr>
            <w:top w:val="none" w:sz="0" w:space="0" w:color="auto"/>
            <w:left w:val="none" w:sz="0" w:space="0" w:color="auto"/>
            <w:bottom w:val="none" w:sz="0" w:space="0" w:color="auto"/>
            <w:right w:val="none" w:sz="0" w:space="0" w:color="auto"/>
          </w:divBdr>
        </w:div>
      </w:divsChild>
    </w:div>
    <w:div w:id="166754784">
      <w:bodyDiv w:val="1"/>
      <w:marLeft w:val="0"/>
      <w:marRight w:val="0"/>
      <w:marTop w:val="0"/>
      <w:marBottom w:val="0"/>
      <w:divBdr>
        <w:top w:val="none" w:sz="0" w:space="0" w:color="auto"/>
        <w:left w:val="none" w:sz="0" w:space="0" w:color="auto"/>
        <w:bottom w:val="none" w:sz="0" w:space="0" w:color="auto"/>
        <w:right w:val="none" w:sz="0" w:space="0" w:color="auto"/>
      </w:divBdr>
    </w:div>
    <w:div w:id="196503980">
      <w:bodyDiv w:val="1"/>
      <w:marLeft w:val="0"/>
      <w:marRight w:val="0"/>
      <w:marTop w:val="0"/>
      <w:marBottom w:val="0"/>
      <w:divBdr>
        <w:top w:val="none" w:sz="0" w:space="0" w:color="auto"/>
        <w:left w:val="none" w:sz="0" w:space="0" w:color="auto"/>
        <w:bottom w:val="none" w:sz="0" w:space="0" w:color="auto"/>
        <w:right w:val="none" w:sz="0" w:space="0" w:color="auto"/>
      </w:divBdr>
      <w:divsChild>
        <w:div w:id="672295562">
          <w:marLeft w:val="0"/>
          <w:marRight w:val="0"/>
          <w:marTop w:val="134"/>
          <w:marBottom w:val="0"/>
          <w:divBdr>
            <w:top w:val="none" w:sz="0" w:space="0" w:color="auto"/>
            <w:left w:val="none" w:sz="0" w:space="0" w:color="auto"/>
            <w:bottom w:val="none" w:sz="0" w:space="0" w:color="auto"/>
            <w:right w:val="none" w:sz="0" w:space="0" w:color="auto"/>
          </w:divBdr>
        </w:div>
        <w:div w:id="1227957628">
          <w:marLeft w:val="0"/>
          <w:marRight w:val="0"/>
          <w:marTop w:val="134"/>
          <w:marBottom w:val="0"/>
          <w:divBdr>
            <w:top w:val="none" w:sz="0" w:space="0" w:color="auto"/>
            <w:left w:val="none" w:sz="0" w:space="0" w:color="auto"/>
            <w:bottom w:val="none" w:sz="0" w:space="0" w:color="auto"/>
            <w:right w:val="none" w:sz="0" w:space="0" w:color="auto"/>
          </w:divBdr>
        </w:div>
      </w:divsChild>
    </w:div>
    <w:div w:id="199173490">
      <w:bodyDiv w:val="1"/>
      <w:marLeft w:val="0"/>
      <w:marRight w:val="0"/>
      <w:marTop w:val="0"/>
      <w:marBottom w:val="0"/>
      <w:divBdr>
        <w:top w:val="none" w:sz="0" w:space="0" w:color="auto"/>
        <w:left w:val="none" w:sz="0" w:space="0" w:color="auto"/>
        <w:bottom w:val="none" w:sz="0" w:space="0" w:color="auto"/>
        <w:right w:val="none" w:sz="0" w:space="0" w:color="auto"/>
      </w:divBdr>
      <w:divsChild>
        <w:div w:id="848563187">
          <w:marLeft w:val="0"/>
          <w:marRight w:val="0"/>
          <w:marTop w:val="269"/>
          <w:marBottom w:val="0"/>
          <w:divBdr>
            <w:top w:val="none" w:sz="0" w:space="0" w:color="auto"/>
            <w:left w:val="none" w:sz="0" w:space="0" w:color="auto"/>
            <w:bottom w:val="none" w:sz="0" w:space="0" w:color="auto"/>
            <w:right w:val="none" w:sz="0" w:space="0" w:color="auto"/>
          </w:divBdr>
        </w:div>
        <w:div w:id="1997295031">
          <w:marLeft w:val="0"/>
          <w:marRight w:val="0"/>
          <w:marTop w:val="269"/>
          <w:marBottom w:val="0"/>
          <w:divBdr>
            <w:top w:val="none" w:sz="0" w:space="0" w:color="auto"/>
            <w:left w:val="none" w:sz="0" w:space="0" w:color="auto"/>
            <w:bottom w:val="none" w:sz="0" w:space="0" w:color="auto"/>
            <w:right w:val="none" w:sz="0" w:space="0" w:color="auto"/>
          </w:divBdr>
        </w:div>
        <w:div w:id="2122450267">
          <w:marLeft w:val="0"/>
          <w:marRight w:val="0"/>
          <w:marTop w:val="269"/>
          <w:marBottom w:val="0"/>
          <w:divBdr>
            <w:top w:val="none" w:sz="0" w:space="0" w:color="auto"/>
            <w:left w:val="none" w:sz="0" w:space="0" w:color="auto"/>
            <w:bottom w:val="none" w:sz="0" w:space="0" w:color="auto"/>
            <w:right w:val="none" w:sz="0" w:space="0" w:color="auto"/>
          </w:divBdr>
        </w:div>
      </w:divsChild>
    </w:div>
    <w:div w:id="204829307">
      <w:bodyDiv w:val="1"/>
      <w:marLeft w:val="0"/>
      <w:marRight w:val="0"/>
      <w:marTop w:val="0"/>
      <w:marBottom w:val="0"/>
      <w:divBdr>
        <w:top w:val="none" w:sz="0" w:space="0" w:color="auto"/>
        <w:left w:val="none" w:sz="0" w:space="0" w:color="auto"/>
        <w:bottom w:val="none" w:sz="0" w:space="0" w:color="auto"/>
        <w:right w:val="none" w:sz="0" w:space="0" w:color="auto"/>
      </w:divBdr>
    </w:div>
    <w:div w:id="207497713">
      <w:bodyDiv w:val="1"/>
      <w:marLeft w:val="0"/>
      <w:marRight w:val="0"/>
      <w:marTop w:val="0"/>
      <w:marBottom w:val="0"/>
      <w:divBdr>
        <w:top w:val="none" w:sz="0" w:space="0" w:color="auto"/>
        <w:left w:val="none" w:sz="0" w:space="0" w:color="auto"/>
        <w:bottom w:val="none" w:sz="0" w:space="0" w:color="auto"/>
        <w:right w:val="none" w:sz="0" w:space="0" w:color="auto"/>
      </w:divBdr>
      <w:divsChild>
        <w:div w:id="117185093">
          <w:marLeft w:val="0"/>
          <w:marRight w:val="0"/>
          <w:marTop w:val="134"/>
          <w:marBottom w:val="0"/>
          <w:divBdr>
            <w:top w:val="none" w:sz="0" w:space="0" w:color="auto"/>
            <w:left w:val="none" w:sz="0" w:space="0" w:color="auto"/>
            <w:bottom w:val="none" w:sz="0" w:space="0" w:color="auto"/>
            <w:right w:val="none" w:sz="0" w:space="0" w:color="auto"/>
          </w:divBdr>
        </w:div>
        <w:div w:id="831943888">
          <w:marLeft w:val="0"/>
          <w:marRight w:val="0"/>
          <w:marTop w:val="134"/>
          <w:marBottom w:val="0"/>
          <w:divBdr>
            <w:top w:val="none" w:sz="0" w:space="0" w:color="auto"/>
            <w:left w:val="none" w:sz="0" w:space="0" w:color="auto"/>
            <w:bottom w:val="none" w:sz="0" w:space="0" w:color="auto"/>
            <w:right w:val="none" w:sz="0" w:space="0" w:color="auto"/>
          </w:divBdr>
        </w:div>
        <w:div w:id="1177306750">
          <w:marLeft w:val="0"/>
          <w:marRight w:val="0"/>
          <w:marTop w:val="134"/>
          <w:marBottom w:val="0"/>
          <w:divBdr>
            <w:top w:val="none" w:sz="0" w:space="0" w:color="auto"/>
            <w:left w:val="none" w:sz="0" w:space="0" w:color="auto"/>
            <w:bottom w:val="none" w:sz="0" w:space="0" w:color="auto"/>
            <w:right w:val="none" w:sz="0" w:space="0" w:color="auto"/>
          </w:divBdr>
        </w:div>
        <w:div w:id="1813213849">
          <w:marLeft w:val="0"/>
          <w:marRight w:val="0"/>
          <w:marTop w:val="134"/>
          <w:marBottom w:val="0"/>
          <w:divBdr>
            <w:top w:val="none" w:sz="0" w:space="0" w:color="auto"/>
            <w:left w:val="none" w:sz="0" w:space="0" w:color="auto"/>
            <w:bottom w:val="none" w:sz="0" w:space="0" w:color="auto"/>
            <w:right w:val="none" w:sz="0" w:space="0" w:color="auto"/>
          </w:divBdr>
        </w:div>
      </w:divsChild>
    </w:div>
    <w:div w:id="209457745">
      <w:bodyDiv w:val="1"/>
      <w:marLeft w:val="0"/>
      <w:marRight w:val="0"/>
      <w:marTop w:val="0"/>
      <w:marBottom w:val="0"/>
      <w:divBdr>
        <w:top w:val="none" w:sz="0" w:space="0" w:color="auto"/>
        <w:left w:val="none" w:sz="0" w:space="0" w:color="auto"/>
        <w:bottom w:val="none" w:sz="0" w:space="0" w:color="auto"/>
        <w:right w:val="none" w:sz="0" w:space="0" w:color="auto"/>
      </w:divBdr>
    </w:div>
    <w:div w:id="209995214">
      <w:bodyDiv w:val="1"/>
      <w:marLeft w:val="0"/>
      <w:marRight w:val="0"/>
      <w:marTop w:val="0"/>
      <w:marBottom w:val="0"/>
      <w:divBdr>
        <w:top w:val="none" w:sz="0" w:space="0" w:color="auto"/>
        <w:left w:val="none" w:sz="0" w:space="0" w:color="auto"/>
        <w:bottom w:val="none" w:sz="0" w:space="0" w:color="auto"/>
        <w:right w:val="none" w:sz="0" w:space="0" w:color="auto"/>
      </w:divBdr>
      <w:divsChild>
        <w:div w:id="617956827">
          <w:marLeft w:val="0"/>
          <w:marRight w:val="0"/>
          <w:marTop w:val="235"/>
          <w:marBottom w:val="0"/>
          <w:divBdr>
            <w:top w:val="none" w:sz="0" w:space="0" w:color="auto"/>
            <w:left w:val="none" w:sz="0" w:space="0" w:color="auto"/>
            <w:bottom w:val="none" w:sz="0" w:space="0" w:color="auto"/>
            <w:right w:val="none" w:sz="0" w:space="0" w:color="auto"/>
          </w:divBdr>
        </w:div>
        <w:div w:id="787822740">
          <w:marLeft w:val="0"/>
          <w:marRight w:val="0"/>
          <w:marTop w:val="235"/>
          <w:marBottom w:val="0"/>
          <w:divBdr>
            <w:top w:val="none" w:sz="0" w:space="0" w:color="auto"/>
            <w:left w:val="none" w:sz="0" w:space="0" w:color="auto"/>
            <w:bottom w:val="none" w:sz="0" w:space="0" w:color="auto"/>
            <w:right w:val="none" w:sz="0" w:space="0" w:color="auto"/>
          </w:divBdr>
        </w:div>
        <w:div w:id="820199419">
          <w:marLeft w:val="0"/>
          <w:marRight w:val="0"/>
          <w:marTop w:val="235"/>
          <w:marBottom w:val="0"/>
          <w:divBdr>
            <w:top w:val="none" w:sz="0" w:space="0" w:color="auto"/>
            <w:left w:val="none" w:sz="0" w:space="0" w:color="auto"/>
            <w:bottom w:val="none" w:sz="0" w:space="0" w:color="auto"/>
            <w:right w:val="none" w:sz="0" w:space="0" w:color="auto"/>
          </w:divBdr>
        </w:div>
        <w:div w:id="835070616">
          <w:marLeft w:val="0"/>
          <w:marRight w:val="0"/>
          <w:marTop w:val="235"/>
          <w:marBottom w:val="0"/>
          <w:divBdr>
            <w:top w:val="none" w:sz="0" w:space="0" w:color="auto"/>
            <w:left w:val="none" w:sz="0" w:space="0" w:color="auto"/>
            <w:bottom w:val="none" w:sz="0" w:space="0" w:color="auto"/>
            <w:right w:val="none" w:sz="0" w:space="0" w:color="auto"/>
          </w:divBdr>
        </w:div>
        <w:div w:id="1827864911">
          <w:marLeft w:val="0"/>
          <w:marRight w:val="0"/>
          <w:marTop w:val="235"/>
          <w:marBottom w:val="0"/>
          <w:divBdr>
            <w:top w:val="none" w:sz="0" w:space="0" w:color="auto"/>
            <w:left w:val="none" w:sz="0" w:space="0" w:color="auto"/>
            <w:bottom w:val="none" w:sz="0" w:space="0" w:color="auto"/>
            <w:right w:val="none" w:sz="0" w:space="0" w:color="auto"/>
          </w:divBdr>
        </w:div>
      </w:divsChild>
    </w:div>
    <w:div w:id="216742780">
      <w:bodyDiv w:val="1"/>
      <w:marLeft w:val="0"/>
      <w:marRight w:val="0"/>
      <w:marTop w:val="0"/>
      <w:marBottom w:val="0"/>
      <w:divBdr>
        <w:top w:val="none" w:sz="0" w:space="0" w:color="auto"/>
        <w:left w:val="none" w:sz="0" w:space="0" w:color="auto"/>
        <w:bottom w:val="none" w:sz="0" w:space="0" w:color="auto"/>
        <w:right w:val="none" w:sz="0" w:space="0" w:color="auto"/>
      </w:divBdr>
      <w:divsChild>
        <w:div w:id="1024209749">
          <w:marLeft w:val="0"/>
          <w:marRight w:val="0"/>
          <w:marTop w:val="154"/>
          <w:marBottom w:val="0"/>
          <w:divBdr>
            <w:top w:val="none" w:sz="0" w:space="0" w:color="auto"/>
            <w:left w:val="none" w:sz="0" w:space="0" w:color="auto"/>
            <w:bottom w:val="none" w:sz="0" w:space="0" w:color="auto"/>
            <w:right w:val="none" w:sz="0" w:space="0" w:color="auto"/>
          </w:divBdr>
        </w:div>
        <w:div w:id="1316689802">
          <w:marLeft w:val="0"/>
          <w:marRight w:val="0"/>
          <w:marTop w:val="154"/>
          <w:marBottom w:val="0"/>
          <w:divBdr>
            <w:top w:val="none" w:sz="0" w:space="0" w:color="auto"/>
            <w:left w:val="none" w:sz="0" w:space="0" w:color="auto"/>
            <w:bottom w:val="none" w:sz="0" w:space="0" w:color="auto"/>
            <w:right w:val="none" w:sz="0" w:space="0" w:color="auto"/>
          </w:divBdr>
        </w:div>
      </w:divsChild>
    </w:div>
    <w:div w:id="225454655">
      <w:bodyDiv w:val="1"/>
      <w:marLeft w:val="0"/>
      <w:marRight w:val="0"/>
      <w:marTop w:val="0"/>
      <w:marBottom w:val="0"/>
      <w:divBdr>
        <w:top w:val="none" w:sz="0" w:space="0" w:color="auto"/>
        <w:left w:val="none" w:sz="0" w:space="0" w:color="auto"/>
        <w:bottom w:val="none" w:sz="0" w:space="0" w:color="auto"/>
        <w:right w:val="none" w:sz="0" w:space="0" w:color="auto"/>
      </w:divBdr>
      <w:divsChild>
        <w:div w:id="238177523">
          <w:marLeft w:val="2160"/>
          <w:marRight w:val="0"/>
          <w:marTop w:val="115"/>
          <w:marBottom w:val="0"/>
          <w:divBdr>
            <w:top w:val="none" w:sz="0" w:space="0" w:color="auto"/>
            <w:left w:val="none" w:sz="0" w:space="0" w:color="auto"/>
            <w:bottom w:val="none" w:sz="0" w:space="0" w:color="auto"/>
            <w:right w:val="none" w:sz="0" w:space="0" w:color="auto"/>
          </w:divBdr>
        </w:div>
        <w:div w:id="415321404">
          <w:marLeft w:val="0"/>
          <w:marRight w:val="0"/>
          <w:marTop w:val="115"/>
          <w:marBottom w:val="0"/>
          <w:divBdr>
            <w:top w:val="none" w:sz="0" w:space="0" w:color="auto"/>
            <w:left w:val="none" w:sz="0" w:space="0" w:color="auto"/>
            <w:bottom w:val="none" w:sz="0" w:space="0" w:color="auto"/>
            <w:right w:val="none" w:sz="0" w:space="0" w:color="auto"/>
          </w:divBdr>
        </w:div>
        <w:div w:id="729959779">
          <w:marLeft w:val="2160"/>
          <w:marRight w:val="0"/>
          <w:marTop w:val="115"/>
          <w:marBottom w:val="0"/>
          <w:divBdr>
            <w:top w:val="none" w:sz="0" w:space="0" w:color="auto"/>
            <w:left w:val="none" w:sz="0" w:space="0" w:color="auto"/>
            <w:bottom w:val="none" w:sz="0" w:space="0" w:color="auto"/>
            <w:right w:val="none" w:sz="0" w:space="0" w:color="auto"/>
          </w:divBdr>
        </w:div>
        <w:div w:id="1752463511">
          <w:marLeft w:val="2160"/>
          <w:marRight w:val="0"/>
          <w:marTop w:val="115"/>
          <w:marBottom w:val="0"/>
          <w:divBdr>
            <w:top w:val="none" w:sz="0" w:space="0" w:color="auto"/>
            <w:left w:val="none" w:sz="0" w:space="0" w:color="auto"/>
            <w:bottom w:val="none" w:sz="0" w:space="0" w:color="auto"/>
            <w:right w:val="none" w:sz="0" w:space="0" w:color="auto"/>
          </w:divBdr>
        </w:div>
        <w:div w:id="1937597013">
          <w:marLeft w:val="2160"/>
          <w:marRight w:val="0"/>
          <w:marTop w:val="115"/>
          <w:marBottom w:val="0"/>
          <w:divBdr>
            <w:top w:val="none" w:sz="0" w:space="0" w:color="auto"/>
            <w:left w:val="none" w:sz="0" w:space="0" w:color="auto"/>
            <w:bottom w:val="none" w:sz="0" w:space="0" w:color="auto"/>
            <w:right w:val="none" w:sz="0" w:space="0" w:color="auto"/>
          </w:divBdr>
        </w:div>
      </w:divsChild>
    </w:div>
    <w:div w:id="238372649">
      <w:bodyDiv w:val="1"/>
      <w:marLeft w:val="0"/>
      <w:marRight w:val="0"/>
      <w:marTop w:val="0"/>
      <w:marBottom w:val="0"/>
      <w:divBdr>
        <w:top w:val="none" w:sz="0" w:space="0" w:color="auto"/>
        <w:left w:val="none" w:sz="0" w:space="0" w:color="auto"/>
        <w:bottom w:val="none" w:sz="0" w:space="0" w:color="auto"/>
        <w:right w:val="none" w:sz="0" w:space="0" w:color="auto"/>
      </w:divBdr>
      <w:divsChild>
        <w:div w:id="1567570304">
          <w:marLeft w:val="0"/>
          <w:marRight w:val="0"/>
          <w:marTop w:val="154"/>
          <w:marBottom w:val="0"/>
          <w:divBdr>
            <w:top w:val="none" w:sz="0" w:space="0" w:color="auto"/>
            <w:left w:val="none" w:sz="0" w:space="0" w:color="auto"/>
            <w:bottom w:val="none" w:sz="0" w:space="0" w:color="auto"/>
            <w:right w:val="none" w:sz="0" w:space="0" w:color="auto"/>
          </w:divBdr>
        </w:div>
        <w:div w:id="1814981436">
          <w:marLeft w:val="0"/>
          <w:marRight w:val="0"/>
          <w:marTop w:val="154"/>
          <w:marBottom w:val="0"/>
          <w:divBdr>
            <w:top w:val="none" w:sz="0" w:space="0" w:color="auto"/>
            <w:left w:val="none" w:sz="0" w:space="0" w:color="auto"/>
            <w:bottom w:val="none" w:sz="0" w:space="0" w:color="auto"/>
            <w:right w:val="none" w:sz="0" w:space="0" w:color="auto"/>
          </w:divBdr>
        </w:div>
        <w:div w:id="2097633325">
          <w:marLeft w:val="0"/>
          <w:marRight w:val="0"/>
          <w:marTop w:val="154"/>
          <w:marBottom w:val="0"/>
          <w:divBdr>
            <w:top w:val="none" w:sz="0" w:space="0" w:color="auto"/>
            <w:left w:val="none" w:sz="0" w:space="0" w:color="auto"/>
            <w:bottom w:val="none" w:sz="0" w:space="0" w:color="auto"/>
            <w:right w:val="none" w:sz="0" w:space="0" w:color="auto"/>
          </w:divBdr>
        </w:div>
      </w:divsChild>
    </w:div>
    <w:div w:id="242762393">
      <w:bodyDiv w:val="1"/>
      <w:marLeft w:val="0"/>
      <w:marRight w:val="0"/>
      <w:marTop w:val="0"/>
      <w:marBottom w:val="0"/>
      <w:divBdr>
        <w:top w:val="none" w:sz="0" w:space="0" w:color="auto"/>
        <w:left w:val="none" w:sz="0" w:space="0" w:color="auto"/>
        <w:bottom w:val="none" w:sz="0" w:space="0" w:color="auto"/>
        <w:right w:val="none" w:sz="0" w:space="0" w:color="auto"/>
      </w:divBdr>
    </w:div>
    <w:div w:id="244265597">
      <w:bodyDiv w:val="1"/>
      <w:marLeft w:val="0"/>
      <w:marRight w:val="0"/>
      <w:marTop w:val="0"/>
      <w:marBottom w:val="0"/>
      <w:divBdr>
        <w:top w:val="none" w:sz="0" w:space="0" w:color="auto"/>
        <w:left w:val="none" w:sz="0" w:space="0" w:color="auto"/>
        <w:bottom w:val="none" w:sz="0" w:space="0" w:color="auto"/>
        <w:right w:val="none" w:sz="0" w:space="0" w:color="auto"/>
      </w:divBdr>
    </w:div>
    <w:div w:id="248975634">
      <w:bodyDiv w:val="1"/>
      <w:marLeft w:val="0"/>
      <w:marRight w:val="0"/>
      <w:marTop w:val="0"/>
      <w:marBottom w:val="0"/>
      <w:divBdr>
        <w:top w:val="none" w:sz="0" w:space="0" w:color="auto"/>
        <w:left w:val="none" w:sz="0" w:space="0" w:color="auto"/>
        <w:bottom w:val="none" w:sz="0" w:space="0" w:color="auto"/>
        <w:right w:val="none" w:sz="0" w:space="0" w:color="auto"/>
      </w:divBdr>
      <w:divsChild>
        <w:div w:id="1560550496">
          <w:marLeft w:val="0"/>
          <w:marRight w:val="0"/>
          <w:marTop w:val="154"/>
          <w:marBottom w:val="0"/>
          <w:divBdr>
            <w:top w:val="none" w:sz="0" w:space="0" w:color="auto"/>
            <w:left w:val="none" w:sz="0" w:space="0" w:color="auto"/>
            <w:bottom w:val="none" w:sz="0" w:space="0" w:color="auto"/>
            <w:right w:val="none" w:sz="0" w:space="0" w:color="auto"/>
          </w:divBdr>
        </w:div>
      </w:divsChild>
    </w:div>
    <w:div w:id="300960014">
      <w:bodyDiv w:val="1"/>
      <w:marLeft w:val="0"/>
      <w:marRight w:val="0"/>
      <w:marTop w:val="0"/>
      <w:marBottom w:val="0"/>
      <w:divBdr>
        <w:top w:val="none" w:sz="0" w:space="0" w:color="auto"/>
        <w:left w:val="none" w:sz="0" w:space="0" w:color="auto"/>
        <w:bottom w:val="none" w:sz="0" w:space="0" w:color="auto"/>
        <w:right w:val="none" w:sz="0" w:space="0" w:color="auto"/>
      </w:divBdr>
    </w:div>
    <w:div w:id="304550208">
      <w:bodyDiv w:val="1"/>
      <w:marLeft w:val="0"/>
      <w:marRight w:val="0"/>
      <w:marTop w:val="0"/>
      <w:marBottom w:val="0"/>
      <w:divBdr>
        <w:top w:val="none" w:sz="0" w:space="0" w:color="auto"/>
        <w:left w:val="none" w:sz="0" w:space="0" w:color="auto"/>
        <w:bottom w:val="none" w:sz="0" w:space="0" w:color="auto"/>
        <w:right w:val="none" w:sz="0" w:space="0" w:color="auto"/>
      </w:divBdr>
      <w:divsChild>
        <w:div w:id="133451312">
          <w:marLeft w:val="1440"/>
          <w:marRight w:val="0"/>
          <w:marTop w:val="0"/>
          <w:marBottom w:val="0"/>
          <w:divBdr>
            <w:top w:val="none" w:sz="0" w:space="0" w:color="auto"/>
            <w:left w:val="none" w:sz="0" w:space="0" w:color="auto"/>
            <w:bottom w:val="none" w:sz="0" w:space="0" w:color="auto"/>
            <w:right w:val="none" w:sz="0" w:space="0" w:color="auto"/>
          </w:divBdr>
        </w:div>
        <w:div w:id="603733212">
          <w:marLeft w:val="1440"/>
          <w:marRight w:val="0"/>
          <w:marTop w:val="0"/>
          <w:marBottom w:val="0"/>
          <w:divBdr>
            <w:top w:val="none" w:sz="0" w:space="0" w:color="auto"/>
            <w:left w:val="none" w:sz="0" w:space="0" w:color="auto"/>
            <w:bottom w:val="none" w:sz="0" w:space="0" w:color="auto"/>
            <w:right w:val="none" w:sz="0" w:space="0" w:color="auto"/>
          </w:divBdr>
        </w:div>
        <w:div w:id="1548761342">
          <w:marLeft w:val="1440"/>
          <w:marRight w:val="0"/>
          <w:marTop w:val="0"/>
          <w:marBottom w:val="0"/>
          <w:divBdr>
            <w:top w:val="none" w:sz="0" w:space="0" w:color="auto"/>
            <w:left w:val="none" w:sz="0" w:space="0" w:color="auto"/>
            <w:bottom w:val="none" w:sz="0" w:space="0" w:color="auto"/>
            <w:right w:val="none" w:sz="0" w:space="0" w:color="auto"/>
          </w:divBdr>
        </w:div>
        <w:div w:id="1572733395">
          <w:marLeft w:val="806"/>
          <w:marRight w:val="0"/>
          <w:marTop w:val="0"/>
          <w:marBottom w:val="0"/>
          <w:divBdr>
            <w:top w:val="none" w:sz="0" w:space="0" w:color="auto"/>
            <w:left w:val="none" w:sz="0" w:space="0" w:color="auto"/>
            <w:bottom w:val="none" w:sz="0" w:space="0" w:color="auto"/>
            <w:right w:val="none" w:sz="0" w:space="0" w:color="auto"/>
          </w:divBdr>
        </w:div>
      </w:divsChild>
    </w:div>
    <w:div w:id="311984121">
      <w:bodyDiv w:val="1"/>
      <w:marLeft w:val="0"/>
      <w:marRight w:val="0"/>
      <w:marTop w:val="0"/>
      <w:marBottom w:val="0"/>
      <w:divBdr>
        <w:top w:val="none" w:sz="0" w:space="0" w:color="auto"/>
        <w:left w:val="none" w:sz="0" w:space="0" w:color="auto"/>
        <w:bottom w:val="none" w:sz="0" w:space="0" w:color="auto"/>
        <w:right w:val="none" w:sz="0" w:space="0" w:color="auto"/>
      </w:divBdr>
      <w:divsChild>
        <w:div w:id="322050145">
          <w:marLeft w:val="0"/>
          <w:marRight w:val="0"/>
          <w:marTop w:val="154"/>
          <w:marBottom w:val="0"/>
          <w:divBdr>
            <w:top w:val="none" w:sz="0" w:space="0" w:color="auto"/>
            <w:left w:val="none" w:sz="0" w:space="0" w:color="auto"/>
            <w:bottom w:val="none" w:sz="0" w:space="0" w:color="auto"/>
            <w:right w:val="none" w:sz="0" w:space="0" w:color="auto"/>
          </w:divBdr>
        </w:div>
        <w:div w:id="1616062113">
          <w:marLeft w:val="0"/>
          <w:marRight w:val="0"/>
          <w:marTop w:val="154"/>
          <w:marBottom w:val="0"/>
          <w:divBdr>
            <w:top w:val="none" w:sz="0" w:space="0" w:color="auto"/>
            <w:left w:val="none" w:sz="0" w:space="0" w:color="auto"/>
            <w:bottom w:val="none" w:sz="0" w:space="0" w:color="auto"/>
            <w:right w:val="none" w:sz="0" w:space="0" w:color="auto"/>
          </w:divBdr>
        </w:div>
      </w:divsChild>
    </w:div>
    <w:div w:id="350765353">
      <w:bodyDiv w:val="1"/>
      <w:marLeft w:val="0"/>
      <w:marRight w:val="0"/>
      <w:marTop w:val="0"/>
      <w:marBottom w:val="0"/>
      <w:divBdr>
        <w:top w:val="none" w:sz="0" w:space="0" w:color="auto"/>
        <w:left w:val="none" w:sz="0" w:space="0" w:color="auto"/>
        <w:bottom w:val="none" w:sz="0" w:space="0" w:color="auto"/>
        <w:right w:val="none" w:sz="0" w:space="0" w:color="auto"/>
      </w:divBdr>
    </w:div>
    <w:div w:id="351155715">
      <w:bodyDiv w:val="1"/>
      <w:marLeft w:val="0"/>
      <w:marRight w:val="0"/>
      <w:marTop w:val="0"/>
      <w:marBottom w:val="0"/>
      <w:divBdr>
        <w:top w:val="none" w:sz="0" w:space="0" w:color="auto"/>
        <w:left w:val="none" w:sz="0" w:space="0" w:color="auto"/>
        <w:bottom w:val="none" w:sz="0" w:space="0" w:color="auto"/>
        <w:right w:val="none" w:sz="0" w:space="0" w:color="auto"/>
      </w:divBdr>
      <w:divsChild>
        <w:div w:id="191193824">
          <w:marLeft w:val="0"/>
          <w:marRight w:val="0"/>
          <w:marTop w:val="134"/>
          <w:marBottom w:val="0"/>
          <w:divBdr>
            <w:top w:val="none" w:sz="0" w:space="0" w:color="auto"/>
            <w:left w:val="none" w:sz="0" w:space="0" w:color="auto"/>
            <w:bottom w:val="none" w:sz="0" w:space="0" w:color="auto"/>
            <w:right w:val="none" w:sz="0" w:space="0" w:color="auto"/>
          </w:divBdr>
        </w:div>
        <w:div w:id="1100490867">
          <w:marLeft w:val="0"/>
          <w:marRight w:val="0"/>
          <w:marTop w:val="134"/>
          <w:marBottom w:val="0"/>
          <w:divBdr>
            <w:top w:val="none" w:sz="0" w:space="0" w:color="auto"/>
            <w:left w:val="none" w:sz="0" w:space="0" w:color="auto"/>
            <w:bottom w:val="none" w:sz="0" w:space="0" w:color="auto"/>
            <w:right w:val="none" w:sz="0" w:space="0" w:color="auto"/>
          </w:divBdr>
        </w:div>
        <w:div w:id="1171333450">
          <w:marLeft w:val="0"/>
          <w:marRight w:val="0"/>
          <w:marTop w:val="134"/>
          <w:marBottom w:val="0"/>
          <w:divBdr>
            <w:top w:val="none" w:sz="0" w:space="0" w:color="auto"/>
            <w:left w:val="none" w:sz="0" w:space="0" w:color="auto"/>
            <w:bottom w:val="none" w:sz="0" w:space="0" w:color="auto"/>
            <w:right w:val="none" w:sz="0" w:space="0" w:color="auto"/>
          </w:divBdr>
        </w:div>
      </w:divsChild>
    </w:div>
    <w:div w:id="352149812">
      <w:bodyDiv w:val="1"/>
      <w:marLeft w:val="0"/>
      <w:marRight w:val="0"/>
      <w:marTop w:val="0"/>
      <w:marBottom w:val="0"/>
      <w:divBdr>
        <w:top w:val="none" w:sz="0" w:space="0" w:color="auto"/>
        <w:left w:val="none" w:sz="0" w:space="0" w:color="auto"/>
        <w:bottom w:val="none" w:sz="0" w:space="0" w:color="auto"/>
        <w:right w:val="none" w:sz="0" w:space="0" w:color="auto"/>
      </w:divBdr>
      <w:divsChild>
        <w:div w:id="230581130">
          <w:marLeft w:val="806"/>
          <w:marRight w:val="0"/>
          <w:marTop w:val="154"/>
          <w:marBottom w:val="0"/>
          <w:divBdr>
            <w:top w:val="none" w:sz="0" w:space="0" w:color="auto"/>
            <w:left w:val="none" w:sz="0" w:space="0" w:color="auto"/>
            <w:bottom w:val="none" w:sz="0" w:space="0" w:color="auto"/>
            <w:right w:val="none" w:sz="0" w:space="0" w:color="auto"/>
          </w:divBdr>
        </w:div>
        <w:div w:id="599683100">
          <w:marLeft w:val="0"/>
          <w:marRight w:val="0"/>
          <w:marTop w:val="154"/>
          <w:marBottom w:val="0"/>
          <w:divBdr>
            <w:top w:val="none" w:sz="0" w:space="0" w:color="auto"/>
            <w:left w:val="none" w:sz="0" w:space="0" w:color="auto"/>
            <w:bottom w:val="none" w:sz="0" w:space="0" w:color="auto"/>
            <w:right w:val="none" w:sz="0" w:space="0" w:color="auto"/>
          </w:divBdr>
        </w:div>
        <w:div w:id="658075238">
          <w:marLeft w:val="0"/>
          <w:marRight w:val="0"/>
          <w:marTop w:val="154"/>
          <w:marBottom w:val="0"/>
          <w:divBdr>
            <w:top w:val="none" w:sz="0" w:space="0" w:color="auto"/>
            <w:left w:val="none" w:sz="0" w:space="0" w:color="auto"/>
            <w:bottom w:val="none" w:sz="0" w:space="0" w:color="auto"/>
            <w:right w:val="none" w:sz="0" w:space="0" w:color="auto"/>
          </w:divBdr>
        </w:div>
        <w:div w:id="2140758856">
          <w:marLeft w:val="0"/>
          <w:marRight w:val="0"/>
          <w:marTop w:val="154"/>
          <w:marBottom w:val="0"/>
          <w:divBdr>
            <w:top w:val="none" w:sz="0" w:space="0" w:color="auto"/>
            <w:left w:val="none" w:sz="0" w:space="0" w:color="auto"/>
            <w:bottom w:val="none" w:sz="0" w:space="0" w:color="auto"/>
            <w:right w:val="none" w:sz="0" w:space="0" w:color="auto"/>
          </w:divBdr>
        </w:div>
      </w:divsChild>
    </w:div>
    <w:div w:id="379400098">
      <w:bodyDiv w:val="1"/>
      <w:marLeft w:val="0"/>
      <w:marRight w:val="0"/>
      <w:marTop w:val="0"/>
      <w:marBottom w:val="0"/>
      <w:divBdr>
        <w:top w:val="none" w:sz="0" w:space="0" w:color="auto"/>
        <w:left w:val="none" w:sz="0" w:space="0" w:color="auto"/>
        <w:bottom w:val="none" w:sz="0" w:space="0" w:color="auto"/>
        <w:right w:val="none" w:sz="0" w:space="0" w:color="auto"/>
      </w:divBdr>
      <w:divsChild>
        <w:div w:id="1189296111">
          <w:marLeft w:val="0"/>
          <w:marRight w:val="0"/>
          <w:marTop w:val="134"/>
          <w:marBottom w:val="0"/>
          <w:divBdr>
            <w:top w:val="none" w:sz="0" w:space="0" w:color="auto"/>
            <w:left w:val="none" w:sz="0" w:space="0" w:color="auto"/>
            <w:bottom w:val="none" w:sz="0" w:space="0" w:color="auto"/>
            <w:right w:val="none" w:sz="0" w:space="0" w:color="auto"/>
          </w:divBdr>
        </w:div>
        <w:div w:id="1986857794">
          <w:marLeft w:val="0"/>
          <w:marRight w:val="0"/>
          <w:marTop w:val="134"/>
          <w:marBottom w:val="0"/>
          <w:divBdr>
            <w:top w:val="none" w:sz="0" w:space="0" w:color="auto"/>
            <w:left w:val="none" w:sz="0" w:space="0" w:color="auto"/>
            <w:bottom w:val="none" w:sz="0" w:space="0" w:color="auto"/>
            <w:right w:val="none" w:sz="0" w:space="0" w:color="auto"/>
          </w:divBdr>
        </w:div>
        <w:div w:id="1839929713">
          <w:marLeft w:val="0"/>
          <w:marRight w:val="0"/>
          <w:marTop w:val="134"/>
          <w:marBottom w:val="0"/>
          <w:divBdr>
            <w:top w:val="none" w:sz="0" w:space="0" w:color="auto"/>
            <w:left w:val="none" w:sz="0" w:space="0" w:color="auto"/>
            <w:bottom w:val="none" w:sz="0" w:space="0" w:color="auto"/>
            <w:right w:val="none" w:sz="0" w:space="0" w:color="auto"/>
          </w:divBdr>
        </w:div>
        <w:div w:id="177353886">
          <w:marLeft w:val="0"/>
          <w:marRight w:val="0"/>
          <w:marTop w:val="115"/>
          <w:marBottom w:val="0"/>
          <w:divBdr>
            <w:top w:val="none" w:sz="0" w:space="0" w:color="auto"/>
            <w:left w:val="none" w:sz="0" w:space="0" w:color="auto"/>
            <w:bottom w:val="none" w:sz="0" w:space="0" w:color="auto"/>
            <w:right w:val="none" w:sz="0" w:space="0" w:color="auto"/>
          </w:divBdr>
        </w:div>
      </w:divsChild>
    </w:div>
    <w:div w:id="381103599">
      <w:bodyDiv w:val="1"/>
      <w:marLeft w:val="0"/>
      <w:marRight w:val="0"/>
      <w:marTop w:val="0"/>
      <w:marBottom w:val="0"/>
      <w:divBdr>
        <w:top w:val="none" w:sz="0" w:space="0" w:color="auto"/>
        <w:left w:val="none" w:sz="0" w:space="0" w:color="auto"/>
        <w:bottom w:val="none" w:sz="0" w:space="0" w:color="auto"/>
        <w:right w:val="none" w:sz="0" w:space="0" w:color="auto"/>
      </w:divBdr>
    </w:div>
    <w:div w:id="389501320">
      <w:bodyDiv w:val="1"/>
      <w:marLeft w:val="0"/>
      <w:marRight w:val="0"/>
      <w:marTop w:val="0"/>
      <w:marBottom w:val="0"/>
      <w:divBdr>
        <w:top w:val="none" w:sz="0" w:space="0" w:color="auto"/>
        <w:left w:val="none" w:sz="0" w:space="0" w:color="auto"/>
        <w:bottom w:val="none" w:sz="0" w:space="0" w:color="auto"/>
        <w:right w:val="none" w:sz="0" w:space="0" w:color="auto"/>
      </w:divBdr>
    </w:div>
    <w:div w:id="392124568">
      <w:bodyDiv w:val="1"/>
      <w:marLeft w:val="0"/>
      <w:marRight w:val="0"/>
      <w:marTop w:val="0"/>
      <w:marBottom w:val="0"/>
      <w:divBdr>
        <w:top w:val="none" w:sz="0" w:space="0" w:color="auto"/>
        <w:left w:val="none" w:sz="0" w:space="0" w:color="auto"/>
        <w:bottom w:val="none" w:sz="0" w:space="0" w:color="auto"/>
        <w:right w:val="none" w:sz="0" w:space="0" w:color="auto"/>
      </w:divBdr>
      <w:divsChild>
        <w:div w:id="818379719">
          <w:marLeft w:val="0"/>
          <w:marRight w:val="0"/>
          <w:marTop w:val="134"/>
          <w:marBottom w:val="0"/>
          <w:divBdr>
            <w:top w:val="none" w:sz="0" w:space="0" w:color="auto"/>
            <w:left w:val="none" w:sz="0" w:space="0" w:color="auto"/>
            <w:bottom w:val="none" w:sz="0" w:space="0" w:color="auto"/>
            <w:right w:val="none" w:sz="0" w:space="0" w:color="auto"/>
          </w:divBdr>
        </w:div>
        <w:div w:id="1063135639">
          <w:marLeft w:val="0"/>
          <w:marRight w:val="0"/>
          <w:marTop w:val="134"/>
          <w:marBottom w:val="0"/>
          <w:divBdr>
            <w:top w:val="none" w:sz="0" w:space="0" w:color="auto"/>
            <w:left w:val="none" w:sz="0" w:space="0" w:color="auto"/>
            <w:bottom w:val="none" w:sz="0" w:space="0" w:color="auto"/>
            <w:right w:val="none" w:sz="0" w:space="0" w:color="auto"/>
          </w:divBdr>
        </w:div>
      </w:divsChild>
    </w:div>
    <w:div w:id="393821504">
      <w:bodyDiv w:val="1"/>
      <w:marLeft w:val="0"/>
      <w:marRight w:val="0"/>
      <w:marTop w:val="0"/>
      <w:marBottom w:val="0"/>
      <w:divBdr>
        <w:top w:val="none" w:sz="0" w:space="0" w:color="auto"/>
        <w:left w:val="none" w:sz="0" w:space="0" w:color="auto"/>
        <w:bottom w:val="none" w:sz="0" w:space="0" w:color="auto"/>
        <w:right w:val="none" w:sz="0" w:space="0" w:color="auto"/>
      </w:divBdr>
      <w:divsChild>
        <w:div w:id="978267334">
          <w:marLeft w:val="0"/>
          <w:marRight w:val="0"/>
          <w:marTop w:val="154"/>
          <w:marBottom w:val="0"/>
          <w:divBdr>
            <w:top w:val="none" w:sz="0" w:space="0" w:color="auto"/>
            <w:left w:val="none" w:sz="0" w:space="0" w:color="auto"/>
            <w:bottom w:val="none" w:sz="0" w:space="0" w:color="auto"/>
            <w:right w:val="none" w:sz="0" w:space="0" w:color="auto"/>
          </w:divBdr>
        </w:div>
        <w:div w:id="1237788725">
          <w:marLeft w:val="0"/>
          <w:marRight w:val="0"/>
          <w:marTop w:val="154"/>
          <w:marBottom w:val="0"/>
          <w:divBdr>
            <w:top w:val="none" w:sz="0" w:space="0" w:color="auto"/>
            <w:left w:val="none" w:sz="0" w:space="0" w:color="auto"/>
            <w:bottom w:val="none" w:sz="0" w:space="0" w:color="auto"/>
            <w:right w:val="none" w:sz="0" w:space="0" w:color="auto"/>
          </w:divBdr>
        </w:div>
        <w:div w:id="2006740671">
          <w:marLeft w:val="0"/>
          <w:marRight w:val="0"/>
          <w:marTop w:val="154"/>
          <w:marBottom w:val="0"/>
          <w:divBdr>
            <w:top w:val="none" w:sz="0" w:space="0" w:color="auto"/>
            <w:left w:val="none" w:sz="0" w:space="0" w:color="auto"/>
            <w:bottom w:val="none" w:sz="0" w:space="0" w:color="auto"/>
            <w:right w:val="none" w:sz="0" w:space="0" w:color="auto"/>
          </w:divBdr>
        </w:div>
      </w:divsChild>
    </w:div>
    <w:div w:id="408502106">
      <w:bodyDiv w:val="1"/>
      <w:marLeft w:val="0"/>
      <w:marRight w:val="0"/>
      <w:marTop w:val="0"/>
      <w:marBottom w:val="0"/>
      <w:divBdr>
        <w:top w:val="none" w:sz="0" w:space="0" w:color="auto"/>
        <w:left w:val="none" w:sz="0" w:space="0" w:color="auto"/>
        <w:bottom w:val="none" w:sz="0" w:space="0" w:color="auto"/>
        <w:right w:val="none" w:sz="0" w:space="0" w:color="auto"/>
      </w:divBdr>
    </w:div>
    <w:div w:id="415636376">
      <w:bodyDiv w:val="1"/>
      <w:marLeft w:val="0"/>
      <w:marRight w:val="0"/>
      <w:marTop w:val="0"/>
      <w:marBottom w:val="0"/>
      <w:divBdr>
        <w:top w:val="none" w:sz="0" w:space="0" w:color="auto"/>
        <w:left w:val="none" w:sz="0" w:space="0" w:color="auto"/>
        <w:bottom w:val="none" w:sz="0" w:space="0" w:color="auto"/>
        <w:right w:val="none" w:sz="0" w:space="0" w:color="auto"/>
      </w:divBdr>
      <w:divsChild>
        <w:div w:id="341975616">
          <w:marLeft w:val="504"/>
          <w:marRight w:val="0"/>
          <w:marTop w:val="0"/>
          <w:marBottom w:val="0"/>
          <w:divBdr>
            <w:top w:val="none" w:sz="0" w:space="0" w:color="auto"/>
            <w:left w:val="none" w:sz="0" w:space="0" w:color="auto"/>
            <w:bottom w:val="none" w:sz="0" w:space="0" w:color="auto"/>
            <w:right w:val="none" w:sz="0" w:space="0" w:color="auto"/>
          </w:divBdr>
        </w:div>
      </w:divsChild>
    </w:div>
    <w:div w:id="422528518">
      <w:bodyDiv w:val="1"/>
      <w:marLeft w:val="0"/>
      <w:marRight w:val="0"/>
      <w:marTop w:val="0"/>
      <w:marBottom w:val="0"/>
      <w:divBdr>
        <w:top w:val="none" w:sz="0" w:space="0" w:color="auto"/>
        <w:left w:val="none" w:sz="0" w:space="0" w:color="auto"/>
        <w:bottom w:val="none" w:sz="0" w:space="0" w:color="auto"/>
        <w:right w:val="none" w:sz="0" w:space="0" w:color="auto"/>
      </w:divBdr>
      <w:divsChild>
        <w:div w:id="195317261">
          <w:marLeft w:val="0"/>
          <w:marRight w:val="0"/>
          <w:marTop w:val="134"/>
          <w:marBottom w:val="0"/>
          <w:divBdr>
            <w:top w:val="none" w:sz="0" w:space="0" w:color="auto"/>
            <w:left w:val="none" w:sz="0" w:space="0" w:color="auto"/>
            <w:bottom w:val="none" w:sz="0" w:space="0" w:color="auto"/>
            <w:right w:val="none" w:sz="0" w:space="0" w:color="auto"/>
          </w:divBdr>
        </w:div>
        <w:div w:id="1369376976">
          <w:marLeft w:val="0"/>
          <w:marRight w:val="0"/>
          <w:marTop w:val="134"/>
          <w:marBottom w:val="0"/>
          <w:divBdr>
            <w:top w:val="none" w:sz="0" w:space="0" w:color="auto"/>
            <w:left w:val="none" w:sz="0" w:space="0" w:color="auto"/>
            <w:bottom w:val="none" w:sz="0" w:space="0" w:color="auto"/>
            <w:right w:val="none" w:sz="0" w:space="0" w:color="auto"/>
          </w:divBdr>
        </w:div>
        <w:div w:id="1828474095">
          <w:marLeft w:val="0"/>
          <w:marRight w:val="0"/>
          <w:marTop w:val="134"/>
          <w:marBottom w:val="0"/>
          <w:divBdr>
            <w:top w:val="none" w:sz="0" w:space="0" w:color="auto"/>
            <w:left w:val="none" w:sz="0" w:space="0" w:color="auto"/>
            <w:bottom w:val="none" w:sz="0" w:space="0" w:color="auto"/>
            <w:right w:val="none" w:sz="0" w:space="0" w:color="auto"/>
          </w:divBdr>
        </w:div>
      </w:divsChild>
    </w:div>
    <w:div w:id="424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06498">
          <w:marLeft w:val="0"/>
          <w:marRight w:val="0"/>
          <w:marTop w:val="134"/>
          <w:marBottom w:val="0"/>
          <w:divBdr>
            <w:top w:val="none" w:sz="0" w:space="0" w:color="auto"/>
            <w:left w:val="none" w:sz="0" w:space="0" w:color="auto"/>
            <w:bottom w:val="none" w:sz="0" w:space="0" w:color="auto"/>
            <w:right w:val="none" w:sz="0" w:space="0" w:color="auto"/>
          </w:divBdr>
        </w:div>
        <w:div w:id="321472431">
          <w:marLeft w:val="0"/>
          <w:marRight w:val="0"/>
          <w:marTop w:val="134"/>
          <w:marBottom w:val="0"/>
          <w:divBdr>
            <w:top w:val="none" w:sz="0" w:space="0" w:color="auto"/>
            <w:left w:val="none" w:sz="0" w:space="0" w:color="auto"/>
            <w:bottom w:val="none" w:sz="0" w:space="0" w:color="auto"/>
            <w:right w:val="none" w:sz="0" w:space="0" w:color="auto"/>
          </w:divBdr>
        </w:div>
        <w:div w:id="1153180938">
          <w:marLeft w:val="0"/>
          <w:marRight w:val="0"/>
          <w:marTop w:val="134"/>
          <w:marBottom w:val="0"/>
          <w:divBdr>
            <w:top w:val="none" w:sz="0" w:space="0" w:color="auto"/>
            <w:left w:val="none" w:sz="0" w:space="0" w:color="auto"/>
            <w:bottom w:val="none" w:sz="0" w:space="0" w:color="auto"/>
            <w:right w:val="none" w:sz="0" w:space="0" w:color="auto"/>
          </w:divBdr>
        </w:div>
        <w:div w:id="1551185268">
          <w:marLeft w:val="0"/>
          <w:marRight w:val="0"/>
          <w:marTop w:val="134"/>
          <w:marBottom w:val="0"/>
          <w:divBdr>
            <w:top w:val="none" w:sz="0" w:space="0" w:color="auto"/>
            <w:left w:val="none" w:sz="0" w:space="0" w:color="auto"/>
            <w:bottom w:val="none" w:sz="0" w:space="0" w:color="auto"/>
            <w:right w:val="none" w:sz="0" w:space="0" w:color="auto"/>
          </w:divBdr>
        </w:div>
        <w:div w:id="1971862781">
          <w:marLeft w:val="0"/>
          <w:marRight w:val="0"/>
          <w:marTop w:val="134"/>
          <w:marBottom w:val="0"/>
          <w:divBdr>
            <w:top w:val="none" w:sz="0" w:space="0" w:color="auto"/>
            <w:left w:val="none" w:sz="0" w:space="0" w:color="auto"/>
            <w:bottom w:val="none" w:sz="0" w:space="0" w:color="auto"/>
            <w:right w:val="none" w:sz="0" w:space="0" w:color="auto"/>
          </w:divBdr>
        </w:div>
      </w:divsChild>
    </w:div>
    <w:div w:id="426000749">
      <w:bodyDiv w:val="1"/>
      <w:marLeft w:val="0"/>
      <w:marRight w:val="0"/>
      <w:marTop w:val="0"/>
      <w:marBottom w:val="0"/>
      <w:divBdr>
        <w:top w:val="none" w:sz="0" w:space="0" w:color="auto"/>
        <w:left w:val="none" w:sz="0" w:space="0" w:color="auto"/>
        <w:bottom w:val="none" w:sz="0" w:space="0" w:color="auto"/>
        <w:right w:val="none" w:sz="0" w:space="0" w:color="auto"/>
      </w:divBdr>
      <w:divsChild>
        <w:div w:id="522979408">
          <w:marLeft w:val="0"/>
          <w:marRight w:val="0"/>
          <w:marTop w:val="154"/>
          <w:marBottom w:val="0"/>
          <w:divBdr>
            <w:top w:val="none" w:sz="0" w:space="0" w:color="auto"/>
            <w:left w:val="none" w:sz="0" w:space="0" w:color="auto"/>
            <w:bottom w:val="none" w:sz="0" w:space="0" w:color="auto"/>
            <w:right w:val="none" w:sz="0" w:space="0" w:color="auto"/>
          </w:divBdr>
        </w:div>
        <w:div w:id="1665208709">
          <w:marLeft w:val="0"/>
          <w:marRight w:val="0"/>
          <w:marTop w:val="154"/>
          <w:marBottom w:val="0"/>
          <w:divBdr>
            <w:top w:val="none" w:sz="0" w:space="0" w:color="auto"/>
            <w:left w:val="none" w:sz="0" w:space="0" w:color="auto"/>
            <w:bottom w:val="none" w:sz="0" w:space="0" w:color="auto"/>
            <w:right w:val="none" w:sz="0" w:space="0" w:color="auto"/>
          </w:divBdr>
        </w:div>
        <w:div w:id="1667201206">
          <w:marLeft w:val="0"/>
          <w:marRight w:val="0"/>
          <w:marTop w:val="154"/>
          <w:marBottom w:val="0"/>
          <w:divBdr>
            <w:top w:val="none" w:sz="0" w:space="0" w:color="auto"/>
            <w:left w:val="none" w:sz="0" w:space="0" w:color="auto"/>
            <w:bottom w:val="none" w:sz="0" w:space="0" w:color="auto"/>
            <w:right w:val="none" w:sz="0" w:space="0" w:color="auto"/>
          </w:divBdr>
        </w:div>
      </w:divsChild>
    </w:div>
    <w:div w:id="434255354">
      <w:bodyDiv w:val="1"/>
      <w:marLeft w:val="0"/>
      <w:marRight w:val="0"/>
      <w:marTop w:val="0"/>
      <w:marBottom w:val="0"/>
      <w:divBdr>
        <w:top w:val="none" w:sz="0" w:space="0" w:color="auto"/>
        <w:left w:val="none" w:sz="0" w:space="0" w:color="auto"/>
        <w:bottom w:val="none" w:sz="0" w:space="0" w:color="auto"/>
        <w:right w:val="none" w:sz="0" w:space="0" w:color="auto"/>
      </w:divBdr>
      <w:divsChild>
        <w:div w:id="236743723">
          <w:marLeft w:val="806"/>
          <w:marRight w:val="0"/>
          <w:marTop w:val="154"/>
          <w:marBottom w:val="0"/>
          <w:divBdr>
            <w:top w:val="none" w:sz="0" w:space="0" w:color="auto"/>
            <w:left w:val="none" w:sz="0" w:space="0" w:color="auto"/>
            <w:bottom w:val="none" w:sz="0" w:space="0" w:color="auto"/>
            <w:right w:val="none" w:sz="0" w:space="0" w:color="auto"/>
          </w:divBdr>
        </w:div>
        <w:div w:id="340399116">
          <w:marLeft w:val="806"/>
          <w:marRight w:val="0"/>
          <w:marTop w:val="154"/>
          <w:marBottom w:val="0"/>
          <w:divBdr>
            <w:top w:val="none" w:sz="0" w:space="0" w:color="auto"/>
            <w:left w:val="none" w:sz="0" w:space="0" w:color="auto"/>
            <w:bottom w:val="none" w:sz="0" w:space="0" w:color="auto"/>
            <w:right w:val="none" w:sz="0" w:space="0" w:color="auto"/>
          </w:divBdr>
        </w:div>
        <w:div w:id="1492139043">
          <w:marLeft w:val="806"/>
          <w:marRight w:val="0"/>
          <w:marTop w:val="154"/>
          <w:marBottom w:val="0"/>
          <w:divBdr>
            <w:top w:val="none" w:sz="0" w:space="0" w:color="auto"/>
            <w:left w:val="none" w:sz="0" w:space="0" w:color="auto"/>
            <w:bottom w:val="none" w:sz="0" w:space="0" w:color="auto"/>
            <w:right w:val="none" w:sz="0" w:space="0" w:color="auto"/>
          </w:divBdr>
        </w:div>
        <w:div w:id="1708602491">
          <w:marLeft w:val="0"/>
          <w:marRight w:val="0"/>
          <w:marTop w:val="154"/>
          <w:marBottom w:val="0"/>
          <w:divBdr>
            <w:top w:val="none" w:sz="0" w:space="0" w:color="auto"/>
            <w:left w:val="none" w:sz="0" w:space="0" w:color="auto"/>
            <w:bottom w:val="none" w:sz="0" w:space="0" w:color="auto"/>
            <w:right w:val="none" w:sz="0" w:space="0" w:color="auto"/>
          </w:divBdr>
        </w:div>
        <w:div w:id="1771777922">
          <w:marLeft w:val="0"/>
          <w:marRight w:val="0"/>
          <w:marTop w:val="154"/>
          <w:marBottom w:val="0"/>
          <w:divBdr>
            <w:top w:val="none" w:sz="0" w:space="0" w:color="auto"/>
            <w:left w:val="none" w:sz="0" w:space="0" w:color="auto"/>
            <w:bottom w:val="none" w:sz="0" w:space="0" w:color="auto"/>
            <w:right w:val="none" w:sz="0" w:space="0" w:color="auto"/>
          </w:divBdr>
        </w:div>
      </w:divsChild>
    </w:div>
    <w:div w:id="434525336">
      <w:bodyDiv w:val="1"/>
      <w:marLeft w:val="0"/>
      <w:marRight w:val="0"/>
      <w:marTop w:val="0"/>
      <w:marBottom w:val="0"/>
      <w:divBdr>
        <w:top w:val="none" w:sz="0" w:space="0" w:color="auto"/>
        <w:left w:val="none" w:sz="0" w:space="0" w:color="auto"/>
        <w:bottom w:val="none" w:sz="0" w:space="0" w:color="auto"/>
        <w:right w:val="none" w:sz="0" w:space="0" w:color="auto"/>
      </w:divBdr>
    </w:div>
    <w:div w:id="437917079">
      <w:bodyDiv w:val="1"/>
      <w:marLeft w:val="0"/>
      <w:marRight w:val="0"/>
      <w:marTop w:val="0"/>
      <w:marBottom w:val="0"/>
      <w:divBdr>
        <w:top w:val="none" w:sz="0" w:space="0" w:color="auto"/>
        <w:left w:val="none" w:sz="0" w:space="0" w:color="auto"/>
        <w:bottom w:val="none" w:sz="0" w:space="0" w:color="auto"/>
        <w:right w:val="none" w:sz="0" w:space="0" w:color="auto"/>
      </w:divBdr>
      <w:divsChild>
        <w:div w:id="428547774">
          <w:marLeft w:val="0"/>
          <w:marRight w:val="0"/>
          <w:marTop w:val="134"/>
          <w:marBottom w:val="0"/>
          <w:divBdr>
            <w:top w:val="none" w:sz="0" w:space="0" w:color="auto"/>
            <w:left w:val="none" w:sz="0" w:space="0" w:color="auto"/>
            <w:bottom w:val="none" w:sz="0" w:space="0" w:color="auto"/>
            <w:right w:val="none" w:sz="0" w:space="0" w:color="auto"/>
          </w:divBdr>
        </w:div>
        <w:div w:id="847987460">
          <w:marLeft w:val="1267"/>
          <w:marRight w:val="0"/>
          <w:marTop w:val="134"/>
          <w:marBottom w:val="0"/>
          <w:divBdr>
            <w:top w:val="none" w:sz="0" w:space="0" w:color="auto"/>
            <w:left w:val="none" w:sz="0" w:space="0" w:color="auto"/>
            <w:bottom w:val="none" w:sz="0" w:space="0" w:color="auto"/>
            <w:right w:val="none" w:sz="0" w:space="0" w:color="auto"/>
          </w:divBdr>
        </w:div>
        <w:div w:id="982464055">
          <w:marLeft w:val="1267"/>
          <w:marRight w:val="0"/>
          <w:marTop w:val="134"/>
          <w:marBottom w:val="0"/>
          <w:divBdr>
            <w:top w:val="none" w:sz="0" w:space="0" w:color="auto"/>
            <w:left w:val="none" w:sz="0" w:space="0" w:color="auto"/>
            <w:bottom w:val="none" w:sz="0" w:space="0" w:color="auto"/>
            <w:right w:val="none" w:sz="0" w:space="0" w:color="auto"/>
          </w:divBdr>
        </w:div>
        <w:div w:id="1933051312">
          <w:marLeft w:val="1267"/>
          <w:marRight w:val="0"/>
          <w:marTop w:val="134"/>
          <w:marBottom w:val="0"/>
          <w:divBdr>
            <w:top w:val="none" w:sz="0" w:space="0" w:color="auto"/>
            <w:left w:val="none" w:sz="0" w:space="0" w:color="auto"/>
            <w:bottom w:val="none" w:sz="0" w:space="0" w:color="auto"/>
            <w:right w:val="none" w:sz="0" w:space="0" w:color="auto"/>
          </w:divBdr>
        </w:div>
        <w:div w:id="2042121536">
          <w:marLeft w:val="0"/>
          <w:marRight w:val="0"/>
          <w:marTop w:val="134"/>
          <w:marBottom w:val="0"/>
          <w:divBdr>
            <w:top w:val="none" w:sz="0" w:space="0" w:color="auto"/>
            <w:left w:val="none" w:sz="0" w:space="0" w:color="auto"/>
            <w:bottom w:val="none" w:sz="0" w:space="0" w:color="auto"/>
            <w:right w:val="none" w:sz="0" w:space="0" w:color="auto"/>
          </w:divBdr>
        </w:div>
      </w:divsChild>
    </w:div>
    <w:div w:id="442191348">
      <w:bodyDiv w:val="1"/>
      <w:marLeft w:val="0"/>
      <w:marRight w:val="0"/>
      <w:marTop w:val="0"/>
      <w:marBottom w:val="0"/>
      <w:divBdr>
        <w:top w:val="none" w:sz="0" w:space="0" w:color="auto"/>
        <w:left w:val="none" w:sz="0" w:space="0" w:color="auto"/>
        <w:bottom w:val="none" w:sz="0" w:space="0" w:color="auto"/>
        <w:right w:val="none" w:sz="0" w:space="0" w:color="auto"/>
      </w:divBdr>
    </w:div>
    <w:div w:id="457457673">
      <w:bodyDiv w:val="1"/>
      <w:marLeft w:val="0"/>
      <w:marRight w:val="0"/>
      <w:marTop w:val="0"/>
      <w:marBottom w:val="0"/>
      <w:divBdr>
        <w:top w:val="none" w:sz="0" w:space="0" w:color="auto"/>
        <w:left w:val="none" w:sz="0" w:space="0" w:color="auto"/>
        <w:bottom w:val="none" w:sz="0" w:space="0" w:color="auto"/>
        <w:right w:val="none" w:sz="0" w:space="0" w:color="auto"/>
      </w:divBdr>
      <w:divsChild>
        <w:div w:id="81075866">
          <w:marLeft w:val="0"/>
          <w:marRight w:val="0"/>
          <w:marTop w:val="134"/>
          <w:marBottom w:val="0"/>
          <w:divBdr>
            <w:top w:val="none" w:sz="0" w:space="0" w:color="auto"/>
            <w:left w:val="none" w:sz="0" w:space="0" w:color="auto"/>
            <w:bottom w:val="none" w:sz="0" w:space="0" w:color="auto"/>
            <w:right w:val="none" w:sz="0" w:space="0" w:color="auto"/>
          </w:divBdr>
        </w:div>
        <w:div w:id="316567994">
          <w:marLeft w:val="0"/>
          <w:marRight w:val="0"/>
          <w:marTop w:val="134"/>
          <w:marBottom w:val="0"/>
          <w:divBdr>
            <w:top w:val="none" w:sz="0" w:space="0" w:color="auto"/>
            <w:left w:val="none" w:sz="0" w:space="0" w:color="auto"/>
            <w:bottom w:val="none" w:sz="0" w:space="0" w:color="auto"/>
            <w:right w:val="none" w:sz="0" w:space="0" w:color="auto"/>
          </w:divBdr>
        </w:div>
        <w:div w:id="741803566">
          <w:marLeft w:val="0"/>
          <w:marRight w:val="0"/>
          <w:marTop w:val="134"/>
          <w:marBottom w:val="0"/>
          <w:divBdr>
            <w:top w:val="none" w:sz="0" w:space="0" w:color="auto"/>
            <w:left w:val="none" w:sz="0" w:space="0" w:color="auto"/>
            <w:bottom w:val="none" w:sz="0" w:space="0" w:color="auto"/>
            <w:right w:val="none" w:sz="0" w:space="0" w:color="auto"/>
          </w:divBdr>
        </w:div>
        <w:div w:id="1963032015">
          <w:marLeft w:val="0"/>
          <w:marRight w:val="0"/>
          <w:marTop w:val="134"/>
          <w:marBottom w:val="0"/>
          <w:divBdr>
            <w:top w:val="none" w:sz="0" w:space="0" w:color="auto"/>
            <w:left w:val="none" w:sz="0" w:space="0" w:color="auto"/>
            <w:bottom w:val="none" w:sz="0" w:space="0" w:color="auto"/>
            <w:right w:val="none" w:sz="0" w:space="0" w:color="auto"/>
          </w:divBdr>
        </w:div>
      </w:divsChild>
    </w:div>
    <w:div w:id="460616601">
      <w:bodyDiv w:val="1"/>
      <w:marLeft w:val="0"/>
      <w:marRight w:val="0"/>
      <w:marTop w:val="0"/>
      <w:marBottom w:val="0"/>
      <w:divBdr>
        <w:top w:val="none" w:sz="0" w:space="0" w:color="auto"/>
        <w:left w:val="none" w:sz="0" w:space="0" w:color="auto"/>
        <w:bottom w:val="none" w:sz="0" w:space="0" w:color="auto"/>
        <w:right w:val="none" w:sz="0" w:space="0" w:color="auto"/>
      </w:divBdr>
      <w:divsChild>
        <w:div w:id="225532521">
          <w:marLeft w:val="0"/>
          <w:marRight w:val="0"/>
          <w:marTop w:val="134"/>
          <w:marBottom w:val="0"/>
          <w:divBdr>
            <w:top w:val="none" w:sz="0" w:space="0" w:color="auto"/>
            <w:left w:val="none" w:sz="0" w:space="0" w:color="auto"/>
            <w:bottom w:val="none" w:sz="0" w:space="0" w:color="auto"/>
            <w:right w:val="none" w:sz="0" w:space="0" w:color="auto"/>
          </w:divBdr>
        </w:div>
      </w:divsChild>
    </w:div>
    <w:div w:id="477039611">
      <w:bodyDiv w:val="1"/>
      <w:marLeft w:val="0"/>
      <w:marRight w:val="0"/>
      <w:marTop w:val="0"/>
      <w:marBottom w:val="0"/>
      <w:divBdr>
        <w:top w:val="none" w:sz="0" w:space="0" w:color="auto"/>
        <w:left w:val="none" w:sz="0" w:space="0" w:color="auto"/>
        <w:bottom w:val="none" w:sz="0" w:space="0" w:color="auto"/>
        <w:right w:val="none" w:sz="0" w:space="0" w:color="auto"/>
      </w:divBdr>
    </w:div>
    <w:div w:id="481896490">
      <w:bodyDiv w:val="1"/>
      <w:marLeft w:val="0"/>
      <w:marRight w:val="0"/>
      <w:marTop w:val="0"/>
      <w:marBottom w:val="0"/>
      <w:divBdr>
        <w:top w:val="none" w:sz="0" w:space="0" w:color="auto"/>
        <w:left w:val="none" w:sz="0" w:space="0" w:color="auto"/>
        <w:bottom w:val="none" w:sz="0" w:space="0" w:color="auto"/>
        <w:right w:val="none" w:sz="0" w:space="0" w:color="auto"/>
      </w:divBdr>
    </w:div>
    <w:div w:id="514348816">
      <w:bodyDiv w:val="1"/>
      <w:marLeft w:val="0"/>
      <w:marRight w:val="0"/>
      <w:marTop w:val="0"/>
      <w:marBottom w:val="0"/>
      <w:divBdr>
        <w:top w:val="none" w:sz="0" w:space="0" w:color="auto"/>
        <w:left w:val="none" w:sz="0" w:space="0" w:color="auto"/>
        <w:bottom w:val="none" w:sz="0" w:space="0" w:color="auto"/>
        <w:right w:val="none" w:sz="0" w:space="0" w:color="auto"/>
      </w:divBdr>
      <w:divsChild>
        <w:div w:id="329060218">
          <w:marLeft w:val="0"/>
          <w:marRight w:val="0"/>
          <w:marTop w:val="134"/>
          <w:marBottom w:val="0"/>
          <w:divBdr>
            <w:top w:val="none" w:sz="0" w:space="0" w:color="auto"/>
            <w:left w:val="none" w:sz="0" w:space="0" w:color="auto"/>
            <w:bottom w:val="none" w:sz="0" w:space="0" w:color="auto"/>
            <w:right w:val="none" w:sz="0" w:space="0" w:color="auto"/>
          </w:divBdr>
        </w:div>
        <w:div w:id="881671860">
          <w:marLeft w:val="0"/>
          <w:marRight w:val="0"/>
          <w:marTop w:val="134"/>
          <w:marBottom w:val="0"/>
          <w:divBdr>
            <w:top w:val="none" w:sz="0" w:space="0" w:color="auto"/>
            <w:left w:val="none" w:sz="0" w:space="0" w:color="auto"/>
            <w:bottom w:val="none" w:sz="0" w:space="0" w:color="auto"/>
            <w:right w:val="none" w:sz="0" w:space="0" w:color="auto"/>
          </w:divBdr>
        </w:div>
        <w:div w:id="970211647">
          <w:marLeft w:val="0"/>
          <w:marRight w:val="0"/>
          <w:marTop w:val="134"/>
          <w:marBottom w:val="0"/>
          <w:divBdr>
            <w:top w:val="none" w:sz="0" w:space="0" w:color="auto"/>
            <w:left w:val="none" w:sz="0" w:space="0" w:color="auto"/>
            <w:bottom w:val="none" w:sz="0" w:space="0" w:color="auto"/>
            <w:right w:val="none" w:sz="0" w:space="0" w:color="auto"/>
          </w:divBdr>
        </w:div>
        <w:div w:id="983049457">
          <w:marLeft w:val="0"/>
          <w:marRight w:val="0"/>
          <w:marTop w:val="134"/>
          <w:marBottom w:val="0"/>
          <w:divBdr>
            <w:top w:val="none" w:sz="0" w:space="0" w:color="auto"/>
            <w:left w:val="none" w:sz="0" w:space="0" w:color="auto"/>
            <w:bottom w:val="none" w:sz="0" w:space="0" w:color="auto"/>
            <w:right w:val="none" w:sz="0" w:space="0" w:color="auto"/>
          </w:divBdr>
        </w:div>
        <w:div w:id="1281836652">
          <w:marLeft w:val="0"/>
          <w:marRight w:val="0"/>
          <w:marTop w:val="134"/>
          <w:marBottom w:val="0"/>
          <w:divBdr>
            <w:top w:val="none" w:sz="0" w:space="0" w:color="auto"/>
            <w:left w:val="none" w:sz="0" w:space="0" w:color="auto"/>
            <w:bottom w:val="none" w:sz="0" w:space="0" w:color="auto"/>
            <w:right w:val="none" w:sz="0" w:space="0" w:color="auto"/>
          </w:divBdr>
        </w:div>
      </w:divsChild>
    </w:div>
    <w:div w:id="528645066">
      <w:bodyDiv w:val="1"/>
      <w:marLeft w:val="0"/>
      <w:marRight w:val="0"/>
      <w:marTop w:val="0"/>
      <w:marBottom w:val="0"/>
      <w:divBdr>
        <w:top w:val="none" w:sz="0" w:space="0" w:color="auto"/>
        <w:left w:val="none" w:sz="0" w:space="0" w:color="auto"/>
        <w:bottom w:val="none" w:sz="0" w:space="0" w:color="auto"/>
        <w:right w:val="none" w:sz="0" w:space="0" w:color="auto"/>
      </w:divBdr>
    </w:div>
    <w:div w:id="538205219">
      <w:bodyDiv w:val="1"/>
      <w:marLeft w:val="0"/>
      <w:marRight w:val="0"/>
      <w:marTop w:val="0"/>
      <w:marBottom w:val="0"/>
      <w:divBdr>
        <w:top w:val="none" w:sz="0" w:space="0" w:color="auto"/>
        <w:left w:val="none" w:sz="0" w:space="0" w:color="auto"/>
        <w:bottom w:val="none" w:sz="0" w:space="0" w:color="auto"/>
        <w:right w:val="none" w:sz="0" w:space="0" w:color="auto"/>
      </w:divBdr>
      <w:divsChild>
        <w:div w:id="275451392">
          <w:marLeft w:val="0"/>
          <w:marRight w:val="0"/>
          <w:marTop w:val="154"/>
          <w:marBottom w:val="0"/>
          <w:divBdr>
            <w:top w:val="none" w:sz="0" w:space="0" w:color="auto"/>
            <w:left w:val="none" w:sz="0" w:space="0" w:color="auto"/>
            <w:bottom w:val="none" w:sz="0" w:space="0" w:color="auto"/>
            <w:right w:val="none" w:sz="0" w:space="0" w:color="auto"/>
          </w:divBdr>
        </w:div>
      </w:divsChild>
    </w:div>
    <w:div w:id="544483140">
      <w:bodyDiv w:val="1"/>
      <w:marLeft w:val="0"/>
      <w:marRight w:val="0"/>
      <w:marTop w:val="0"/>
      <w:marBottom w:val="0"/>
      <w:divBdr>
        <w:top w:val="none" w:sz="0" w:space="0" w:color="auto"/>
        <w:left w:val="none" w:sz="0" w:space="0" w:color="auto"/>
        <w:bottom w:val="none" w:sz="0" w:space="0" w:color="auto"/>
        <w:right w:val="none" w:sz="0" w:space="0" w:color="auto"/>
      </w:divBdr>
    </w:div>
    <w:div w:id="549541639">
      <w:bodyDiv w:val="1"/>
      <w:marLeft w:val="0"/>
      <w:marRight w:val="0"/>
      <w:marTop w:val="0"/>
      <w:marBottom w:val="0"/>
      <w:divBdr>
        <w:top w:val="none" w:sz="0" w:space="0" w:color="auto"/>
        <w:left w:val="none" w:sz="0" w:space="0" w:color="auto"/>
        <w:bottom w:val="none" w:sz="0" w:space="0" w:color="auto"/>
        <w:right w:val="none" w:sz="0" w:space="0" w:color="auto"/>
      </w:divBdr>
      <w:divsChild>
        <w:div w:id="261036746">
          <w:marLeft w:val="0"/>
          <w:marRight w:val="0"/>
          <w:marTop w:val="134"/>
          <w:marBottom w:val="0"/>
          <w:divBdr>
            <w:top w:val="none" w:sz="0" w:space="0" w:color="auto"/>
            <w:left w:val="none" w:sz="0" w:space="0" w:color="auto"/>
            <w:bottom w:val="none" w:sz="0" w:space="0" w:color="auto"/>
            <w:right w:val="none" w:sz="0" w:space="0" w:color="auto"/>
          </w:divBdr>
        </w:div>
        <w:div w:id="950820491">
          <w:marLeft w:val="0"/>
          <w:marRight w:val="0"/>
          <w:marTop w:val="134"/>
          <w:marBottom w:val="0"/>
          <w:divBdr>
            <w:top w:val="none" w:sz="0" w:space="0" w:color="auto"/>
            <w:left w:val="none" w:sz="0" w:space="0" w:color="auto"/>
            <w:bottom w:val="none" w:sz="0" w:space="0" w:color="auto"/>
            <w:right w:val="none" w:sz="0" w:space="0" w:color="auto"/>
          </w:divBdr>
        </w:div>
        <w:div w:id="1256480218">
          <w:marLeft w:val="0"/>
          <w:marRight w:val="0"/>
          <w:marTop w:val="134"/>
          <w:marBottom w:val="0"/>
          <w:divBdr>
            <w:top w:val="none" w:sz="0" w:space="0" w:color="auto"/>
            <w:left w:val="none" w:sz="0" w:space="0" w:color="auto"/>
            <w:bottom w:val="none" w:sz="0" w:space="0" w:color="auto"/>
            <w:right w:val="none" w:sz="0" w:space="0" w:color="auto"/>
          </w:divBdr>
        </w:div>
      </w:divsChild>
    </w:div>
    <w:div w:id="552473351">
      <w:bodyDiv w:val="1"/>
      <w:marLeft w:val="0"/>
      <w:marRight w:val="0"/>
      <w:marTop w:val="0"/>
      <w:marBottom w:val="0"/>
      <w:divBdr>
        <w:top w:val="none" w:sz="0" w:space="0" w:color="auto"/>
        <w:left w:val="none" w:sz="0" w:space="0" w:color="auto"/>
        <w:bottom w:val="none" w:sz="0" w:space="0" w:color="auto"/>
        <w:right w:val="none" w:sz="0" w:space="0" w:color="auto"/>
      </w:divBdr>
      <w:divsChild>
        <w:div w:id="4207464">
          <w:marLeft w:val="0"/>
          <w:marRight w:val="0"/>
          <w:marTop w:val="134"/>
          <w:marBottom w:val="0"/>
          <w:divBdr>
            <w:top w:val="none" w:sz="0" w:space="0" w:color="auto"/>
            <w:left w:val="none" w:sz="0" w:space="0" w:color="auto"/>
            <w:bottom w:val="none" w:sz="0" w:space="0" w:color="auto"/>
            <w:right w:val="none" w:sz="0" w:space="0" w:color="auto"/>
          </w:divBdr>
        </w:div>
      </w:divsChild>
    </w:div>
    <w:div w:id="552541920">
      <w:bodyDiv w:val="1"/>
      <w:marLeft w:val="0"/>
      <w:marRight w:val="0"/>
      <w:marTop w:val="0"/>
      <w:marBottom w:val="0"/>
      <w:divBdr>
        <w:top w:val="none" w:sz="0" w:space="0" w:color="auto"/>
        <w:left w:val="none" w:sz="0" w:space="0" w:color="auto"/>
        <w:bottom w:val="none" w:sz="0" w:space="0" w:color="auto"/>
        <w:right w:val="none" w:sz="0" w:space="0" w:color="auto"/>
      </w:divBdr>
      <w:divsChild>
        <w:div w:id="143475858">
          <w:marLeft w:val="0"/>
          <w:marRight w:val="0"/>
          <w:marTop w:val="134"/>
          <w:marBottom w:val="0"/>
          <w:divBdr>
            <w:top w:val="none" w:sz="0" w:space="0" w:color="auto"/>
            <w:left w:val="none" w:sz="0" w:space="0" w:color="auto"/>
            <w:bottom w:val="none" w:sz="0" w:space="0" w:color="auto"/>
            <w:right w:val="none" w:sz="0" w:space="0" w:color="auto"/>
          </w:divBdr>
        </w:div>
        <w:div w:id="1251231784">
          <w:marLeft w:val="0"/>
          <w:marRight w:val="0"/>
          <w:marTop w:val="134"/>
          <w:marBottom w:val="0"/>
          <w:divBdr>
            <w:top w:val="none" w:sz="0" w:space="0" w:color="auto"/>
            <w:left w:val="none" w:sz="0" w:space="0" w:color="auto"/>
            <w:bottom w:val="none" w:sz="0" w:space="0" w:color="auto"/>
            <w:right w:val="none" w:sz="0" w:space="0" w:color="auto"/>
          </w:divBdr>
        </w:div>
        <w:div w:id="1339576029">
          <w:marLeft w:val="0"/>
          <w:marRight w:val="0"/>
          <w:marTop w:val="134"/>
          <w:marBottom w:val="0"/>
          <w:divBdr>
            <w:top w:val="none" w:sz="0" w:space="0" w:color="auto"/>
            <w:left w:val="none" w:sz="0" w:space="0" w:color="auto"/>
            <w:bottom w:val="none" w:sz="0" w:space="0" w:color="auto"/>
            <w:right w:val="none" w:sz="0" w:space="0" w:color="auto"/>
          </w:divBdr>
        </w:div>
        <w:div w:id="1965695744">
          <w:marLeft w:val="0"/>
          <w:marRight w:val="0"/>
          <w:marTop w:val="134"/>
          <w:marBottom w:val="0"/>
          <w:divBdr>
            <w:top w:val="none" w:sz="0" w:space="0" w:color="auto"/>
            <w:left w:val="none" w:sz="0" w:space="0" w:color="auto"/>
            <w:bottom w:val="none" w:sz="0" w:space="0" w:color="auto"/>
            <w:right w:val="none" w:sz="0" w:space="0" w:color="auto"/>
          </w:divBdr>
        </w:div>
      </w:divsChild>
    </w:div>
    <w:div w:id="552808278">
      <w:bodyDiv w:val="1"/>
      <w:marLeft w:val="0"/>
      <w:marRight w:val="0"/>
      <w:marTop w:val="0"/>
      <w:marBottom w:val="0"/>
      <w:divBdr>
        <w:top w:val="none" w:sz="0" w:space="0" w:color="auto"/>
        <w:left w:val="none" w:sz="0" w:space="0" w:color="auto"/>
        <w:bottom w:val="none" w:sz="0" w:space="0" w:color="auto"/>
        <w:right w:val="none" w:sz="0" w:space="0" w:color="auto"/>
      </w:divBdr>
      <w:divsChild>
        <w:div w:id="1050805804">
          <w:marLeft w:val="0"/>
          <w:marRight w:val="0"/>
          <w:marTop w:val="134"/>
          <w:marBottom w:val="0"/>
          <w:divBdr>
            <w:top w:val="none" w:sz="0" w:space="0" w:color="auto"/>
            <w:left w:val="none" w:sz="0" w:space="0" w:color="auto"/>
            <w:bottom w:val="none" w:sz="0" w:space="0" w:color="auto"/>
            <w:right w:val="none" w:sz="0" w:space="0" w:color="auto"/>
          </w:divBdr>
        </w:div>
        <w:div w:id="1178931269">
          <w:marLeft w:val="0"/>
          <w:marRight w:val="0"/>
          <w:marTop w:val="134"/>
          <w:marBottom w:val="0"/>
          <w:divBdr>
            <w:top w:val="none" w:sz="0" w:space="0" w:color="auto"/>
            <w:left w:val="none" w:sz="0" w:space="0" w:color="auto"/>
            <w:bottom w:val="none" w:sz="0" w:space="0" w:color="auto"/>
            <w:right w:val="none" w:sz="0" w:space="0" w:color="auto"/>
          </w:divBdr>
        </w:div>
        <w:div w:id="1513106400">
          <w:marLeft w:val="0"/>
          <w:marRight w:val="0"/>
          <w:marTop w:val="134"/>
          <w:marBottom w:val="0"/>
          <w:divBdr>
            <w:top w:val="none" w:sz="0" w:space="0" w:color="auto"/>
            <w:left w:val="none" w:sz="0" w:space="0" w:color="auto"/>
            <w:bottom w:val="none" w:sz="0" w:space="0" w:color="auto"/>
            <w:right w:val="none" w:sz="0" w:space="0" w:color="auto"/>
          </w:divBdr>
        </w:div>
      </w:divsChild>
    </w:div>
    <w:div w:id="579683350">
      <w:bodyDiv w:val="1"/>
      <w:marLeft w:val="0"/>
      <w:marRight w:val="0"/>
      <w:marTop w:val="0"/>
      <w:marBottom w:val="0"/>
      <w:divBdr>
        <w:top w:val="none" w:sz="0" w:space="0" w:color="auto"/>
        <w:left w:val="none" w:sz="0" w:space="0" w:color="auto"/>
        <w:bottom w:val="none" w:sz="0" w:space="0" w:color="auto"/>
        <w:right w:val="none" w:sz="0" w:space="0" w:color="auto"/>
      </w:divBdr>
      <w:divsChild>
        <w:div w:id="1345548585">
          <w:marLeft w:val="0"/>
          <w:marRight w:val="0"/>
          <w:marTop w:val="134"/>
          <w:marBottom w:val="0"/>
          <w:divBdr>
            <w:top w:val="none" w:sz="0" w:space="0" w:color="auto"/>
            <w:left w:val="none" w:sz="0" w:space="0" w:color="auto"/>
            <w:bottom w:val="none" w:sz="0" w:space="0" w:color="auto"/>
            <w:right w:val="none" w:sz="0" w:space="0" w:color="auto"/>
          </w:divBdr>
        </w:div>
        <w:div w:id="292247855">
          <w:marLeft w:val="0"/>
          <w:marRight w:val="0"/>
          <w:marTop w:val="134"/>
          <w:marBottom w:val="0"/>
          <w:divBdr>
            <w:top w:val="none" w:sz="0" w:space="0" w:color="auto"/>
            <w:left w:val="none" w:sz="0" w:space="0" w:color="auto"/>
            <w:bottom w:val="none" w:sz="0" w:space="0" w:color="auto"/>
            <w:right w:val="none" w:sz="0" w:space="0" w:color="auto"/>
          </w:divBdr>
        </w:div>
        <w:div w:id="128595359">
          <w:marLeft w:val="0"/>
          <w:marRight w:val="0"/>
          <w:marTop w:val="134"/>
          <w:marBottom w:val="0"/>
          <w:divBdr>
            <w:top w:val="none" w:sz="0" w:space="0" w:color="auto"/>
            <w:left w:val="none" w:sz="0" w:space="0" w:color="auto"/>
            <w:bottom w:val="none" w:sz="0" w:space="0" w:color="auto"/>
            <w:right w:val="none" w:sz="0" w:space="0" w:color="auto"/>
          </w:divBdr>
        </w:div>
        <w:div w:id="680858418">
          <w:marLeft w:val="0"/>
          <w:marRight w:val="0"/>
          <w:marTop w:val="134"/>
          <w:marBottom w:val="0"/>
          <w:divBdr>
            <w:top w:val="none" w:sz="0" w:space="0" w:color="auto"/>
            <w:left w:val="none" w:sz="0" w:space="0" w:color="auto"/>
            <w:bottom w:val="none" w:sz="0" w:space="0" w:color="auto"/>
            <w:right w:val="none" w:sz="0" w:space="0" w:color="auto"/>
          </w:divBdr>
        </w:div>
        <w:div w:id="1858109303">
          <w:marLeft w:val="0"/>
          <w:marRight w:val="0"/>
          <w:marTop w:val="134"/>
          <w:marBottom w:val="0"/>
          <w:divBdr>
            <w:top w:val="none" w:sz="0" w:space="0" w:color="auto"/>
            <w:left w:val="none" w:sz="0" w:space="0" w:color="auto"/>
            <w:bottom w:val="none" w:sz="0" w:space="0" w:color="auto"/>
            <w:right w:val="none" w:sz="0" w:space="0" w:color="auto"/>
          </w:divBdr>
        </w:div>
        <w:div w:id="859779623">
          <w:marLeft w:val="0"/>
          <w:marRight w:val="0"/>
          <w:marTop w:val="134"/>
          <w:marBottom w:val="0"/>
          <w:divBdr>
            <w:top w:val="none" w:sz="0" w:space="0" w:color="auto"/>
            <w:left w:val="none" w:sz="0" w:space="0" w:color="auto"/>
            <w:bottom w:val="none" w:sz="0" w:space="0" w:color="auto"/>
            <w:right w:val="none" w:sz="0" w:space="0" w:color="auto"/>
          </w:divBdr>
        </w:div>
      </w:divsChild>
    </w:div>
    <w:div w:id="591739821">
      <w:bodyDiv w:val="1"/>
      <w:marLeft w:val="0"/>
      <w:marRight w:val="0"/>
      <w:marTop w:val="0"/>
      <w:marBottom w:val="0"/>
      <w:divBdr>
        <w:top w:val="none" w:sz="0" w:space="0" w:color="auto"/>
        <w:left w:val="none" w:sz="0" w:space="0" w:color="auto"/>
        <w:bottom w:val="none" w:sz="0" w:space="0" w:color="auto"/>
        <w:right w:val="none" w:sz="0" w:space="0" w:color="auto"/>
      </w:divBdr>
      <w:divsChild>
        <w:div w:id="148401240">
          <w:marLeft w:val="0"/>
          <w:marRight w:val="0"/>
          <w:marTop w:val="134"/>
          <w:marBottom w:val="0"/>
          <w:divBdr>
            <w:top w:val="none" w:sz="0" w:space="0" w:color="auto"/>
            <w:left w:val="none" w:sz="0" w:space="0" w:color="auto"/>
            <w:bottom w:val="none" w:sz="0" w:space="0" w:color="auto"/>
            <w:right w:val="none" w:sz="0" w:space="0" w:color="auto"/>
          </w:divBdr>
        </w:div>
        <w:div w:id="158808228">
          <w:marLeft w:val="0"/>
          <w:marRight w:val="0"/>
          <w:marTop w:val="134"/>
          <w:marBottom w:val="0"/>
          <w:divBdr>
            <w:top w:val="none" w:sz="0" w:space="0" w:color="auto"/>
            <w:left w:val="none" w:sz="0" w:space="0" w:color="auto"/>
            <w:bottom w:val="none" w:sz="0" w:space="0" w:color="auto"/>
            <w:right w:val="none" w:sz="0" w:space="0" w:color="auto"/>
          </w:divBdr>
        </w:div>
        <w:div w:id="2080444074">
          <w:marLeft w:val="0"/>
          <w:marRight w:val="0"/>
          <w:marTop w:val="134"/>
          <w:marBottom w:val="0"/>
          <w:divBdr>
            <w:top w:val="none" w:sz="0" w:space="0" w:color="auto"/>
            <w:left w:val="none" w:sz="0" w:space="0" w:color="auto"/>
            <w:bottom w:val="none" w:sz="0" w:space="0" w:color="auto"/>
            <w:right w:val="none" w:sz="0" w:space="0" w:color="auto"/>
          </w:divBdr>
        </w:div>
      </w:divsChild>
    </w:div>
    <w:div w:id="591814501">
      <w:bodyDiv w:val="1"/>
      <w:marLeft w:val="0"/>
      <w:marRight w:val="0"/>
      <w:marTop w:val="0"/>
      <w:marBottom w:val="0"/>
      <w:divBdr>
        <w:top w:val="none" w:sz="0" w:space="0" w:color="auto"/>
        <w:left w:val="none" w:sz="0" w:space="0" w:color="auto"/>
        <w:bottom w:val="none" w:sz="0" w:space="0" w:color="auto"/>
        <w:right w:val="none" w:sz="0" w:space="0" w:color="auto"/>
      </w:divBdr>
    </w:div>
    <w:div w:id="627316759">
      <w:bodyDiv w:val="1"/>
      <w:marLeft w:val="0"/>
      <w:marRight w:val="0"/>
      <w:marTop w:val="0"/>
      <w:marBottom w:val="0"/>
      <w:divBdr>
        <w:top w:val="none" w:sz="0" w:space="0" w:color="auto"/>
        <w:left w:val="none" w:sz="0" w:space="0" w:color="auto"/>
        <w:bottom w:val="none" w:sz="0" w:space="0" w:color="auto"/>
        <w:right w:val="none" w:sz="0" w:space="0" w:color="auto"/>
      </w:divBdr>
      <w:divsChild>
        <w:div w:id="1171025512">
          <w:marLeft w:val="0"/>
          <w:marRight w:val="0"/>
          <w:marTop w:val="134"/>
          <w:marBottom w:val="0"/>
          <w:divBdr>
            <w:top w:val="none" w:sz="0" w:space="0" w:color="auto"/>
            <w:left w:val="none" w:sz="0" w:space="0" w:color="auto"/>
            <w:bottom w:val="none" w:sz="0" w:space="0" w:color="auto"/>
            <w:right w:val="none" w:sz="0" w:space="0" w:color="auto"/>
          </w:divBdr>
        </w:div>
      </w:divsChild>
    </w:div>
    <w:div w:id="629284868">
      <w:bodyDiv w:val="1"/>
      <w:marLeft w:val="0"/>
      <w:marRight w:val="0"/>
      <w:marTop w:val="0"/>
      <w:marBottom w:val="0"/>
      <w:divBdr>
        <w:top w:val="none" w:sz="0" w:space="0" w:color="auto"/>
        <w:left w:val="none" w:sz="0" w:space="0" w:color="auto"/>
        <w:bottom w:val="none" w:sz="0" w:space="0" w:color="auto"/>
        <w:right w:val="none" w:sz="0" w:space="0" w:color="auto"/>
      </w:divBdr>
      <w:divsChild>
        <w:div w:id="633947383">
          <w:marLeft w:val="0"/>
          <w:marRight w:val="0"/>
          <w:marTop w:val="134"/>
          <w:marBottom w:val="0"/>
          <w:divBdr>
            <w:top w:val="none" w:sz="0" w:space="0" w:color="auto"/>
            <w:left w:val="none" w:sz="0" w:space="0" w:color="auto"/>
            <w:bottom w:val="none" w:sz="0" w:space="0" w:color="auto"/>
            <w:right w:val="none" w:sz="0" w:space="0" w:color="auto"/>
          </w:divBdr>
        </w:div>
        <w:div w:id="666519836">
          <w:marLeft w:val="0"/>
          <w:marRight w:val="0"/>
          <w:marTop w:val="134"/>
          <w:marBottom w:val="0"/>
          <w:divBdr>
            <w:top w:val="none" w:sz="0" w:space="0" w:color="auto"/>
            <w:left w:val="none" w:sz="0" w:space="0" w:color="auto"/>
            <w:bottom w:val="none" w:sz="0" w:space="0" w:color="auto"/>
            <w:right w:val="none" w:sz="0" w:space="0" w:color="auto"/>
          </w:divBdr>
        </w:div>
        <w:div w:id="1499274787">
          <w:marLeft w:val="0"/>
          <w:marRight w:val="0"/>
          <w:marTop w:val="134"/>
          <w:marBottom w:val="0"/>
          <w:divBdr>
            <w:top w:val="none" w:sz="0" w:space="0" w:color="auto"/>
            <w:left w:val="none" w:sz="0" w:space="0" w:color="auto"/>
            <w:bottom w:val="none" w:sz="0" w:space="0" w:color="auto"/>
            <w:right w:val="none" w:sz="0" w:space="0" w:color="auto"/>
          </w:divBdr>
        </w:div>
        <w:div w:id="1701280471">
          <w:marLeft w:val="0"/>
          <w:marRight w:val="0"/>
          <w:marTop w:val="134"/>
          <w:marBottom w:val="0"/>
          <w:divBdr>
            <w:top w:val="none" w:sz="0" w:space="0" w:color="auto"/>
            <w:left w:val="none" w:sz="0" w:space="0" w:color="auto"/>
            <w:bottom w:val="none" w:sz="0" w:space="0" w:color="auto"/>
            <w:right w:val="none" w:sz="0" w:space="0" w:color="auto"/>
          </w:divBdr>
        </w:div>
      </w:divsChild>
    </w:div>
    <w:div w:id="635336600">
      <w:bodyDiv w:val="1"/>
      <w:marLeft w:val="0"/>
      <w:marRight w:val="0"/>
      <w:marTop w:val="0"/>
      <w:marBottom w:val="0"/>
      <w:divBdr>
        <w:top w:val="none" w:sz="0" w:space="0" w:color="auto"/>
        <w:left w:val="none" w:sz="0" w:space="0" w:color="auto"/>
        <w:bottom w:val="none" w:sz="0" w:space="0" w:color="auto"/>
        <w:right w:val="none" w:sz="0" w:space="0" w:color="auto"/>
      </w:divBdr>
      <w:divsChild>
        <w:div w:id="819732921">
          <w:marLeft w:val="547"/>
          <w:marRight w:val="0"/>
          <w:marTop w:val="235"/>
          <w:marBottom w:val="0"/>
          <w:divBdr>
            <w:top w:val="none" w:sz="0" w:space="0" w:color="auto"/>
            <w:left w:val="none" w:sz="0" w:space="0" w:color="auto"/>
            <w:bottom w:val="none" w:sz="0" w:space="0" w:color="auto"/>
            <w:right w:val="none" w:sz="0" w:space="0" w:color="auto"/>
          </w:divBdr>
        </w:div>
        <w:div w:id="1258442743">
          <w:marLeft w:val="547"/>
          <w:marRight w:val="0"/>
          <w:marTop w:val="235"/>
          <w:marBottom w:val="0"/>
          <w:divBdr>
            <w:top w:val="none" w:sz="0" w:space="0" w:color="auto"/>
            <w:left w:val="none" w:sz="0" w:space="0" w:color="auto"/>
            <w:bottom w:val="none" w:sz="0" w:space="0" w:color="auto"/>
            <w:right w:val="none" w:sz="0" w:space="0" w:color="auto"/>
          </w:divBdr>
        </w:div>
        <w:div w:id="1518274575">
          <w:marLeft w:val="547"/>
          <w:marRight w:val="0"/>
          <w:marTop w:val="235"/>
          <w:marBottom w:val="0"/>
          <w:divBdr>
            <w:top w:val="none" w:sz="0" w:space="0" w:color="auto"/>
            <w:left w:val="none" w:sz="0" w:space="0" w:color="auto"/>
            <w:bottom w:val="none" w:sz="0" w:space="0" w:color="auto"/>
            <w:right w:val="none" w:sz="0" w:space="0" w:color="auto"/>
          </w:divBdr>
        </w:div>
        <w:div w:id="1885864594">
          <w:marLeft w:val="547"/>
          <w:marRight w:val="0"/>
          <w:marTop w:val="134"/>
          <w:marBottom w:val="0"/>
          <w:divBdr>
            <w:top w:val="none" w:sz="0" w:space="0" w:color="auto"/>
            <w:left w:val="none" w:sz="0" w:space="0" w:color="auto"/>
            <w:bottom w:val="none" w:sz="0" w:space="0" w:color="auto"/>
            <w:right w:val="none" w:sz="0" w:space="0" w:color="auto"/>
          </w:divBdr>
        </w:div>
      </w:divsChild>
    </w:div>
    <w:div w:id="649552993">
      <w:bodyDiv w:val="1"/>
      <w:marLeft w:val="0"/>
      <w:marRight w:val="0"/>
      <w:marTop w:val="0"/>
      <w:marBottom w:val="0"/>
      <w:divBdr>
        <w:top w:val="none" w:sz="0" w:space="0" w:color="auto"/>
        <w:left w:val="none" w:sz="0" w:space="0" w:color="auto"/>
        <w:bottom w:val="none" w:sz="0" w:space="0" w:color="auto"/>
        <w:right w:val="none" w:sz="0" w:space="0" w:color="auto"/>
      </w:divBdr>
      <w:divsChild>
        <w:div w:id="301542928">
          <w:marLeft w:val="0"/>
          <w:marRight w:val="0"/>
          <w:marTop w:val="154"/>
          <w:marBottom w:val="0"/>
          <w:divBdr>
            <w:top w:val="none" w:sz="0" w:space="0" w:color="auto"/>
            <w:left w:val="none" w:sz="0" w:space="0" w:color="auto"/>
            <w:bottom w:val="none" w:sz="0" w:space="0" w:color="auto"/>
            <w:right w:val="none" w:sz="0" w:space="0" w:color="auto"/>
          </w:divBdr>
        </w:div>
        <w:div w:id="1437991453">
          <w:marLeft w:val="0"/>
          <w:marRight w:val="0"/>
          <w:marTop w:val="154"/>
          <w:marBottom w:val="0"/>
          <w:divBdr>
            <w:top w:val="none" w:sz="0" w:space="0" w:color="auto"/>
            <w:left w:val="none" w:sz="0" w:space="0" w:color="auto"/>
            <w:bottom w:val="none" w:sz="0" w:space="0" w:color="auto"/>
            <w:right w:val="none" w:sz="0" w:space="0" w:color="auto"/>
          </w:divBdr>
        </w:div>
        <w:div w:id="1727333269">
          <w:marLeft w:val="0"/>
          <w:marRight w:val="0"/>
          <w:marTop w:val="154"/>
          <w:marBottom w:val="0"/>
          <w:divBdr>
            <w:top w:val="none" w:sz="0" w:space="0" w:color="auto"/>
            <w:left w:val="none" w:sz="0" w:space="0" w:color="auto"/>
            <w:bottom w:val="none" w:sz="0" w:space="0" w:color="auto"/>
            <w:right w:val="none" w:sz="0" w:space="0" w:color="auto"/>
          </w:divBdr>
        </w:div>
        <w:div w:id="1737311866">
          <w:marLeft w:val="0"/>
          <w:marRight w:val="0"/>
          <w:marTop w:val="154"/>
          <w:marBottom w:val="0"/>
          <w:divBdr>
            <w:top w:val="none" w:sz="0" w:space="0" w:color="auto"/>
            <w:left w:val="none" w:sz="0" w:space="0" w:color="auto"/>
            <w:bottom w:val="none" w:sz="0" w:space="0" w:color="auto"/>
            <w:right w:val="none" w:sz="0" w:space="0" w:color="auto"/>
          </w:divBdr>
        </w:div>
      </w:divsChild>
    </w:div>
    <w:div w:id="657736114">
      <w:bodyDiv w:val="1"/>
      <w:marLeft w:val="0"/>
      <w:marRight w:val="0"/>
      <w:marTop w:val="0"/>
      <w:marBottom w:val="0"/>
      <w:divBdr>
        <w:top w:val="none" w:sz="0" w:space="0" w:color="auto"/>
        <w:left w:val="none" w:sz="0" w:space="0" w:color="auto"/>
        <w:bottom w:val="none" w:sz="0" w:space="0" w:color="auto"/>
        <w:right w:val="none" w:sz="0" w:space="0" w:color="auto"/>
      </w:divBdr>
      <w:divsChild>
        <w:div w:id="688873247">
          <w:marLeft w:val="0"/>
          <w:marRight w:val="0"/>
          <w:marTop w:val="154"/>
          <w:marBottom w:val="0"/>
          <w:divBdr>
            <w:top w:val="none" w:sz="0" w:space="0" w:color="auto"/>
            <w:left w:val="none" w:sz="0" w:space="0" w:color="auto"/>
            <w:bottom w:val="none" w:sz="0" w:space="0" w:color="auto"/>
            <w:right w:val="none" w:sz="0" w:space="0" w:color="auto"/>
          </w:divBdr>
        </w:div>
        <w:div w:id="1268078282">
          <w:marLeft w:val="0"/>
          <w:marRight w:val="0"/>
          <w:marTop w:val="154"/>
          <w:marBottom w:val="0"/>
          <w:divBdr>
            <w:top w:val="none" w:sz="0" w:space="0" w:color="auto"/>
            <w:left w:val="none" w:sz="0" w:space="0" w:color="auto"/>
            <w:bottom w:val="none" w:sz="0" w:space="0" w:color="auto"/>
            <w:right w:val="none" w:sz="0" w:space="0" w:color="auto"/>
          </w:divBdr>
        </w:div>
      </w:divsChild>
    </w:div>
    <w:div w:id="658312847">
      <w:bodyDiv w:val="1"/>
      <w:marLeft w:val="0"/>
      <w:marRight w:val="0"/>
      <w:marTop w:val="0"/>
      <w:marBottom w:val="0"/>
      <w:divBdr>
        <w:top w:val="none" w:sz="0" w:space="0" w:color="auto"/>
        <w:left w:val="none" w:sz="0" w:space="0" w:color="auto"/>
        <w:bottom w:val="none" w:sz="0" w:space="0" w:color="auto"/>
        <w:right w:val="none" w:sz="0" w:space="0" w:color="auto"/>
      </w:divBdr>
    </w:div>
    <w:div w:id="664820637">
      <w:bodyDiv w:val="1"/>
      <w:marLeft w:val="0"/>
      <w:marRight w:val="0"/>
      <w:marTop w:val="0"/>
      <w:marBottom w:val="0"/>
      <w:divBdr>
        <w:top w:val="none" w:sz="0" w:space="0" w:color="auto"/>
        <w:left w:val="none" w:sz="0" w:space="0" w:color="auto"/>
        <w:bottom w:val="none" w:sz="0" w:space="0" w:color="auto"/>
        <w:right w:val="none" w:sz="0" w:space="0" w:color="auto"/>
      </w:divBdr>
      <w:divsChild>
        <w:div w:id="687221797">
          <w:marLeft w:val="0"/>
          <w:marRight w:val="0"/>
          <w:marTop w:val="134"/>
          <w:marBottom w:val="0"/>
          <w:divBdr>
            <w:top w:val="none" w:sz="0" w:space="0" w:color="auto"/>
            <w:left w:val="none" w:sz="0" w:space="0" w:color="auto"/>
            <w:bottom w:val="none" w:sz="0" w:space="0" w:color="auto"/>
            <w:right w:val="none" w:sz="0" w:space="0" w:color="auto"/>
          </w:divBdr>
        </w:div>
      </w:divsChild>
    </w:div>
    <w:div w:id="683215310">
      <w:bodyDiv w:val="1"/>
      <w:marLeft w:val="0"/>
      <w:marRight w:val="0"/>
      <w:marTop w:val="0"/>
      <w:marBottom w:val="0"/>
      <w:divBdr>
        <w:top w:val="none" w:sz="0" w:space="0" w:color="auto"/>
        <w:left w:val="none" w:sz="0" w:space="0" w:color="auto"/>
        <w:bottom w:val="none" w:sz="0" w:space="0" w:color="auto"/>
        <w:right w:val="none" w:sz="0" w:space="0" w:color="auto"/>
      </w:divBdr>
      <w:divsChild>
        <w:div w:id="65035976">
          <w:marLeft w:val="0"/>
          <w:marRight w:val="0"/>
          <w:marTop w:val="154"/>
          <w:marBottom w:val="0"/>
          <w:divBdr>
            <w:top w:val="none" w:sz="0" w:space="0" w:color="auto"/>
            <w:left w:val="none" w:sz="0" w:space="0" w:color="auto"/>
            <w:bottom w:val="none" w:sz="0" w:space="0" w:color="auto"/>
            <w:right w:val="none" w:sz="0" w:space="0" w:color="auto"/>
          </w:divBdr>
        </w:div>
        <w:div w:id="1155995326">
          <w:marLeft w:val="0"/>
          <w:marRight w:val="0"/>
          <w:marTop w:val="154"/>
          <w:marBottom w:val="0"/>
          <w:divBdr>
            <w:top w:val="none" w:sz="0" w:space="0" w:color="auto"/>
            <w:left w:val="none" w:sz="0" w:space="0" w:color="auto"/>
            <w:bottom w:val="none" w:sz="0" w:space="0" w:color="auto"/>
            <w:right w:val="none" w:sz="0" w:space="0" w:color="auto"/>
          </w:divBdr>
        </w:div>
        <w:div w:id="1987926100">
          <w:marLeft w:val="0"/>
          <w:marRight w:val="0"/>
          <w:marTop w:val="154"/>
          <w:marBottom w:val="0"/>
          <w:divBdr>
            <w:top w:val="none" w:sz="0" w:space="0" w:color="auto"/>
            <w:left w:val="none" w:sz="0" w:space="0" w:color="auto"/>
            <w:bottom w:val="none" w:sz="0" w:space="0" w:color="auto"/>
            <w:right w:val="none" w:sz="0" w:space="0" w:color="auto"/>
          </w:divBdr>
        </w:div>
      </w:divsChild>
    </w:div>
    <w:div w:id="684794344">
      <w:bodyDiv w:val="1"/>
      <w:marLeft w:val="0"/>
      <w:marRight w:val="0"/>
      <w:marTop w:val="0"/>
      <w:marBottom w:val="0"/>
      <w:divBdr>
        <w:top w:val="none" w:sz="0" w:space="0" w:color="auto"/>
        <w:left w:val="none" w:sz="0" w:space="0" w:color="auto"/>
        <w:bottom w:val="none" w:sz="0" w:space="0" w:color="auto"/>
        <w:right w:val="none" w:sz="0" w:space="0" w:color="auto"/>
      </w:divBdr>
    </w:div>
    <w:div w:id="689993173">
      <w:bodyDiv w:val="1"/>
      <w:marLeft w:val="0"/>
      <w:marRight w:val="0"/>
      <w:marTop w:val="0"/>
      <w:marBottom w:val="0"/>
      <w:divBdr>
        <w:top w:val="none" w:sz="0" w:space="0" w:color="auto"/>
        <w:left w:val="none" w:sz="0" w:space="0" w:color="auto"/>
        <w:bottom w:val="none" w:sz="0" w:space="0" w:color="auto"/>
        <w:right w:val="none" w:sz="0" w:space="0" w:color="auto"/>
      </w:divBdr>
    </w:div>
    <w:div w:id="693845950">
      <w:bodyDiv w:val="1"/>
      <w:marLeft w:val="0"/>
      <w:marRight w:val="0"/>
      <w:marTop w:val="0"/>
      <w:marBottom w:val="0"/>
      <w:divBdr>
        <w:top w:val="none" w:sz="0" w:space="0" w:color="auto"/>
        <w:left w:val="none" w:sz="0" w:space="0" w:color="auto"/>
        <w:bottom w:val="none" w:sz="0" w:space="0" w:color="auto"/>
        <w:right w:val="none" w:sz="0" w:space="0" w:color="auto"/>
      </w:divBdr>
      <w:divsChild>
        <w:div w:id="181866034">
          <w:marLeft w:val="0"/>
          <w:marRight w:val="0"/>
          <w:marTop w:val="154"/>
          <w:marBottom w:val="0"/>
          <w:divBdr>
            <w:top w:val="none" w:sz="0" w:space="0" w:color="auto"/>
            <w:left w:val="none" w:sz="0" w:space="0" w:color="auto"/>
            <w:bottom w:val="none" w:sz="0" w:space="0" w:color="auto"/>
            <w:right w:val="none" w:sz="0" w:space="0" w:color="auto"/>
          </w:divBdr>
        </w:div>
        <w:div w:id="476262450">
          <w:marLeft w:val="0"/>
          <w:marRight w:val="0"/>
          <w:marTop w:val="154"/>
          <w:marBottom w:val="0"/>
          <w:divBdr>
            <w:top w:val="none" w:sz="0" w:space="0" w:color="auto"/>
            <w:left w:val="none" w:sz="0" w:space="0" w:color="auto"/>
            <w:bottom w:val="none" w:sz="0" w:space="0" w:color="auto"/>
            <w:right w:val="none" w:sz="0" w:space="0" w:color="auto"/>
          </w:divBdr>
        </w:div>
      </w:divsChild>
    </w:div>
    <w:div w:id="707919876">
      <w:bodyDiv w:val="1"/>
      <w:marLeft w:val="0"/>
      <w:marRight w:val="0"/>
      <w:marTop w:val="0"/>
      <w:marBottom w:val="0"/>
      <w:divBdr>
        <w:top w:val="none" w:sz="0" w:space="0" w:color="auto"/>
        <w:left w:val="none" w:sz="0" w:space="0" w:color="auto"/>
        <w:bottom w:val="none" w:sz="0" w:space="0" w:color="auto"/>
        <w:right w:val="none" w:sz="0" w:space="0" w:color="auto"/>
      </w:divBdr>
    </w:div>
    <w:div w:id="713652431">
      <w:bodyDiv w:val="1"/>
      <w:marLeft w:val="0"/>
      <w:marRight w:val="0"/>
      <w:marTop w:val="0"/>
      <w:marBottom w:val="0"/>
      <w:divBdr>
        <w:top w:val="none" w:sz="0" w:space="0" w:color="auto"/>
        <w:left w:val="none" w:sz="0" w:space="0" w:color="auto"/>
        <w:bottom w:val="none" w:sz="0" w:space="0" w:color="auto"/>
        <w:right w:val="none" w:sz="0" w:space="0" w:color="auto"/>
      </w:divBdr>
      <w:divsChild>
        <w:div w:id="331296443">
          <w:marLeft w:val="0"/>
          <w:marRight w:val="0"/>
          <w:marTop w:val="134"/>
          <w:marBottom w:val="0"/>
          <w:divBdr>
            <w:top w:val="none" w:sz="0" w:space="0" w:color="auto"/>
            <w:left w:val="none" w:sz="0" w:space="0" w:color="auto"/>
            <w:bottom w:val="none" w:sz="0" w:space="0" w:color="auto"/>
            <w:right w:val="none" w:sz="0" w:space="0" w:color="auto"/>
          </w:divBdr>
        </w:div>
        <w:div w:id="1361122305">
          <w:marLeft w:val="0"/>
          <w:marRight w:val="0"/>
          <w:marTop w:val="134"/>
          <w:marBottom w:val="0"/>
          <w:divBdr>
            <w:top w:val="none" w:sz="0" w:space="0" w:color="auto"/>
            <w:left w:val="none" w:sz="0" w:space="0" w:color="auto"/>
            <w:bottom w:val="none" w:sz="0" w:space="0" w:color="auto"/>
            <w:right w:val="none" w:sz="0" w:space="0" w:color="auto"/>
          </w:divBdr>
        </w:div>
        <w:div w:id="1424761819">
          <w:marLeft w:val="0"/>
          <w:marRight w:val="0"/>
          <w:marTop w:val="134"/>
          <w:marBottom w:val="0"/>
          <w:divBdr>
            <w:top w:val="none" w:sz="0" w:space="0" w:color="auto"/>
            <w:left w:val="none" w:sz="0" w:space="0" w:color="auto"/>
            <w:bottom w:val="none" w:sz="0" w:space="0" w:color="auto"/>
            <w:right w:val="none" w:sz="0" w:space="0" w:color="auto"/>
          </w:divBdr>
        </w:div>
        <w:div w:id="1787263223">
          <w:marLeft w:val="0"/>
          <w:marRight w:val="0"/>
          <w:marTop w:val="134"/>
          <w:marBottom w:val="0"/>
          <w:divBdr>
            <w:top w:val="none" w:sz="0" w:space="0" w:color="auto"/>
            <w:left w:val="none" w:sz="0" w:space="0" w:color="auto"/>
            <w:bottom w:val="none" w:sz="0" w:space="0" w:color="auto"/>
            <w:right w:val="none" w:sz="0" w:space="0" w:color="auto"/>
          </w:divBdr>
        </w:div>
        <w:div w:id="2065713868">
          <w:marLeft w:val="0"/>
          <w:marRight w:val="0"/>
          <w:marTop w:val="134"/>
          <w:marBottom w:val="0"/>
          <w:divBdr>
            <w:top w:val="none" w:sz="0" w:space="0" w:color="auto"/>
            <w:left w:val="none" w:sz="0" w:space="0" w:color="auto"/>
            <w:bottom w:val="none" w:sz="0" w:space="0" w:color="auto"/>
            <w:right w:val="none" w:sz="0" w:space="0" w:color="auto"/>
          </w:divBdr>
        </w:div>
      </w:divsChild>
    </w:div>
    <w:div w:id="717124567">
      <w:bodyDiv w:val="1"/>
      <w:marLeft w:val="0"/>
      <w:marRight w:val="0"/>
      <w:marTop w:val="0"/>
      <w:marBottom w:val="0"/>
      <w:divBdr>
        <w:top w:val="none" w:sz="0" w:space="0" w:color="auto"/>
        <w:left w:val="none" w:sz="0" w:space="0" w:color="auto"/>
        <w:bottom w:val="none" w:sz="0" w:space="0" w:color="auto"/>
        <w:right w:val="none" w:sz="0" w:space="0" w:color="auto"/>
      </w:divBdr>
      <w:divsChild>
        <w:div w:id="105584002">
          <w:marLeft w:val="0"/>
          <w:marRight w:val="0"/>
          <w:marTop w:val="154"/>
          <w:marBottom w:val="0"/>
          <w:divBdr>
            <w:top w:val="none" w:sz="0" w:space="0" w:color="auto"/>
            <w:left w:val="none" w:sz="0" w:space="0" w:color="auto"/>
            <w:bottom w:val="none" w:sz="0" w:space="0" w:color="auto"/>
            <w:right w:val="none" w:sz="0" w:space="0" w:color="auto"/>
          </w:divBdr>
        </w:div>
      </w:divsChild>
    </w:div>
    <w:div w:id="726997254">
      <w:bodyDiv w:val="1"/>
      <w:marLeft w:val="0"/>
      <w:marRight w:val="0"/>
      <w:marTop w:val="0"/>
      <w:marBottom w:val="0"/>
      <w:divBdr>
        <w:top w:val="none" w:sz="0" w:space="0" w:color="auto"/>
        <w:left w:val="none" w:sz="0" w:space="0" w:color="auto"/>
        <w:bottom w:val="none" w:sz="0" w:space="0" w:color="auto"/>
        <w:right w:val="none" w:sz="0" w:space="0" w:color="auto"/>
      </w:divBdr>
      <w:divsChild>
        <w:div w:id="2117167563">
          <w:marLeft w:val="0"/>
          <w:marRight w:val="0"/>
          <w:marTop w:val="307"/>
          <w:marBottom w:val="0"/>
          <w:divBdr>
            <w:top w:val="none" w:sz="0" w:space="0" w:color="auto"/>
            <w:left w:val="none" w:sz="0" w:space="0" w:color="auto"/>
            <w:bottom w:val="none" w:sz="0" w:space="0" w:color="auto"/>
            <w:right w:val="none" w:sz="0" w:space="0" w:color="auto"/>
          </w:divBdr>
        </w:div>
        <w:div w:id="2130585419">
          <w:marLeft w:val="0"/>
          <w:marRight w:val="0"/>
          <w:marTop w:val="307"/>
          <w:marBottom w:val="0"/>
          <w:divBdr>
            <w:top w:val="none" w:sz="0" w:space="0" w:color="auto"/>
            <w:left w:val="none" w:sz="0" w:space="0" w:color="auto"/>
            <w:bottom w:val="none" w:sz="0" w:space="0" w:color="auto"/>
            <w:right w:val="none" w:sz="0" w:space="0" w:color="auto"/>
          </w:divBdr>
        </w:div>
      </w:divsChild>
    </w:div>
    <w:div w:id="738557498">
      <w:bodyDiv w:val="1"/>
      <w:marLeft w:val="0"/>
      <w:marRight w:val="0"/>
      <w:marTop w:val="0"/>
      <w:marBottom w:val="0"/>
      <w:divBdr>
        <w:top w:val="none" w:sz="0" w:space="0" w:color="auto"/>
        <w:left w:val="none" w:sz="0" w:space="0" w:color="auto"/>
        <w:bottom w:val="none" w:sz="0" w:space="0" w:color="auto"/>
        <w:right w:val="none" w:sz="0" w:space="0" w:color="auto"/>
      </w:divBdr>
    </w:div>
    <w:div w:id="746077276">
      <w:bodyDiv w:val="1"/>
      <w:marLeft w:val="0"/>
      <w:marRight w:val="0"/>
      <w:marTop w:val="0"/>
      <w:marBottom w:val="0"/>
      <w:divBdr>
        <w:top w:val="none" w:sz="0" w:space="0" w:color="auto"/>
        <w:left w:val="none" w:sz="0" w:space="0" w:color="auto"/>
        <w:bottom w:val="none" w:sz="0" w:space="0" w:color="auto"/>
        <w:right w:val="none" w:sz="0" w:space="0" w:color="auto"/>
      </w:divBdr>
      <w:divsChild>
        <w:div w:id="992685087">
          <w:marLeft w:val="0"/>
          <w:marRight w:val="0"/>
          <w:marTop w:val="154"/>
          <w:marBottom w:val="0"/>
          <w:divBdr>
            <w:top w:val="none" w:sz="0" w:space="0" w:color="auto"/>
            <w:left w:val="none" w:sz="0" w:space="0" w:color="auto"/>
            <w:bottom w:val="none" w:sz="0" w:space="0" w:color="auto"/>
            <w:right w:val="none" w:sz="0" w:space="0" w:color="auto"/>
          </w:divBdr>
        </w:div>
        <w:div w:id="1224635840">
          <w:marLeft w:val="0"/>
          <w:marRight w:val="0"/>
          <w:marTop w:val="154"/>
          <w:marBottom w:val="0"/>
          <w:divBdr>
            <w:top w:val="none" w:sz="0" w:space="0" w:color="auto"/>
            <w:left w:val="none" w:sz="0" w:space="0" w:color="auto"/>
            <w:bottom w:val="none" w:sz="0" w:space="0" w:color="auto"/>
            <w:right w:val="none" w:sz="0" w:space="0" w:color="auto"/>
          </w:divBdr>
        </w:div>
        <w:div w:id="1629973619">
          <w:marLeft w:val="0"/>
          <w:marRight w:val="0"/>
          <w:marTop w:val="154"/>
          <w:marBottom w:val="0"/>
          <w:divBdr>
            <w:top w:val="none" w:sz="0" w:space="0" w:color="auto"/>
            <w:left w:val="none" w:sz="0" w:space="0" w:color="auto"/>
            <w:bottom w:val="none" w:sz="0" w:space="0" w:color="auto"/>
            <w:right w:val="none" w:sz="0" w:space="0" w:color="auto"/>
          </w:divBdr>
        </w:div>
      </w:divsChild>
    </w:div>
    <w:div w:id="749624122">
      <w:bodyDiv w:val="1"/>
      <w:marLeft w:val="0"/>
      <w:marRight w:val="0"/>
      <w:marTop w:val="0"/>
      <w:marBottom w:val="0"/>
      <w:divBdr>
        <w:top w:val="none" w:sz="0" w:space="0" w:color="auto"/>
        <w:left w:val="none" w:sz="0" w:space="0" w:color="auto"/>
        <w:bottom w:val="none" w:sz="0" w:space="0" w:color="auto"/>
        <w:right w:val="none" w:sz="0" w:space="0" w:color="auto"/>
      </w:divBdr>
      <w:divsChild>
        <w:div w:id="413743246">
          <w:marLeft w:val="0"/>
          <w:marRight w:val="0"/>
          <w:marTop w:val="154"/>
          <w:marBottom w:val="0"/>
          <w:divBdr>
            <w:top w:val="none" w:sz="0" w:space="0" w:color="auto"/>
            <w:left w:val="none" w:sz="0" w:space="0" w:color="auto"/>
            <w:bottom w:val="none" w:sz="0" w:space="0" w:color="auto"/>
            <w:right w:val="none" w:sz="0" w:space="0" w:color="auto"/>
          </w:divBdr>
        </w:div>
      </w:divsChild>
    </w:div>
    <w:div w:id="751708295">
      <w:bodyDiv w:val="1"/>
      <w:marLeft w:val="0"/>
      <w:marRight w:val="0"/>
      <w:marTop w:val="0"/>
      <w:marBottom w:val="0"/>
      <w:divBdr>
        <w:top w:val="none" w:sz="0" w:space="0" w:color="auto"/>
        <w:left w:val="none" w:sz="0" w:space="0" w:color="auto"/>
        <w:bottom w:val="none" w:sz="0" w:space="0" w:color="auto"/>
        <w:right w:val="none" w:sz="0" w:space="0" w:color="auto"/>
      </w:divBdr>
    </w:div>
    <w:div w:id="753354589">
      <w:bodyDiv w:val="1"/>
      <w:marLeft w:val="0"/>
      <w:marRight w:val="0"/>
      <w:marTop w:val="0"/>
      <w:marBottom w:val="0"/>
      <w:divBdr>
        <w:top w:val="none" w:sz="0" w:space="0" w:color="auto"/>
        <w:left w:val="none" w:sz="0" w:space="0" w:color="auto"/>
        <w:bottom w:val="none" w:sz="0" w:space="0" w:color="auto"/>
        <w:right w:val="none" w:sz="0" w:space="0" w:color="auto"/>
      </w:divBdr>
      <w:divsChild>
        <w:div w:id="92750537">
          <w:marLeft w:val="0"/>
          <w:marRight w:val="0"/>
          <w:marTop w:val="154"/>
          <w:marBottom w:val="0"/>
          <w:divBdr>
            <w:top w:val="none" w:sz="0" w:space="0" w:color="auto"/>
            <w:left w:val="none" w:sz="0" w:space="0" w:color="auto"/>
            <w:bottom w:val="none" w:sz="0" w:space="0" w:color="auto"/>
            <w:right w:val="none" w:sz="0" w:space="0" w:color="auto"/>
          </w:divBdr>
        </w:div>
      </w:divsChild>
    </w:div>
    <w:div w:id="756946166">
      <w:bodyDiv w:val="1"/>
      <w:marLeft w:val="0"/>
      <w:marRight w:val="0"/>
      <w:marTop w:val="0"/>
      <w:marBottom w:val="0"/>
      <w:divBdr>
        <w:top w:val="none" w:sz="0" w:space="0" w:color="auto"/>
        <w:left w:val="none" w:sz="0" w:space="0" w:color="auto"/>
        <w:bottom w:val="none" w:sz="0" w:space="0" w:color="auto"/>
        <w:right w:val="none" w:sz="0" w:space="0" w:color="auto"/>
      </w:divBdr>
      <w:divsChild>
        <w:div w:id="477579026">
          <w:marLeft w:val="0"/>
          <w:marRight w:val="0"/>
          <w:marTop w:val="154"/>
          <w:marBottom w:val="0"/>
          <w:divBdr>
            <w:top w:val="none" w:sz="0" w:space="0" w:color="auto"/>
            <w:left w:val="none" w:sz="0" w:space="0" w:color="auto"/>
            <w:bottom w:val="none" w:sz="0" w:space="0" w:color="auto"/>
            <w:right w:val="none" w:sz="0" w:space="0" w:color="auto"/>
          </w:divBdr>
        </w:div>
        <w:div w:id="1731265470">
          <w:marLeft w:val="0"/>
          <w:marRight w:val="0"/>
          <w:marTop w:val="154"/>
          <w:marBottom w:val="0"/>
          <w:divBdr>
            <w:top w:val="none" w:sz="0" w:space="0" w:color="auto"/>
            <w:left w:val="none" w:sz="0" w:space="0" w:color="auto"/>
            <w:bottom w:val="none" w:sz="0" w:space="0" w:color="auto"/>
            <w:right w:val="none" w:sz="0" w:space="0" w:color="auto"/>
          </w:divBdr>
        </w:div>
      </w:divsChild>
    </w:div>
    <w:div w:id="769664645">
      <w:bodyDiv w:val="1"/>
      <w:marLeft w:val="0"/>
      <w:marRight w:val="0"/>
      <w:marTop w:val="0"/>
      <w:marBottom w:val="0"/>
      <w:divBdr>
        <w:top w:val="none" w:sz="0" w:space="0" w:color="auto"/>
        <w:left w:val="none" w:sz="0" w:space="0" w:color="auto"/>
        <w:bottom w:val="none" w:sz="0" w:space="0" w:color="auto"/>
        <w:right w:val="none" w:sz="0" w:space="0" w:color="auto"/>
      </w:divBdr>
    </w:div>
    <w:div w:id="774982428">
      <w:bodyDiv w:val="1"/>
      <w:marLeft w:val="0"/>
      <w:marRight w:val="0"/>
      <w:marTop w:val="0"/>
      <w:marBottom w:val="0"/>
      <w:divBdr>
        <w:top w:val="none" w:sz="0" w:space="0" w:color="auto"/>
        <w:left w:val="none" w:sz="0" w:space="0" w:color="auto"/>
        <w:bottom w:val="none" w:sz="0" w:space="0" w:color="auto"/>
        <w:right w:val="none" w:sz="0" w:space="0" w:color="auto"/>
      </w:divBdr>
    </w:div>
    <w:div w:id="802965695">
      <w:bodyDiv w:val="1"/>
      <w:marLeft w:val="0"/>
      <w:marRight w:val="0"/>
      <w:marTop w:val="0"/>
      <w:marBottom w:val="0"/>
      <w:divBdr>
        <w:top w:val="none" w:sz="0" w:space="0" w:color="auto"/>
        <w:left w:val="none" w:sz="0" w:space="0" w:color="auto"/>
        <w:bottom w:val="none" w:sz="0" w:space="0" w:color="auto"/>
        <w:right w:val="none" w:sz="0" w:space="0" w:color="auto"/>
      </w:divBdr>
    </w:div>
    <w:div w:id="804005621">
      <w:bodyDiv w:val="1"/>
      <w:marLeft w:val="0"/>
      <w:marRight w:val="0"/>
      <w:marTop w:val="0"/>
      <w:marBottom w:val="0"/>
      <w:divBdr>
        <w:top w:val="none" w:sz="0" w:space="0" w:color="auto"/>
        <w:left w:val="none" w:sz="0" w:space="0" w:color="auto"/>
        <w:bottom w:val="none" w:sz="0" w:space="0" w:color="auto"/>
        <w:right w:val="none" w:sz="0" w:space="0" w:color="auto"/>
      </w:divBdr>
      <w:divsChild>
        <w:div w:id="526061877">
          <w:marLeft w:val="0"/>
          <w:marRight w:val="0"/>
          <w:marTop w:val="134"/>
          <w:marBottom w:val="0"/>
          <w:divBdr>
            <w:top w:val="none" w:sz="0" w:space="0" w:color="auto"/>
            <w:left w:val="none" w:sz="0" w:space="0" w:color="auto"/>
            <w:bottom w:val="none" w:sz="0" w:space="0" w:color="auto"/>
            <w:right w:val="none" w:sz="0" w:space="0" w:color="auto"/>
          </w:divBdr>
        </w:div>
      </w:divsChild>
    </w:div>
    <w:div w:id="808479828">
      <w:bodyDiv w:val="1"/>
      <w:marLeft w:val="0"/>
      <w:marRight w:val="0"/>
      <w:marTop w:val="0"/>
      <w:marBottom w:val="0"/>
      <w:divBdr>
        <w:top w:val="none" w:sz="0" w:space="0" w:color="auto"/>
        <w:left w:val="none" w:sz="0" w:space="0" w:color="auto"/>
        <w:bottom w:val="none" w:sz="0" w:space="0" w:color="auto"/>
        <w:right w:val="none" w:sz="0" w:space="0" w:color="auto"/>
      </w:divBdr>
      <w:divsChild>
        <w:div w:id="2089766185">
          <w:marLeft w:val="0"/>
          <w:marRight w:val="0"/>
          <w:marTop w:val="134"/>
          <w:marBottom w:val="0"/>
          <w:divBdr>
            <w:top w:val="none" w:sz="0" w:space="0" w:color="auto"/>
            <w:left w:val="none" w:sz="0" w:space="0" w:color="auto"/>
            <w:bottom w:val="none" w:sz="0" w:space="0" w:color="auto"/>
            <w:right w:val="none" w:sz="0" w:space="0" w:color="auto"/>
          </w:divBdr>
        </w:div>
      </w:divsChild>
    </w:div>
    <w:div w:id="821195501">
      <w:bodyDiv w:val="1"/>
      <w:marLeft w:val="0"/>
      <w:marRight w:val="0"/>
      <w:marTop w:val="0"/>
      <w:marBottom w:val="0"/>
      <w:divBdr>
        <w:top w:val="none" w:sz="0" w:space="0" w:color="auto"/>
        <w:left w:val="none" w:sz="0" w:space="0" w:color="auto"/>
        <w:bottom w:val="none" w:sz="0" w:space="0" w:color="auto"/>
        <w:right w:val="none" w:sz="0" w:space="0" w:color="auto"/>
      </w:divBdr>
      <w:divsChild>
        <w:div w:id="347563594">
          <w:marLeft w:val="0"/>
          <w:marRight w:val="0"/>
          <w:marTop w:val="134"/>
          <w:marBottom w:val="0"/>
          <w:divBdr>
            <w:top w:val="none" w:sz="0" w:space="0" w:color="auto"/>
            <w:left w:val="none" w:sz="0" w:space="0" w:color="auto"/>
            <w:bottom w:val="none" w:sz="0" w:space="0" w:color="auto"/>
            <w:right w:val="none" w:sz="0" w:space="0" w:color="auto"/>
          </w:divBdr>
        </w:div>
        <w:div w:id="1309555344">
          <w:marLeft w:val="0"/>
          <w:marRight w:val="0"/>
          <w:marTop w:val="134"/>
          <w:marBottom w:val="0"/>
          <w:divBdr>
            <w:top w:val="none" w:sz="0" w:space="0" w:color="auto"/>
            <w:left w:val="none" w:sz="0" w:space="0" w:color="auto"/>
            <w:bottom w:val="none" w:sz="0" w:space="0" w:color="auto"/>
            <w:right w:val="none" w:sz="0" w:space="0" w:color="auto"/>
          </w:divBdr>
        </w:div>
      </w:divsChild>
    </w:div>
    <w:div w:id="824005969">
      <w:bodyDiv w:val="1"/>
      <w:marLeft w:val="0"/>
      <w:marRight w:val="0"/>
      <w:marTop w:val="0"/>
      <w:marBottom w:val="0"/>
      <w:divBdr>
        <w:top w:val="none" w:sz="0" w:space="0" w:color="auto"/>
        <w:left w:val="none" w:sz="0" w:space="0" w:color="auto"/>
        <w:bottom w:val="none" w:sz="0" w:space="0" w:color="auto"/>
        <w:right w:val="none" w:sz="0" w:space="0" w:color="auto"/>
      </w:divBdr>
    </w:div>
    <w:div w:id="845368942">
      <w:bodyDiv w:val="1"/>
      <w:marLeft w:val="0"/>
      <w:marRight w:val="0"/>
      <w:marTop w:val="0"/>
      <w:marBottom w:val="0"/>
      <w:divBdr>
        <w:top w:val="none" w:sz="0" w:space="0" w:color="auto"/>
        <w:left w:val="none" w:sz="0" w:space="0" w:color="auto"/>
        <w:bottom w:val="none" w:sz="0" w:space="0" w:color="auto"/>
        <w:right w:val="none" w:sz="0" w:space="0" w:color="auto"/>
      </w:divBdr>
      <w:divsChild>
        <w:div w:id="890923501">
          <w:marLeft w:val="0"/>
          <w:marRight w:val="0"/>
          <w:marTop w:val="154"/>
          <w:marBottom w:val="0"/>
          <w:divBdr>
            <w:top w:val="none" w:sz="0" w:space="0" w:color="auto"/>
            <w:left w:val="none" w:sz="0" w:space="0" w:color="auto"/>
            <w:bottom w:val="none" w:sz="0" w:space="0" w:color="auto"/>
            <w:right w:val="none" w:sz="0" w:space="0" w:color="auto"/>
          </w:divBdr>
        </w:div>
        <w:div w:id="1201478135">
          <w:marLeft w:val="0"/>
          <w:marRight w:val="0"/>
          <w:marTop w:val="154"/>
          <w:marBottom w:val="0"/>
          <w:divBdr>
            <w:top w:val="none" w:sz="0" w:space="0" w:color="auto"/>
            <w:left w:val="none" w:sz="0" w:space="0" w:color="auto"/>
            <w:bottom w:val="none" w:sz="0" w:space="0" w:color="auto"/>
            <w:right w:val="none" w:sz="0" w:space="0" w:color="auto"/>
          </w:divBdr>
        </w:div>
        <w:div w:id="1517773519">
          <w:marLeft w:val="0"/>
          <w:marRight w:val="0"/>
          <w:marTop w:val="154"/>
          <w:marBottom w:val="0"/>
          <w:divBdr>
            <w:top w:val="none" w:sz="0" w:space="0" w:color="auto"/>
            <w:left w:val="none" w:sz="0" w:space="0" w:color="auto"/>
            <w:bottom w:val="none" w:sz="0" w:space="0" w:color="auto"/>
            <w:right w:val="none" w:sz="0" w:space="0" w:color="auto"/>
          </w:divBdr>
        </w:div>
      </w:divsChild>
    </w:div>
    <w:div w:id="847913723">
      <w:bodyDiv w:val="1"/>
      <w:marLeft w:val="0"/>
      <w:marRight w:val="0"/>
      <w:marTop w:val="0"/>
      <w:marBottom w:val="0"/>
      <w:divBdr>
        <w:top w:val="none" w:sz="0" w:space="0" w:color="auto"/>
        <w:left w:val="none" w:sz="0" w:space="0" w:color="auto"/>
        <w:bottom w:val="none" w:sz="0" w:space="0" w:color="auto"/>
        <w:right w:val="none" w:sz="0" w:space="0" w:color="auto"/>
      </w:divBdr>
    </w:div>
    <w:div w:id="850341138">
      <w:bodyDiv w:val="1"/>
      <w:marLeft w:val="0"/>
      <w:marRight w:val="0"/>
      <w:marTop w:val="0"/>
      <w:marBottom w:val="0"/>
      <w:divBdr>
        <w:top w:val="none" w:sz="0" w:space="0" w:color="auto"/>
        <w:left w:val="none" w:sz="0" w:space="0" w:color="auto"/>
        <w:bottom w:val="none" w:sz="0" w:space="0" w:color="auto"/>
        <w:right w:val="none" w:sz="0" w:space="0" w:color="auto"/>
      </w:divBdr>
      <w:divsChild>
        <w:div w:id="548687555">
          <w:marLeft w:val="0"/>
          <w:marRight w:val="0"/>
          <w:marTop w:val="134"/>
          <w:marBottom w:val="0"/>
          <w:divBdr>
            <w:top w:val="none" w:sz="0" w:space="0" w:color="auto"/>
            <w:left w:val="none" w:sz="0" w:space="0" w:color="auto"/>
            <w:bottom w:val="none" w:sz="0" w:space="0" w:color="auto"/>
            <w:right w:val="none" w:sz="0" w:space="0" w:color="auto"/>
          </w:divBdr>
        </w:div>
        <w:div w:id="1253508017">
          <w:marLeft w:val="0"/>
          <w:marRight w:val="0"/>
          <w:marTop w:val="134"/>
          <w:marBottom w:val="0"/>
          <w:divBdr>
            <w:top w:val="none" w:sz="0" w:space="0" w:color="auto"/>
            <w:left w:val="none" w:sz="0" w:space="0" w:color="auto"/>
            <w:bottom w:val="none" w:sz="0" w:space="0" w:color="auto"/>
            <w:right w:val="none" w:sz="0" w:space="0" w:color="auto"/>
          </w:divBdr>
        </w:div>
      </w:divsChild>
    </w:div>
    <w:div w:id="852767885">
      <w:bodyDiv w:val="1"/>
      <w:marLeft w:val="0"/>
      <w:marRight w:val="0"/>
      <w:marTop w:val="0"/>
      <w:marBottom w:val="0"/>
      <w:divBdr>
        <w:top w:val="none" w:sz="0" w:space="0" w:color="auto"/>
        <w:left w:val="none" w:sz="0" w:space="0" w:color="auto"/>
        <w:bottom w:val="none" w:sz="0" w:space="0" w:color="auto"/>
        <w:right w:val="none" w:sz="0" w:space="0" w:color="auto"/>
      </w:divBdr>
      <w:divsChild>
        <w:div w:id="866679178">
          <w:marLeft w:val="0"/>
          <w:marRight w:val="0"/>
          <w:marTop w:val="134"/>
          <w:marBottom w:val="0"/>
          <w:divBdr>
            <w:top w:val="none" w:sz="0" w:space="0" w:color="auto"/>
            <w:left w:val="none" w:sz="0" w:space="0" w:color="auto"/>
            <w:bottom w:val="none" w:sz="0" w:space="0" w:color="auto"/>
            <w:right w:val="none" w:sz="0" w:space="0" w:color="auto"/>
          </w:divBdr>
        </w:div>
        <w:div w:id="1276863660">
          <w:marLeft w:val="0"/>
          <w:marRight w:val="0"/>
          <w:marTop w:val="134"/>
          <w:marBottom w:val="0"/>
          <w:divBdr>
            <w:top w:val="none" w:sz="0" w:space="0" w:color="auto"/>
            <w:left w:val="none" w:sz="0" w:space="0" w:color="auto"/>
            <w:bottom w:val="none" w:sz="0" w:space="0" w:color="auto"/>
            <w:right w:val="none" w:sz="0" w:space="0" w:color="auto"/>
          </w:divBdr>
        </w:div>
        <w:div w:id="1465656908">
          <w:marLeft w:val="0"/>
          <w:marRight w:val="0"/>
          <w:marTop w:val="134"/>
          <w:marBottom w:val="0"/>
          <w:divBdr>
            <w:top w:val="none" w:sz="0" w:space="0" w:color="auto"/>
            <w:left w:val="none" w:sz="0" w:space="0" w:color="auto"/>
            <w:bottom w:val="none" w:sz="0" w:space="0" w:color="auto"/>
            <w:right w:val="none" w:sz="0" w:space="0" w:color="auto"/>
          </w:divBdr>
        </w:div>
      </w:divsChild>
    </w:div>
    <w:div w:id="859776167">
      <w:bodyDiv w:val="1"/>
      <w:marLeft w:val="0"/>
      <w:marRight w:val="0"/>
      <w:marTop w:val="0"/>
      <w:marBottom w:val="0"/>
      <w:divBdr>
        <w:top w:val="none" w:sz="0" w:space="0" w:color="auto"/>
        <w:left w:val="none" w:sz="0" w:space="0" w:color="auto"/>
        <w:bottom w:val="none" w:sz="0" w:space="0" w:color="auto"/>
        <w:right w:val="none" w:sz="0" w:space="0" w:color="auto"/>
      </w:divBdr>
      <w:divsChild>
        <w:div w:id="77137274">
          <w:marLeft w:val="0"/>
          <w:marRight w:val="0"/>
          <w:marTop w:val="134"/>
          <w:marBottom w:val="0"/>
          <w:divBdr>
            <w:top w:val="none" w:sz="0" w:space="0" w:color="auto"/>
            <w:left w:val="none" w:sz="0" w:space="0" w:color="auto"/>
            <w:bottom w:val="none" w:sz="0" w:space="0" w:color="auto"/>
            <w:right w:val="none" w:sz="0" w:space="0" w:color="auto"/>
          </w:divBdr>
        </w:div>
        <w:div w:id="855119454">
          <w:marLeft w:val="0"/>
          <w:marRight w:val="0"/>
          <w:marTop w:val="134"/>
          <w:marBottom w:val="0"/>
          <w:divBdr>
            <w:top w:val="none" w:sz="0" w:space="0" w:color="auto"/>
            <w:left w:val="none" w:sz="0" w:space="0" w:color="auto"/>
            <w:bottom w:val="none" w:sz="0" w:space="0" w:color="auto"/>
            <w:right w:val="none" w:sz="0" w:space="0" w:color="auto"/>
          </w:divBdr>
        </w:div>
        <w:div w:id="1178733164">
          <w:marLeft w:val="0"/>
          <w:marRight w:val="0"/>
          <w:marTop w:val="134"/>
          <w:marBottom w:val="0"/>
          <w:divBdr>
            <w:top w:val="none" w:sz="0" w:space="0" w:color="auto"/>
            <w:left w:val="none" w:sz="0" w:space="0" w:color="auto"/>
            <w:bottom w:val="none" w:sz="0" w:space="0" w:color="auto"/>
            <w:right w:val="none" w:sz="0" w:space="0" w:color="auto"/>
          </w:divBdr>
        </w:div>
      </w:divsChild>
    </w:div>
    <w:div w:id="865411595">
      <w:bodyDiv w:val="1"/>
      <w:marLeft w:val="0"/>
      <w:marRight w:val="0"/>
      <w:marTop w:val="0"/>
      <w:marBottom w:val="0"/>
      <w:divBdr>
        <w:top w:val="none" w:sz="0" w:space="0" w:color="auto"/>
        <w:left w:val="none" w:sz="0" w:space="0" w:color="auto"/>
        <w:bottom w:val="none" w:sz="0" w:space="0" w:color="auto"/>
        <w:right w:val="none" w:sz="0" w:space="0" w:color="auto"/>
      </w:divBdr>
      <w:divsChild>
        <w:div w:id="292517578">
          <w:marLeft w:val="0"/>
          <w:marRight w:val="0"/>
          <w:marTop w:val="134"/>
          <w:marBottom w:val="0"/>
          <w:divBdr>
            <w:top w:val="none" w:sz="0" w:space="0" w:color="auto"/>
            <w:left w:val="none" w:sz="0" w:space="0" w:color="auto"/>
            <w:bottom w:val="none" w:sz="0" w:space="0" w:color="auto"/>
            <w:right w:val="none" w:sz="0" w:space="0" w:color="auto"/>
          </w:divBdr>
        </w:div>
        <w:div w:id="1296183527">
          <w:marLeft w:val="0"/>
          <w:marRight w:val="0"/>
          <w:marTop w:val="134"/>
          <w:marBottom w:val="0"/>
          <w:divBdr>
            <w:top w:val="none" w:sz="0" w:space="0" w:color="auto"/>
            <w:left w:val="none" w:sz="0" w:space="0" w:color="auto"/>
            <w:bottom w:val="none" w:sz="0" w:space="0" w:color="auto"/>
            <w:right w:val="none" w:sz="0" w:space="0" w:color="auto"/>
          </w:divBdr>
        </w:div>
        <w:div w:id="1740907977">
          <w:marLeft w:val="0"/>
          <w:marRight w:val="0"/>
          <w:marTop w:val="134"/>
          <w:marBottom w:val="0"/>
          <w:divBdr>
            <w:top w:val="none" w:sz="0" w:space="0" w:color="auto"/>
            <w:left w:val="none" w:sz="0" w:space="0" w:color="auto"/>
            <w:bottom w:val="none" w:sz="0" w:space="0" w:color="auto"/>
            <w:right w:val="none" w:sz="0" w:space="0" w:color="auto"/>
          </w:divBdr>
        </w:div>
      </w:divsChild>
    </w:div>
    <w:div w:id="879829613">
      <w:bodyDiv w:val="1"/>
      <w:marLeft w:val="0"/>
      <w:marRight w:val="0"/>
      <w:marTop w:val="0"/>
      <w:marBottom w:val="0"/>
      <w:divBdr>
        <w:top w:val="none" w:sz="0" w:space="0" w:color="auto"/>
        <w:left w:val="none" w:sz="0" w:space="0" w:color="auto"/>
        <w:bottom w:val="none" w:sz="0" w:space="0" w:color="auto"/>
        <w:right w:val="none" w:sz="0" w:space="0" w:color="auto"/>
      </w:divBdr>
      <w:divsChild>
        <w:div w:id="581066373">
          <w:marLeft w:val="0"/>
          <w:marRight w:val="0"/>
          <w:marTop w:val="134"/>
          <w:marBottom w:val="0"/>
          <w:divBdr>
            <w:top w:val="none" w:sz="0" w:space="0" w:color="auto"/>
            <w:left w:val="none" w:sz="0" w:space="0" w:color="auto"/>
            <w:bottom w:val="none" w:sz="0" w:space="0" w:color="auto"/>
            <w:right w:val="none" w:sz="0" w:space="0" w:color="auto"/>
          </w:divBdr>
        </w:div>
        <w:div w:id="656423511">
          <w:marLeft w:val="0"/>
          <w:marRight w:val="0"/>
          <w:marTop w:val="134"/>
          <w:marBottom w:val="0"/>
          <w:divBdr>
            <w:top w:val="none" w:sz="0" w:space="0" w:color="auto"/>
            <w:left w:val="none" w:sz="0" w:space="0" w:color="auto"/>
            <w:bottom w:val="none" w:sz="0" w:space="0" w:color="auto"/>
            <w:right w:val="none" w:sz="0" w:space="0" w:color="auto"/>
          </w:divBdr>
        </w:div>
      </w:divsChild>
    </w:div>
    <w:div w:id="887182185">
      <w:bodyDiv w:val="1"/>
      <w:marLeft w:val="0"/>
      <w:marRight w:val="0"/>
      <w:marTop w:val="0"/>
      <w:marBottom w:val="0"/>
      <w:divBdr>
        <w:top w:val="none" w:sz="0" w:space="0" w:color="auto"/>
        <w:left w:val="none" w:sz="0" w:space="0" w:color="auto"/>
        <w:bottom w:val="none" w:sz="0" w:space="0" w:color="auto"/>
        <w:right w:val="none" w:sz="0" w:space="0" w:color="auto"/>
      </w:divBdr>
    </w:div>
    <w:div w:id="888150621">
      <w:bodyDiv w:val="1"/>
      <w:marLeft w:val="0"/>
      <w:marRight w:val="0"/>
      <w:marTop w:val="0"/>
      <w:marBottom w:val="0"/>
      <w:divBdr>
        <w:top w:val="none" w:sz="0" w:space="0" w:color="auto"/>
        <w:left w:val="none" w:sz="0" w:space="0" w:color="auto"/>
        <w:bottom w:val="none" w:sz="0" w:space="0" w:color="auto"/>
        <w:right w:val="none" w:sz="0" w:space="0" w:color="auto"/>
      </w:divBdr>
      <w:divsChild>
        <w:div w:id="1384985458">
          <w:marLeft w:val="0"/>
          <w:marRight w:val="0"/>
          <w:marTop w:val="134"/>
          <w:marBottom w:val="0"/>
          <w:divBdr>
            <w:top w:val="none" w:sz="0" w:space="0" w:color="auto"/>
            <w:left w:val="none" w:sz="0" w:space="0" w:color="auto"/>
            <w:bottom w:val="none" w:sz="0" w:space="0" w:color="auto"/>
            <w:right w:val="none" w:sz="0" w:space="0" w:color="auto"/>
          </w:divBdr>
        </w:div>
      </w:divsChild>
    </w:div>
    <w:div w:id="894387866">
      <w:bodyDiv w:val="1"/>
      <w:marLeft w:val="0"/>
      <w:marRight w:val="0"/>
      <w:marTop w:val="0"/>
      <w:marBottom w:val="0"/>
      <w:divBdr>
        <w:top w:val="none" w:sz="0" w:space="0" w:color="auto"/>
        <w:left w:val="none" w:sz="0" w:space="0" w:color="auto"/>
        <w:bottom w:val="none" w:sz="0" w:space="0" w:color="auto"/>
        <w:right w:val="none" w:sz="0" w:space="0" w:color="auto"/>
      </w:divBdr>
      <w:divsChild>
        <w:div w:id="273829318">
          <w:marLeft w:val="0"/>
          <w:marRight w:val="0"/>
          <w:marTop w:val="154"/>
          <w:marBottom w:val="0"/>
          <w:divBdr>
            <w:top w:val="none" w:sz="0" w:space="0" w:color="auto"/>
            <w:left w:val="none" w:sz="0" w:space="0" w:color="auto"/>
            <w:bottom w:val="none" w:sz="0" w:space="0" w:color="auto"/>
            <w:right w:val="none" w:sz="0" w:space="0" w:color="auto"/>
          </w:divBdr>
        </w:div>
        <w:div w:id="773285236">
          <w:marLeft w:val="0"/>
          <w:marRight w:val="0"/>
          <w:marTop w:val="154"/>
          <w:marBottom w:val="0"/>
          <w:divBdr>
            <w:top w:val="none" w:sz="0" w:space="0" w:color="auto"/>
            <w:left w:val="none" w:sz="0" w:space="0" w:color="auto"/>
            <w:bottom w:val="none" w:sz="0" w:space="0" w:color="auto"/>
            <w:right w:val="none" w:sz="0" w:space="0" w:color="auto"/>
          </w:divBdr>
        </w:div>
        <w:div w:id="1189174910">
          <w:marLeft w:val="0"/>
          <w:marRight w:val="0"/>
          <w:marTop w:val="154"/>
          <w:marBottom w:val="0"/>
          <w:divBdr>
            <w:top w:val="none" w:sz="0" w:space="0" w:color="auto"/>
            <w:left w:val="none" w:sz="0" w:space="0" w:color="auto"/>
            <w:bottom w:val="none" w:sz="0" w:space="0" w:color="auto"/>
            <w:right w:val="none" w:sz="0" w:space="0" w:color="auto"/>
          </w:divBdr>
        </w:div>
        <w:div w:id="1472164769">
          <w:marLeft w:val="0"/>
          <w:marRight w:val="0"/>
          <w:marTop w:val="154"/>
          <w:marBottom w:val="0"/>
          <w:divBdr>
            <w:top w:val="none" w:sz="0" w:space="0" w:color="auto"/>
            <w:left w:val="none" w:sz="0" w:space="0" w:color="auto"/>
            <w:bottom w:val="none" w:sz="0" w:space="0" w:color="auto"/>
            <w:right w:val="none" w:sz="0" w:space="0" w:color="auto"/>
          </w:divBdr>
        </w:div>
      </w:divsChild>
    </w:div>
    <w:div w:id="907421360">
      <w:bodyDiv w:val="1"/>
      <w:marLeft w:val="0"/>
      <w:marRight w:val="0"/>
      <w:marTop w:val="0"/>
      <w:marBottom w:val="0"/>
      <w:divBdr>
        <w:top w:val="none" w:sz="0" w:space="0" w:color="auto"/>
        <w:left w:val="none" w:sz="0" w:space="0" w:color="auto"/>
        <w:bottom w:val="none" w:sz="0" w:space="0" w:color="auto"/>
        <w:right w:val="none" w:sz="0" w:space="0" w:color="auto"/>
      </w:divBdr>
    </w:div>
    <w:div w:id="916129538">
      <w:bodyDiv w:val="1"/>
      <w:marLeft w:val="0"/>
      <w:marRight w:val="0"/>
      <w:marTop w:val="0"/>
      <w:marBottom w:val="0"/>
      <w:divBdr>
        <w:top w:val="none" w:sz="0" w:space="0" w:color="auto"/>
        <w:left w:val="none" w:sz="0" w:space="0" w:color="auto"/>
        <w:bottom w:val="none" w:sz="0" w:space="0" w:color="auto"/>
        <w:right w:val="none" w:sz="0" w:space="0" w:color="auto"/>
      </w:divBdr>
      <w:divsChild>
        <w:div w:id="1020938357">
          <w:marLeft w:val="0"/>
          <w:marRight w:val="0"/>
          <w:marTop w:val="134"/>
          <w:marBottom w:val="0"/>
          <w:divBdr>
            <w:top w:val="none" w:sz="0" w:space="0" w:color="auto"/>
            <w:left w:val="none" w:sz="0" w:space="0" w:color="auto"/>
            <w:bottom w:val="none" w:sz="0" w:space="0" w:color="auto"/>
            <w:right w:val="none" w:sz="0" w:space="0" w:color="auto"/>
          </w:divBdr>
        </w:div>
        <w:div w:id="1074934873">
          <w:marLeft w:val="0"/>
          <w:marRight w:val="0"/>
          <w:marTop w:val="134"/>
          <w:marBottom w:val="0"/>
          <w:divBdr>
            <w:top w:val="none" w:sz="0" w:space="0" w:color="auto"/>
            <w:left w:val="none" w:sz="0" w:space="0" w:color="auto"/>
            <w:bottom w:val="none" w:sz="0" w:space="0" w:color="auto"/>
            <w:right w:val="none" w:sz="0" w:space="0" w:color="auto"/>
          </w:divBdr>
        </w:div>
        <w:div w:id="1125002291">
          <w:marLeft w:val="0"/>
          <w:marRight w:val="0"/>
          <w:marTop w:val="134"/>
          <w:marBottom w:val="0"/>
          <w:divBdr>
            <w:top w:val="none" w:sz="0" w:space="0" w:color="auto"/>
            <w:left w:val="none" w:sz="0" w:space="0" w:color="auto"/>
            <w:bottom w:val="none" w:sz="0" w:space="0" w:color="auto"/>
            <w:right w:val="none" w:sz="0" w:space="0" w:color="auto"/>
          </w:divBdr>
        </w:div>
        <w:div w:id="1259413658">
          <w:marLeft w:val="0"/>
          <w:marRight w:val="0"/>
          <w:marTop w:val="134"/>
          <w:marBottom w:val="0"/>
          <w:divBdr>
            <w:top w:val="none" w:sz="0" w:space="0" w:color="auto"/>
            <w:left w:val="none" w:sz="0" w:space="0" w:color="auto"/>
            <w:bottom w:val="none" w:sz="0" w:space="0" w:color="auto"/>
            <w:right w:val="none" w:sz="0" w:space="0" w:color="auto"/>
          </w:divBdr>
        </w:div>
      </w:divsChild>
    </w:div>
    <w:div w:id="927889266">
      <w:bodyDiv w:val="1"/>
      <w:marLeft w:val="0"/>
      <w:marRight w:val="0"/>
      <w:marTop w:val="0"/>
      <w:marBottom w:val="0"/>
      <w:divBdr>
        <w:top w:val="none" w:sz="0" w:space="0" w:color="auto"/>
        <w:left w:val="none" w:sz="0" w:space="0" w:color="auto"/>
        <w:bottom w:val="none" w:sz="0" w:space="0" w:color="auto"/>
        <w:right w:val="none" w:sz="0" w:space="0" w:color="auto"/>
      </w:divBdr>
      <w:divsChild>
        <w:div w:id="429468313">
          <w:marLeft w:val="432"/>
          <w:marRight w:val="0"/>
          <w:marTop w:val="116"/>
          <w:marBottom w:val="0"/>
          <w:divBdr>
            <w:top w:val="none" w:sz="0" w:space="0" w:color="auto"/>
            <w:left w:val="none" w:sz="0" w:space="0" w:color="auto"/>
            <w:bottom w:val="none" w:sz="0" w:space="0" w:color="auto"/>
            <w:right w:val="none" w:sz="0" w:space="0" w:color="auto"/>
          </w:divBdr>
        </w:div>
        <w:div w:id="458688262">
          <w:marLeft w:val="432"/>
          <w:marRight w:val="0"/>
          <w:marTop w:val="116"/>
          <w:marBottom w:val="0"/>
          <w:divBdr>
            <w:top w:val="none" w:sz="0" w:space="0" w:color="auto"/>
            <w:left w:val="none" w:sz="0" w:space="0" w:color="auto"/>
            <w:bottom w:val="none" w:sz="0" w:space="0" w:color="auto"/>
            <w:right w:val="none" w:sz="0" w:space="0" w:color="auto"/>
          </w:divBdr>
        </w:div>
        <w:div w:id="785003387">
          <w:marLeft w:val="432"/>
          <w:marRight w:val="0"/>
          <w:marTop w:val="116"/>
          <w:marBottom w:val="0"/>
          <w:divBdr>
            <w:top w:val="none" w:sz="0" w:space="0" w:color="auto"/>
            <w:left w:val="none" w:sz="0" w:space="0" w:color="auto"/>
            <w:bottom w:val="none" w:sz="0" w:space="0" w:color="auto"/>
            <w:right w:val="none" w:sz="0" w:space="0" w:color="auto"/>
          </w:divBdr>
        </w:div>
      </w:divsChild>
    </w:div>
    <w:div w:id="932670940">
      <w:bodyDiv w:val="1"/>
      <w:marLeft w:val="0"/>
      <w:marRight w:val="0"/>
      <w:marTop w:val="0"/>
      <w:marBottom w:val="0"/>
      <w:divBdr>
        <w:top w:val="none" w:sz="0" w:space="0" w:color="auto"/>
        <w:left w:val="none" w:sz="0" w:space="0" w:color="auto"/>
        <w:bottom w:val="none" w:sz="0" w:space="0" w:color="auto"/>
        <w:right w:val="none" w:sz="0" w:space="0" w:color="auto"/>
      </w:divBdr>
      <w:divsChild>
        <w:div w:id="963732922">
          <w:marLeft w:val="547"/>
          <w:marRight w:val="0"/>
          <w:marTop w:val="302"/>
          <w:marBottom w:val="0"/>
          <w:divBdr>
            <w:top w:val="none" w:sz="0" w:space="0" w:color="auto"/>
            <w:left w:val="none" w:sz="0" w:space="0" w:color="auto"/>
            <w:bottom w:val="none" w:sz="0" w:space="0" w:color="auto"/>
            <w:right w:val="none" w:sz="0" w:space="0" w:color="auto"/>
          </w:divBdr>
        </w:div>
        <w:div w:id="1071151554">
          <w:marLeft w:val="547"/>
          <w:marRight w:val="0"/>
          <w:marTop w:val="302"/>
          <w:marBottom w:val="0"/>
          <w:divBdr>
            <w:top w:val="none" w:sz="0" w:space="0" w:color="auto"/>
            <w:left w:val="none" w:sz="0" w:space="0" w:color="auto"/>
            <w:bottom w:val="none" w:sz="0" w:space="0" w:color="auto"/>
            <w:right w:val="none" w:sz="0" w:space="0" w:color="auto"/>
          </w:divBdr>
        </w:div>
        <w:div w:id="2097052582">
          <w:marLeft w:val="547"/>
          <w:marRight w:val="0"/>
          <w:marTop w:val="302"/>
          <w:marBottom w:val="0"/>
          <w:divBdr>
            <w:top w:val="none" w:sz="0" w:space="0" w:color="auto"/>
            <w:left w:val="none" w:sz="0" w:space="0" w:color="auto"/>
            <w:bottom w:val="none" w:sz="0" w:space="0" w:color="auto"/>
            <w:right w:val="none" w:sz="0" w:space="0" w:color="auto"/>
          </w:divBdr>
        </w:div>
      </w:divsChild>
    </w:div>
    <w:div w:id="935213395">
      <w:bodyDiv w:val="1"/>
      <w:marLeft w:val="0"/>
      <w:marRight w:val="0"/>
      <w:marTop w:val="0"/>
      <w:marBottom w:val="0"/>
      <w:divBdr>
        <w:top w:val="none" w:sz="0" w:space="0" w:color="auto"/>
        <w:left w:val="none" w:sz="0" w:space="0" w:color="auto"/>
        <w:bottom w:val="none" w:sz="0" w:space="0" w:color="auto"/>
        <w:right w:val="none" w:sz="0" w:space="0" w:color="auto"/>
      </w:divBdr>
      <w:divsChild>
        <w:div w:id="430198818">
          <w:marLeft w:val="0"/>
          <w:marRight w:val="0"/>
          <w:marTop w:val="154"/>
          <w:marBottom w:val="0"/>
          <w:divBdr>
            <w:top w:val="none" w:sz="0" w:space="0" w:color="auto"/>
            <w:left w:val="none" w:sz="0" w:space="0" w:color="auto"/>
            <w:bottom w:val="none" w:sz="0" w:space="0" w:color="auto"/>
            <w:right w:val="none" w:sz="0" w:space="0" w:color="auto"/>
          </w:divBdr>
        </w:div>
        <w:div w:id="1446389330">
          <w:marLeft w:val="0"/>
          <w:marRight w:val="0"/>
          <w:marTop w:val="154"/>
          <w:marBottom w:val="0"/>
          <w:divBdr>
            <w:top w:val="none" w:sz="0" w:space="0" w:color="auto"/>
            <w:left w:val="none" w:sz="0" w:space="0" w:color="auto"/>
            <w:bottom w:val="none" w:sz="0" w:space="0" w:color="auto"/>
            <w:right w:val="none" w:sz="0" w:space="0" w:color="auto"/>
          </w:divBdr>
        </w:div>
      </w:divsChild>
    </w:div>
    <w:div w:id="954024988">
      <w:bodyDiv w:val="1"/>
      <w:marLeft w:val="0"/>
      <w:marRight w:val="0"/>
      <w:marTop w:val="0"/>
      <w:marBottom w:val="0"/>
      <w:divBdr>
        <w:top w:val="none" w:sz="0" w:space="0" w:color="auto"/>
        <w:left w:val="none" w:sz="0" w:space="0" w:color="auto"/>
        <w:bottom w:val="none" w:sz="0" w:space="0" w:color="auto"/>
        <w:right w:val="none" w:sz="0" w:space="0" w:color="auto"/>
      </w:divBdr>
      <w:divsChild>
        <w:div w:id="126121116">
          <w:marLeft w:val="0"/>
          <w:marRight w:val="0"/>
          <w:marTop w:val="134"/>
          <w:marBottom w:val="0"/>
          <w:divBdr>
            <w:top w:val="none" w:sz="0" w:space="0" w:color="auto"/>
            <w:left w:val="none" w:sz="0" w:space="0" w:color="auto"/>
            <w:bottom w:val="none" w:sz="0" w:space="0" w:color="auto"/>
            <w:right w:val="none" w:sz="0" w:space="0" w:color="auto"/>
          </w:divBdr>
        </w:div>
        <w:div w:id="449132615">
          <w:marLeft w:val="0"/>
          <w:marRight w:val="0"/>
          <w:marTop w:val="134"/>
          <w:marBottom w:val="0"/>
          <w:divBdr>
            <w:top w:val="none" w:sz="0" w:space="0" w:color="auto"/>
            <w:left w:val="none" w:sz="0" w:space="0" w:color="auto"/>
            <w:bottom w:val="none" w:sz="0" w:space="0" w:color="auto"/>
            <w:right w:val="none" w:sz="0" w:space="0" w:color="auto"/>
          </w:divBdr>
        </w:div>
        <w:div w:id="601495644">
          <w:marLeft w:val="0"/>
          <w:marRight w:val="0"/>
          <w:marTop w:val="134"/>
          <w:marBottom w:val="0"/>
          <w:divBdr>
            <w:top w:val="none" w:sz="0" w:space="0" w:color="auto"/>
            <w:left w:val="none" w:sz="0" w:space="0" w:color="auto"/>
            <w:bottom w:val="none" w:sz="0" w:space="0" w:color="auto"/>
            <w:right w:val="none" w:sz="0" w:space="0" w:color="auto"/>
          </w:divBdr>
        </w:div>
      </w:divsChild>
    </w:div>
    <w:div w:id="958798976">
      <w:bodyDiv w:val="1"/>
      <w:marLeft w:val="0"/>
      <w:marRight w:val="0"/>
      <w:marTop w:val="0"/>
      <w:marBottom w:val="0"/>
      <w:divBdr>
        <w:top w:val="none" w:sz="0" w:space="0" w:color="auto"/>
        <w:left w:val="none" w:sz="0" w:space="0" w:color="auto"/>
        <w:bottom w:val="none" w:sz="0" w:space="0" w:color="auto"/>
        <w:right w:val="none" w:sz="0" w:space="0" w:color="auto"/>
      </w:divBdr>
      <w:divsChild>
        <w:div w:id="504169517">
          <w:marLeft w:val="0"/>
          <w:marRight w:val="0"/>
          <w:marTop w:val="154"/>
          <w:marBottom w:val="0"/>
          <w:divBdr>
            <w:top w:val="none" w:sz="0" w:space="0" w:color="auto"/>
            <w:left w:val="none" w:sz="0" w:space="0" w:color="auto"/>
            <w:bottom w:val="none" w:sz="0" w:space="0" w:color="auto"/>
            <w:right w:val="none" w:sz="0" w:space="0" w:color="auto"/>
          </w:divBdr>
        </w:div>
      </w:divsChild>
    </w:div>
    <w:div w:id="959265640">
      <w:bodyDiv w:val="1"/>
      <w:marLeft w:val="0"/>
      <w:marRight w:val="0"/>
      <w:marTop w:val="0"/>
      <w:marBottom w:val="0"/>
      <w:divBdr>
        <w:top w:val="none" w:sz="0" w:space="0" w:color="auto"/>
        <w:left w:val="none" w:sz="0" w:space="0" w:color="auto"/>
        <w:bottom w:val="none" w:sz="0" w:space="0" w:color="auto"/>
        <w:right w:val="none" w:sz="0" w:space="0" w:color="auto"/>
      </w:divBdr>
      <w:divsChild>
        <w:div w:id="790513711">
          <w:marLeft w:val="720"/>
          <w:marRight w:val="0"/>
          <w:marTop w:val="115"/>
          <w:marBottom w:val="0"/>
          <w:divBdr>
            <w:top w:val="none" w:sz="0" w:space="0" w:color="auto"/>
            <w:left w:val="none" w:sz="0" w:space="0" w:color="auto"/>
            <w:bottom w:val="none" w:sz="0" w:space="0" w:color="auto"/>
            <w:right w:val="none" w:sz="0" w:space="0" w:color="auto"/>
          </w:divBdr>
        </w:div>
        <w:div w:id="1187596946">
          <w:marLeft w:val="720"/>
          <w:marRight w:val="0"/>
          <w:marTop w:val="115"/>
          <w:marBottom w:val="0"/>
          <w:divBdr>
            <w:top w:val="none" w:sz="0" w:space="0" w:color="auto"/>
            <w:left w:val="none" w:sz="0" w:space="0" w:color="auto"/>
            <w:bottom w:val="none" w:sz="0" w:space="0" w:color="auto"/>
            <w:right w:val="none" w:sz="0" w:space="0" w:color="auto"/>
          </w:divBdr>
        </w:div>
        <w:div w:id="1250700748">
          <w:marLeft w:val="806"/>
          <w:marRight w:val="0"/>
          <w:marTop w:val="115"/>
          <w:marBottom w:val="0"/>
          <w:divBdr>
            <w:top w:val="none" w:sz="0" w:space="0" w:color="auto"/>
            <w:left w:val="none" w:sz="0" w:space="0" w:color="auto"/>
            <w:bottom w:val="none" w:sz="0" w:space="0" w:color="auto"/>
            <w:right w:val="none" w:sz="0" w:space="0" w:color="auto"/>
          </w:divBdr>
        </w:div>
        <w:div w:id="1554393184">
          <w:marLeft w:val="0"/>
          <w:marRight w:val="0"/>
          <w:marTop w:val="115"/>
          <w:marBottom w:val="0"/>
          <w:divBdr>
            <w:top w:val="none" w:sz="0" w:space="0" w:color="auto"/>
            <w:left w:val="none" w:sz="0" w:space="0" w:color="auto"/>
            <w:bottom w:val="none" w:sz="0" w:space="0" w:color="auto"/>
            <w:right w:val="none" w:sz="0" w:space="0" w:color="auto"/>
          </w:divBdr>
        </w:div>
        <w:div w:id="1730032536">
          <w:marLeft w:val="720"/>
          <w:marRight w:val="0"/>
          <w:marTop w:val="115"/>
          <w:marBottom w:val="0"/>
          <w:divBdr>
            <w:top w:val="none" w:sz="0" w:space="0" w:color="auto"/>
            <w:left w:val="none" w:sz="0" w:space="0" w:color="auto"/>
            <w:bottom w:val="none" w:sz="0" w:space="0" w:color="auto"/>
            <w:right w:val="none" w:sz="0" w:space="0" w:color="auto"/>
          </w:divBdr>
        </w:div>
        <w:div w:id="1980381990">
          <w:marLeft w:val="806"/>
          <w:marRight w:val="0"/>
          <w:marTop w:val="115"/>
          <w:marBottom w:val="0"/>
          <w:divBdr>
            <w:top w:val="none" w:sz="0" w:space="0" w:color="auto"/>
            <w:left w:val="none" w:sz="0" w:space="0" w:color="auto"/>
            <w:bottom w:val="none" w:sz="0" w:space="0" w:color="auto"/>
            <w:right w:val="none" w:sz="0" w:space="0" w:color="auto"/>
          </w:divBdr>
        </w:div>
      </w:divsChild>
    </w:div>
    <w:div w:id="970475633">
      <w:bodyDiv w:val="1"/>
      <w:marLeft w:val="0"/>
      <w:marRight w:val="0"/>
      <w:marTop w:val="0"/>
      <w:marBottom w:val="0"/>
      <w:divBdr>
        <w:top w:val="none" w:sz="0" w:space="0" w:color="auto"/>
        <w:left w:val="none" w:sz="0" w:space="0" w:color="auto"/>
        <w:bottom w:val="none" w:sz="0" w:space="0" w:color="auto"/>
        <w:right w:val="none" w:sz="0" w:space="0" w:color="auto"/>
      </w:divBdr>
      <w:divsChild>
        <w:div w:id="112409389">
          <w:marLeft w:val="0"/>
          <w:marRight w:val="0"/>
          <w:marTop w:val="134"/>
          <w:marBottom w:val="0"/>
          <w:divBdr>
            <w:top w:val="none" w:sz="0" w:space="0" w:color="auto"/>
            <w:left w:val="none" w:sz="0" w:space="0" w:color="auto"/>
            <w:bottom w:val="none" w:sz="0" w:space="0" w:color="auto"/>
            <w:right w:val="none" w:sz="0" w:space="0" w:color="auto"/>
          </w:divBdr>
        </w:div>
        <w:div w:id="757286110">
          <w:marLeft w:val="0"/>
          <w:marRight w:val="0"/>
          <w:marTop w:val="134"/>
          <w:marBottom w:val="0"/>
          <w:divBdr>
            <w:top w:val="none" w:sz="0" w:space="0" w:color="auto"/>
            <w:left w:val="none" w:sz="0" w:space="0" w:color="auto"/>
            <w:bottom w:val="none" w:sz="0" w:space="0" w:color="auto"/>
            <w:right w:val="none" w:sz="0" w:space="0" w:color="auto"/>
          </w:divBdr>
        </w:div>
        <w:div w:id="1391728273">
          <w:marLeft w:val="0"/>
          <w:marRight w:val="0"/>
          <w:marTop w:val="134"/>
          <w:marBottom w:val="0"/>
          <w:divBdr>
            <w:top w:val="none" w:sz="0" w:space="0" w:color="auto"/>
            <w:left w:val="none" w:sz="0" w:space="0" w:color="auto"/>
            <w:bottom w:val="none" w:sz="0" w:space="0" w:color="auto"/>
            <w:right w:val="none" w:sz="0" w:space="0" w:color="auto"/>
          </w:divBdr>
        </w:div>
        <w:div w:id="1489830950">
          <w:marLeft w:val="0"/>
          <w:marRight w:val="0"/>
          <w:marTop w:val="134"/>
          <w:marBottom w:val="0"/>
          <w:divBdr>
            <w:top w:val="none" w:sz="0" w:space="0" w:color="auto"/>
            <w:left w:val="none" w:sz="0" w:space="0" w:color="auto"/>
            <w:bottom w:val="none" w:sz="0" w:space="0" w:color="auto"/>
            <w:right w:val="none" w:sz="0" w:space="0" w:color="auto"/>
          </w:divBdr>
        </w:div>
      </w:divsChild>
    </w:div>
    <w:div w:id="973412192">
      <w:bodyDiv w:val="1"/>
      <w:marLeft w:val="0"/>
      <w:marRight w:val="0"/>
      <w:marTop w:val="0"/>
      <w:marBottom w:val="0"/>
      <w:divBdr>
        <w:top w:val="none" w:sz="0" w:space="0" w:color="auto"/>
        <w:left w:val="none" w:sz="0" w:space="0" w:color="auto"/>
        <w:bottom w:val="none" w:sz="0" w:space="0" w:color="auto"/>
        <w:right w:val="none" w:sz="0" w:space="0" w:color="auto"/>
      </w:divBdr>
      <w:divsChild>
        <w:div w:id="1485975053">
          <w:marLeft w:val="0"/>
          <w:marRight w:val="0"/>
          <w:marTop w:val="134"/>
          <w:marBottom w:val="0"/>
          <w:divBdr>
            <w:top w:val="none" w:sz="0" w:space="0" w:color="auto"/>
            <w:left w:val="none" w:sz="0" w:space="0" w:color="auto"/>
            <w:bottom w:val="none" w:sz="0" w:space="0" w:color="auto"/>
            <w:right w:val="none" w:sz="0" w:space="0" w:color="auto"/>
          </w:divBdr>
        </w:div>
      </w:divsChild>
    </w:div>
    <w:div w:id="982270630">
      <w:bodyDiv w:val="1"/>
      <w:marLeft w:val="0"/>
      <w:marRight w:val="0"/>
      <w:marTop w:val="0"/>
      <w:marBottom w:val="0"/>
      <w:divBdr>
        <w:top w:val="none" w:sz="0" w:space="0" w:color="auto"/>
        <w:left w:val="none" w:sz="0" w:space="0" w:color="auto"/>
        <w:bottom w:val="none" w:sz="0" w:space="0" w:color="auto"/>
        <w:right w:val="none" w:sz="0" w:space="0" w:color="auto"/>
      </w:divBdr>
      <w:divsChild>
        <w:div w:id="149444454">
          <w:marLeft w:val="0"/>
          <w:marRight w:val="0"/>
          <w:marTop w:val="154"/>
          <w:marBottom w:val="0"/>
          <w:divBdr>
            <w:top w:val="none" w:sz="0" w:space="0" w:color="auto"/>
            <w:left w:val="none" w:sz="0" w:space="0" w:color="auto"/>
            <w:bottom w:val="none" w:sz="0" w:space="0" w:color="auto"/>
            <w:right w:val="none" w:sz="0" w:space="0" w:color="auto"/>
          </w:divBdr>
        </w:div>
        <w:div w:id="228393982">
          <w:marLeft w:val="0"/>
          <w:marRight w:val="0"/>
          <w:marTop w:val="154"/>
          <w:marBottom w:val="0"/>
          <w:divBdr>
            <w:top w:val="none" w:sz="0" w:space="0" w:color="auto"/>
            <w:left w:val="none" w:sz="0" w:space="0" w:color="auto"/>
            <w:bottom w:val="none" w:sz="0" w:space="0" w:color="auto"/>
            <w:right w:val="none" w:sz="0" w:space="0" w:color="auto"/>
          </w:divBdr>
        </w:div>
        <w:div w:id="513111851">
          <w:marLeft w:val="0"/>
          <w:marRight w:val="0"/>
          <w:marTop w:val="154"/>
          <w:marBottom w:val="0"/>
          <w:divBdr>
            <w:top w:val="none" w:sz="0" w:space="0" w:color="auto"/>
            <w:left w:val="none" w:sz="0" w:space="0" w:color="auto"/>
            <w:bottom w:val="none" w:sz="0" w:space="0" w:color="auto"/>
            <w:right w:val="none" w:sz="0" w:space="0" w:color="auto"/>
          </w:divBdr>
        </w:div>
        <w:div w:id="1312951278">
          <w:marLeft w:val="0"/>
          <w:marRight w:val="0"/>
          <w:marTop w:val="154"/>
          <w:marBottom w:val="0"/>
          <w:divBdr>
            <w:top w:val="none" w:sz="0" w:space="0" w:color="auto"/>
            <w:left w:val="none" w:sz="0" w:space="0" w:color="auto"/>
            <w:bottom w:val="none" w:sz="0" w:space="0" w:color="auto"/>
            <w:right w:val="none" w:sz="0" w:space="0" w:color="auto"/>
          </w:divBdr>
        </w:div>
      </w:divsChild>
    </w:div>
    <w:div w:id="989557766">
      <w:bodyDiv w:val="1"/>
      <w:marLeft w:val="0"/>
      <w:marRight w:val="0"/>
      <w:marTop w:val="0"/>
      <w:marBottom w:val="0"/>
      <w:divBdr>
        <w:top w:val="none" w:sz="0" w:space="0" w:color="auto"/>
        <w:left w:val="none" w:sz="0" w:space="0" w:color="auto"/>
        <w:bottom w:val="none" w:sz="0" w:space="0" w:color="auto"/>
        <w:right w:val="none" w:sz="0" w:space="0" w:color="auto"/>
      </w:divBdr>
    </w:div>
    <w:div w:id="990870103">
      <w:bodyDiv w:val="1"/>
      <w:marLeft w:val="0"/>
      <w:marRight w:val="0"/>
      <w:marTop w:val="0"/>
      <w:marBottom w:val="0"/>
      <w:divBdr>
        <w:top w:val="none" w:sz="0" w:space="0" w:color="auto"/>
        <w:left w:val="none" w:sz="0" w:space="0" w:color="auto"/>
        <w:bottom w:val="none" w:sz="0" w:space="0" w:color="auto"/>
        <w:right w:val="none" w:sz="0" w:space="0" w:color="auto"/>
      </w:divBdr>
      <w:divsChild>
        <w:div w:id="339085637">
          <w:marLeft w:val="547"/>
          <w:marRight w:val="0"/>
          <w:marTop w:val="202"/>
          <w:marBottom w:val="0"/>
          <w:divBdr>
            <w:top w:val="none" w:sz="0" w:space="0" w:color="auto"/>
            <w:left w:val="none" w:sz="0" w:space="0" w:color="auto"/>
            <w:bottom w:val="none" w:sz="0" w:space="0" w:color="auto"/>
            <w:right w:val="none" w:sz="0" w:space="0" w:color="auto"/>
          </w:divBdr>
        </w:div>
        <w:div w:id="938373351">
          <w:marLeft w:val="547"/>
          <w:marRight w:val="0"/>
          <w:marTop w:val="202"/>
          <w:marBottom w:val="0"/>
          <w:divBdr>
            <w:top w:val="none" w:sz="0" w:space="0" w:color="auto"/>
            <w:left w:val="none" w:sz="0" w:space="0" w:color="auto"/>
            <w:bottom w:val="none" w:sz="0" w:space="0" w:color="auto"/>
            <w:right w:val="none" w:sz="0" w:space="0" w:color="auto"/>
          </w:divBdr>
        </w:div>
        <w:div w:id="1106661043">
          <w:marLeft w:val="1166"/>
          <w:marRight w:val="0"/>
          <w:marTop w:val="173"/>
          <w:marBottom w:val="0"/>
          <w:divBdr>
            <w:top w:val="none" w:sz="0" w:space="0" w:color="auto"/>
            <w:left w:val="none" w:sz="0" w:space="0" w:color="auto"/>
            <w:bottom w:val="none" w:sz="0" w:space="0" w:color="auto"/>
            <w:right w:val="none" w:sz="0" w:space="0" w:color="auto"/>
          </w:divBdr>
        </w:div>
        <w:div w:id="1636640414">
          <w:marLeft w:val="547"/>
          <w:marRight w:val="0"/>
          <w:marTop w:val="202"/>
          <w:marBottom w:val="0"/>
          <w:divBdr>
            <w:top w:val="none" w:sz="0" w:space="0" w:color="auto"/>
            <w:left w:val="none" w:sz="0" w:space="0" w:color="auto"/>
            <w:bottom w:val="none" w:sz="0" w:space="0" w:color="auto"/>
            <w:right w:val="none" w:sz="0" w:space="0" w:color="auto"/>
          </w:divBdr>
        </w:div>
        <w:div w:id="2036886911">
          <w:marLeft w:val="1166"/>
          <w:marRight w:val="0"/>
          <w:marTop w:val="173"/>
          <w:marBottom w:val="0"/>
          <w:divBdr>
            <w:top w:val="none" w:sz="0" w:space="0" w:color="auto"/>
            <w:left w:val="none" w:sz="0" w:space="0" w:color="auto"/>
            <w:bottom w:val="none" w:sz="0" w:space="0" w:color="auto"/>
            <w:right w:val="none" w:sz="0" w:space="0" w:color="auto"/>
          </w:divBdr>
        </w:div>
      </w:divsChild>
    </w:div>
    <w:div w:id="1001085303">
      <w:bodyDiv w:val="1"/>
      <w:marLeft w:val="0"/>
      <w:marRight w:val="0"/>
      <w:marTop w:val="0"/>
      <w:marBottom w:val="0"/>
      <w:divBdr>
        <w:top w:val="none" w:sz="0" w:space="0" w:color="auto"/>
        <w:left w:val="none" w:sz="0" w:space="0" w:color="auto"/>
        <w:bottom w:val="none" w:sz="0" w:space="0" w:color="auto"/>
        <w:right w:val="none" w:sz="0" w:space="0" w:color="auto"/>
      </w:divBdr>
      <w:divsChild>
        <w:div w:id="609893382">
          <w:marLeft w:val="0"/>
          <w:marRight w:val="0"/>
          <w:marTop w:val="154"/>
          <w:marBottom w:val="0"/>
          <w:divBdr>
            <w:top w:val="none" w:sz="0" w:space="0" w:color="auto"/>
            <w:left w:val="none" w:sz="0" w:space="0" w:color="auto"/>
            <w:bottom w:val="none" w:sz="0" w:space="0" w:color="auto"/>
            <w:right w:val="none" w:sz="0" w:space="0" w:color="auto"/>
          </w:divBdr>
        </w:div>
        <w:div w:id="1519733776">
          <w:marLeft w:val="0"/>
          <w:marRight w:val="0"/>
          <w:marTop w:val="154"/>
          <w:marBottom w:val="0"/>
          <w:divBdr>
            <w:top w:val="none" w:sz="0" w:space="0" w:color="auto"/>
            <w:left w:val="none" w:sz="0" w:space="0" w:color="auto"/>
            <w:bottom w:val="none" w:sz="0" w:space="0" w:color="auto"/>
            <w:right w:val="none" w:sz="0" w:space="0" w:color="auto"/>
          </w:divBdr>
        </w:div>
        <w:div w:id="1551459737">
          <w:marLeft w:val="0"/>
          <w:marRight w:val="0"/>
          <w:marTop w:val="154"/>
          <w:marBottom w:val="0"/>
          <w:divBdr>
            <w:top w:val="none" w:sz="0" w:space="0" w:color="auto"/>
            <w:left w:val="none" w:sz="0" w:space="0" w:color="auto"/>
            <w:bottom w:val="none" w:sz="0" w:space="0" w:color="auto"/>
            <w:right w:val="none" w:sz="0" w:space="0" w:color="auto"/>
          </w:divBdr>
        </w:div>
      </w:divsChild>
    </w:div>
    <w:div w:id="1007245304">
      <w:bodyDiv w:val="1"/>
      <w:marLeft w:val="0"/>
      <w:marRight w:val="0"/>
      <w:marTop w:val="0"/>
      <w:marBottom w:val="0"/>
      <w:divBdr>
        <w:top w:val="none" w:sz="0" w:space="0" w:color="auto"/>
        <w:left w:val="none" w:sz="0" w:space="0" w:color="auto"/>
        <w:bottom w:val="none" w:sz="0" w:space="0" w:color="auto"/>
        <w:right w:val="none" w:sz="0" w:space="0" w:color="auto"/>
      </w:divBdr>
      <w:divsChild>
        <w:div w:id="309483123">
          <w:marLeft w:val="0"/>
          <w:marRight w:val="0"/>
          <w:marTop w:val="134"/>
          <w:marBottom w:val="0"/>
          <w:divBdr>
            <w:top w:val="none" w:sz="0" w:space="0" w:color="auto"/>
            <w:left w:val="none" w:sz="0" w:space="0" w:color="auto"/>
            <w:bottom w:val="none" w:sz="0" w:space="0" w:color="auto"/>
            <w:right w:val="none" w:sz="0" w:space="0" w:color="auto"/>
          </w:divBdr>
        </w:div>
        <w:div w:id="404645939">
          <w:marLeft w:val="0"/>
          <w:marRight w:val="0"/>
          <w:marTop w:val="134"/>
          <w:marBottom w:val="0"/>
          <w:divBdr>
            <w:top w:val="none" w:sz="0" w:space="0" w:color="auto"/>
            <w:left w:val="none" w:sz="0" w:space="0" w:color="auto"/>
            <w:bottom w:val="none" w:sz="0" w:space="0" w:color="auto"/>
            <w:right w:val="none" w:sz="0" w:space="0" w:color="auto"/>
          </w:divBdr>
        </w:div>
        <w:div w:id="757947661">
          <w:marLeft w:val="0"/>
          <w:marRight w:val="0"/>
          <w:marTop w:val="134"/>
          <w:marBottom w:val="0"/>
          <w:divBdr>
            <w:top w:val="none" w:sz="0" w:space="0" w:color="auto"/>
            <w:left w:val="none" w:sz="0" w:space="0" w:color="auto"/>
            <w:bottom w:val="none" w:sz="0" w:space="0" w:color="auto"/>
            <w:right w:val="none" w:sz="0" w:space="0" w:color="auto"/>
          </w:divBdr>
        </w:div>
        <w:div w:id="1658534023">
          <w:marLeft w:val="0"/>
          <w:marRight w:val="0"/>
          <w:marTop w:val="134"/>
          <w:marBottom w:val="0"/>
          <w:divBdr>
            <w:top w:val="none" w:sz="0" w:space="0" w:color="auto"/>
            <w:left w:val="none" w:sz="0" w:space="0" w:color="auto"/>
            <w:bottom w:val="none" w:sz="0" w:space="0" w:color="auto"/>
            <w:right w:val="none" w:sz="0" w:space="0" w:color="auto"/>
          </w:divBdr>
        </w:div>
        <w:div w:id="1786852690">
          <w:marLeft w:val="0"/>
          <w:marRight w:val="0"/>
          <w:marTop w:val="134"/>
          <w:marBottom w:val="0"/>
          <w:divBdr>
            <w:top w:val="none" w:sz="0" w:space="0" w:color="auto"/>
            <w:left w:val="none" w:sz="0" w:space="0" w:color="auto"/>
            <w:bottom w:val="none" w:sz="0" w:space="0" w:color="auto"/>
            <w:right w:val="none" w:sz="0" w:space="0" w:color="auto"/>
          </w:divBdr>
        </w:div>
      </w:divsChild>
    </w:div>
    <w:div w:id="1013605410">
      <w:bodyDiv w:val="1"/>
      <w:marLeft w:val="0"/>
      <w:marRight w:val="0"/>
      <w:marTop w:val="0"/>
      <w:marBottom w:val="0"/>
      <w:divBdr>
        <w:top w:val="none" w:sz="0" w:space="0" w:color="auto"/>
        <w:left w:val="none" w:sz="0" w:space="0" w:color="auto"/>
        <w:bottom w:val="none" w:sz="0" w:space="0" w:color="auto"/>
        <w:right w:val="none" w:sz="0" w:space="0" w:color="auto"/>
      </w:divBdr>
      <w:divsChild>
        <w:div w:id="263616001">
          <w:marLeft w:val="0"/>
          <w:marRight w:val="0"/>
          <w:marTop w:val="134"/>
          <w:marBottom w:val="0"/>
          <w:divBdr>
            <w:top w:val="none" w:sz="0" w:space="0" w:color="auto"/>
            <w:left w:val="none" w:sz="0" w:space="0" w:color="auto"/>
            <w:bottom w:val="none" w:sz="0" w:space="0" w:color="auto"/>
            <w:right w:val="none" w:sz="0" w:space="0" w:color="auto"/>
          </w:divBdr>
        </w:div>
        <w:div w:id="615990251">
          <w:marLeft w:val="0"/>
          <w:marRight w:val="0"/>
          <w:marTop w:val="134"/>
          <w:marBottom w:val="0"/>
          <w:divBdr>
            <w:top w:val="none" w:sz="0" w:space="0" w:color="auto"/>
            <w:left w:val="none" w:sz="0" w:space="0" w:color="auto"/>
            <w:bottom w:val="none" w:sz="0" w:space="0" w:color="auto"/>
            <w:right w:val="none" w:sz="0" w:space="0" w:color="auto"/>
          </w:divBdr>
        </w:div>
        <w:div w:id="799305441">
          <w:marLeft w:val="0"/>
          <w:marRight w:val="0"/>
          <w:marTop w:val="134"/>
          <w:marBottom w:val="0"/>
          <w:divBdr>
            <w:top w:val="none" w:sz="0" w:space="0" w:color="auto"/>
            <w:left w:val="none" w:sz="0" w:space="0" w:color="auto"/>
            <w:bottom w:val="none" w:sz="0" w:space="0" w:color="auto"/>
            <w:right w:val="none" w:sz="0" w:space="0" w:color="auto"/>
          </w:divBdr>
        </w:div>
        <w:div w:id="1304046505">
          <w:marLeft w:val="0"/>
          <w:marRight w:val="0"/>
          <w:marTop w:val="134"/>
          <w:marBottom w:val="0"/>
          <w:divBdr>
            <w:top w:val="none" w:sz="0" w:space="0" w:color="auto"/>
            <w:left w:val="none" w:sz="0" w:space="0" w:color="auto"/>
            <w:bottom w:val="none" w:sz="0" w:space="0" w:color="auto"/>
            <w:right w:val="none" w:sz="0" w:space="0" w:color="auto"/>
          </w:divBdr>
        </w:div>
      </w:divsChild>
    </w:div>
    <w:div w:id="1013648590">
      <w:bodyDiv w:val="1"/>
      <w:marLeft w:val="0"/>
      <w:marRight w:val="0"/>
      <w:marTop w:val="0"/>
      <w:marBottom w:val="0"/>
      <w:divBdr>
        <w:top w:val="none" w:sz="0" w:space="0" w:color="auto"/>
        <w:left w:val="none" w:sz="0" w:space="0" w:color="auto"/>
        <w:bottom w:val="none" w:sz="0" w:space="0" w:color="auto"/>
        <w:right w:val="none" w:sz="0" w:space="0" w:color="auto"/>
      </w:divBdr>
    </w:div>
    <w:div w:id="1015887780">
      <w:bodyDiv w:val="1"/>
      <w:marLeft w:val="0"/>
      <w:marRight w:val="0"/>
      <w:marTop w:val="0"/>
      <w:marBottom w:val="0"/>
      <w:divBdr>
        <w:top w:val="none" w:sz="0" w:space="0" w:color="auto"/>
        <w:left w:val="none" w:sz="0" w:space="0" w:color="auto"/>
        <w:bottom w:val="none" w:sz="0" w:space="0" w:color="auto"/>
        <w:right w:val="none" w:sz="0" w:space="0" w:color="auto"/>
      </w:divBdr>
      <w:divsChild>
        <w:div w:id="431125440">
          <w:marLeft w:val="0"/>
          <w:marRight w:val="0"/>
          <w:marTop w:val="134"/>
          <w:marBottom w:val="0"/>
          <w:divBdr>
            <w:top w:val="none" w:sz="0" w:space="0" w:color="auto"/>
            <w:left w:val="none" w:sz="0" w:space="0" w:color="auto"/>
            <w:bottom w:val="none" w:sz="0" w:space="0" w:color="auto"/>
            <w:right w:val="none" w:sz="0" w:space="0" w:color="auto"/>
          </w:divBdr>
        </w:div>
      </w:divsChild>
    </w:div>
    <w:div w:id="1017853786">
      <w:bodyDiv w:val="1"/>
      <w:marLeft w:val="0"/>
      <w:marRight w:val="0"/>
      <w:marTop w:val="0"/>
      <w:marBottom w:val="0"/>
      <w:divBdr>
        <w:top w:val="none" w:sz="0" w:space="0" w:color="auto"/>
        <w:left w:val="none" w:sz="0" w:space="0" w:color="auto"/>
        <w:bottom w:val="none" w:sz="0" w:space="0" w:color="auto"/>
        <w:right w:val="none" w:sz="0" w:space="0" w:color="auto"/>
      </w:divBdr>
      <w:divsChild>
        <w:div w:id="116457657">
          <w:marLeft w:val="0"/>
          <w:marRight w:val="0"/>
          <w:marTop w:val="115"/>
          <w:marBottom w:val="0"/>
          <w:divBdr>
            <w:top w:val="none" w:sz="0" w:space="0" w:color="auto"/>
            <w:left w:val="none" w:sz="0" w:space="0" w:color="auto"/>
            <w:bottom w:val="none" w:sz="0" w:space="0" w:color="auto"/>
            <w:right w:val="none" w:sz="0" w:space="0" w:color="auto"/>
          </w:divBdr>
        </w:div>
        <w:div w:id="674453845">
          <w:marLeft w:val="0"/>
          <w:marRight w:val="0"/>
          <w:marTop w:val="115"/>
          <w:marBottom w:val="0"/>
          <w:divBdr>
            <w:top w:val="none" w:sz="0" w:space="0" w:color="auto"/>
            <w:left w:val="none" w:sz="0" w:space="0" w:color="auto"/>
            <w:bottom w:val="none" w:sz="0" w:space="0" w:color="auto"/>
            <w:right w:val="none" w:sz="0" w:space="0" w:color="auto"/>
          </w:divBdr>
        </w:div>
        <w:div w:id="1303736149">
          <w:marLeft w:val="0"/>
          <w:marRight w:val="0"/>
          <w:marTop w:val="115"/>
          <w:marBottom w:val="0"/>
          <w:divBdr>
            <w:top w:val="none" w:sz="0" w:space="0" w:color="auto"/>
            <w:left w:val="none" w:sz="0" w:space="0" w:color="auto"/>
            <w:bottom w:val="none" w:sz="0" w:space="0" w:color="auto"/>
            <w:right w:val="none" w:sz="0" w:space="0" w:color="auto"/>
          </w:divBdr>
        </w:div>
        <w:div w:id="1570966255">
          <w:marLeft w:val="0"/>
          <w:marRight w:val="0"/>
          <w:marTop w:val="115"/>
          <w:marBottom w:val="0"/>
          <w:divBdr>
            <w:top w:val="none" w:sz="0" w:space="0" w:color="auto"/>
            <w:left w:val="none" w:sz="0" w:space="0" w:color="auto"/>
            <w:bottom w:val="none" w:sz="0" w:space="0" w:color="auto"/>
            <w:right w:val="none" w:sz="0" w:space="0" w:color="auto"/>
          </w:divBdr>
        </w:div>
        <w:div w:id="1911231215">
          <w:marLeft w:val="0"/>
          <w:marRight w:val="0"/>
          <w:marTop w:val="115"/>
          <w:marBottom w:val="0"/>
          <w:divBdr>
            <w:top w:val="none" w:sz="0" w:space="0" w:color="auto"/>
            <w:left w:val="none" w:sz="0" w:space="0" w:color="auto"/>
            <w:bottom w:val="none" w:sz="0" w:space="0" w:color="auto"/>
            <w:right w:val="none" w:sz="0" w:space="0" w:color="auto"/>
          </w:divBdr>
        </w:div>
      </w:divsChild>
    </w:div>
    <w:div w:id="1034190491">
      <w:bodyDiv w:val="1"/>
      <w:marLeft w:val="0"/>
      <w:marRight w:val="0"/>
      <w:marTop w:val="0"/>
      <w:marBottom w:val="0"/>
      <w:divBdr>
        <w:top w:val="none" w:sz="0" w:space="0" w:color="auto"/>
        <w:left w:val="none" w:sz="0" w:space="0" w:color="auto"/>
        <w:bottom w:val="none" w:sz="0" w:space="0" w:color="auto"/>
        <w:right w:val="none" w:sz="0" w:space="0" w:color="auto"/>
      </w:divBdr>
      <w:divsChild>
        <w:div w:id="1036851260">
          <w:marLeft w:val="0"/>
          <w:marRight w:val="0"/>
          <w:marTop w:val="154"/>
          <w:marBottom w:val="0"/>
          <w:divBdr>
            <w:top w:val="none" w:sz="0" w:space="0" w:color="auto"/>
            <w:left w:val="none" w:sz="0" w:space="0" w:color="auto"/>
            <w:bottom w:val="none" w:sz="0" w:space="0" w:color="auto"/>
            <w:right w:val="none" w:sz="0" w:space="0" w:color="auto"/>
          </w:divBdr>
        </w:div>
      </w:divsChild>
    </w:div>
    <w:div w:id="1040668747">
      <w:bodyDiv w:val="1"/>
      <w:marLeft w:val="0"/>
      <w:marRight w:val="0"/>
      <w:marTop w:val="0"/>
      <w:marBottom w:val="0"/>
      <w:divBdr>
        <w:top w:val="none" w:sz="0" w:space="0" w:color="auto"/>
        <w:left w:val="none" w:sz="0" w:space="0" w:color="auto"/>
        <w:bottom w:val="none" w:sz="0" w:space="0" w:color="auto"/>
        <w:right w:val="none" w:sz="0" w:space="0" w:color="auto"/>
      </w:divBdr>
    </w:div>
    <w:div w:id="1041788230">
      <w:bodyDiv w:val="1"/>
      <w:marLeft w:val="0"/>
      <w:marRight w:val="0"/>
      <w:marTop w:val="0"/>
      <w:marBottom w:val="0"/>
      <w:divBdr>
        <w:top w:val="none" w:sz="0" w:space="0" w:color="auto"/>
        <w:left w:val="none" w:sz="0" w:space="0" w:color="auto"/>
        <w:bottom w:val="none" w:sz="0" w:space="0" w:color="auto"/>
        <w:right w:val="none" w:sz="0" w:space="0" w:color="auto"/>
      </w:divBdr>
    </w:div>
    <w:div w:id="1050692447">
      <w:bodyDiv w:val="1"/>
      <w:marLeft w:val="0"/>
      <w:marRight w:val="0"/>
      <w:marTop w:val="0"/>
      <w:marBottom w:val="0"/>
      <w:divBdr>
        <w:top w:val="none" w:sz="0" w:space="0" w:color="auto"/>
        <w:left w:val="none" w:sz="0" w:space="0" w:color="auto"/>
        <w:bottom w:val="none" w:sz="0" w:space="0" w:color="auto"/>
        <w:right w:val="none" w:sz="0" w:space="0" w:color="auto"/>
      </w:divBdr>
      <w:divsChild>
        <w:div w:id="235170501">
          <w:marLeft w:val="0"/>
          <w:marRight w:val="0"/>
          <w:marTop w:val="154"/>
          <w:marBottom w:val="0"/>
          <w:divBdr>
            <w:top w:val="none" w:sz="0" w:space="0" w:color="auto"/>
            <w:left w:val="none" w:sz="0" w:space="0" w:color="auto"/>
            <w:bottom w:val="none" w:sz="0" w:space="0" w:color="auto"/>
            <w:right w:val="none" w:sz="0" w:space="0" w:color="auto"/>
          </w:divBdr>
        </w:div>
        <w:div w:id="2076008127">
          <w:marLeft w:val="0"/>
          <w:marRight w:val="0"/>
          <w:marTop w:val="154"/>
          <w:marBottom w:val="0"/>
          <w:divBdr>
            <w:top w:val="none" w:sz="0" w:space="0" w:color="auto"/>
            <w:left w:val="none" w:sz="0" w:space="0" w:color="auto"/>
            <w:bottom w:val="none" w:sz="0" w:space="0" w:color="auto"/>
            <w:right w:val="none" w:sz="0" w:space="0" w:color="auto"/>
          </w:divBdr>
        </w:div>
      </w:divsChild>
    </w:div>
    <w:div w:id="1053820078">
      <w:bodyDiv w:val="1"/>
      <w:marLeft w:val="0"/>
      <w:marRight w:val="0"/>
      <w:marTop w:val="0"/>
      <w:marBottom w:val="0"/>
      <w:divBdr>
        <w:top w:val="none" w:sz="0" w:space="0" w:color="auto"/>
        <w:left w:val="none" w:sz="0" w:space="0" w:color="auto"/>
        <w:bottom w:val="none" w:sz="0" w:space="0" w:color="auto"/>
        <w:right w:val="none" w:sz="0" w:space="0" w:color="auto"/>
      </w:divBdr>
      <w:divsChild>
        <w:div w:id="108817222">
          <w:marLeft w:val="0"/>
          <w:marRight w:val="0"/>
          <w:marTop w:val="302"/>
          <w:marBottom w:val="0"/>
          <w:divBdr>
            <w:top w:val="none" w:sz="0" w:space="0" w:color="auto"/>
            <w:left w:val="none" w:sz="0" w:space="0" w:color="auto"/>
            <w:bottom w:val="none" w:sz="0" w:space="0" w:color="auto"/>
            <w:right w:val="none" w:sz="0" w:space="0" w:color="auto"/>
          </w:divBdr>
        </w:div>
        <w:div w:id="149559970">
          <w:marLeft w:val="0"/>
          <w:marRight w:val="0"/>
          <w:marTop w:val="302"/>
          <w:marBottom w:val="0"/>
          <w:divBdr>
            <w:top w:val="none" w:sz="0" w:space="0" w:color="auto"/>
            <w:left w:val="none" w:sz="0" w:space="0" w:color="auto"/>
            <w:bottom w:val="none" w:sz="0" w:space="0" w:color="auto"/>
            <w:right w:val="none" w:sz="0" w:space="0" w:color="auto"/>
          </w:divBdr>
        </w:div>
        <w:div w:id="1919367315">
          <w:marLeft w:val="0"/>
          <w:marRight w:val="0"/>
          <w:marTop w:val="302"/>
          <w:marBottom w:val="0"/>
          <w:divBdr>
            <w:top w:val="none" w:sz="0" w:space="0" w:color="auto"/>
            <w:left w:val="none" w:sz="0" w:space="0" w:color="auto"/>
            <w:bottom w:val="none" w:sz="0" w:space="0" w:color="auto"/>
            <w:right w:val="none" w:sz="0" w:space="0" w:color="auto"/>
          </w:divBdr>
        </w:div>
      </w:divsChild>
    </w:div>
    <w:div w:id="1057902590">
      <w:bodyDiv w:val="1"/>
      <w:marLeft w:val="0"/>
      <w:marRight w:val="0"/>
      <w:marTop w:val="0"/>
      <w:marBottom w:val="0"/>
      <w:divBdr>
        <w:top w:val="none" w:sz="0" w:space="0" w:color="auto"/>
        <w:left w:val="none" w:sz="0" w:space="0" w:color="auto"/>
        <w:bottom w:val="none" w:sz="0" w:space="0" w:color="auto"/>
        <w:right w:val="none" w:sz="0" w:space="0" w:color="auto"/>
      </w:divBdr>
      <w:divsChild>
        <w:div w:id="743140351">
          <w:marLeft w:val="0"/>
          <w:marRight w:val="0"/>
          <w:marTop w:val="134"/>
          <w:marBottom w:val="0"/>
          <w:divBdr>
            <w:top w:val="none" w:sz="0" w:space="0" w:color="auto"/>
            <w:left w:val="none" w:sz="0" w:space="0" w:color="auto"/>
            <w:bottom w:val="none" w:sz="0" w:space="0" w:color="auto"/>
            <w:right w:val="none" w:sz="0" w:space="0" w:color="auto"/>
          </w:divBdr>
        </w:div>
        <w:div w:id="988703786">
          <w:marLeft w:val="0"/>
          <w:marRight w:val="0"/>
          <w:marTop w:val="134"/>
          <w:marBottom w:val="0"/>
          <w:divBdr>
            <w:top w:val="none" w:sz="0" w:space="0" w:color="auto"/>
            <w:left w:val="none" w:sz="0" w:space="0" w:color="auto"/>
            <w:bottom w:val="none" w:sz="0" w:space="0" w:color="auto"/>
            <w:right w:val="none" w:sz="0" w:space="0" w:color="auto"/>
          </w:divBdr>
        </w:div>
        <w:div w:id="1055356083">
          <w:marLeft w:val="0"/>
          <w:marRight w:val="0"/>
          <w:marTop w:val="134"/>
          <w:marBottom w:val="0"/>
          <w:divBdr>
            <w:top w:val="none" w:sz="0" w:space="0" w:color="auto"/>
            <w:left w:val="none" w:sz="0" w:space="0" w:color="auto"/>
            <w:bottom w:val="none" w:sz="0" w:space="0" w:color="auto"/>
            <w:right w:val="none" w:sz="0" w:space="0" w:color="auto"/>
          </w:divBdr>
        </w:div>
      </w:divsChild>
    </w:div>
    <w:div w:id="1069036755">
      <w:bodyDiv w:val="1"/>
      <w:marLeft w:val="0"/>
      <w:marRight w:val="0"/>
      <w:marTop w:val="0"/>
      <w:marBottom w:val="0"/>
      <w:divBdr>
        <w:top w:val="none" w:sz="0" w:space="0" w:color="auto"/>
        <w:left w:val="none" w:sz="0" w:space="0" w:color="auto"/>
        <w:bottom w:val="none" w:sz="0" w:space="0" w:color="auto"/>
        <w:right w:val="none" w:sz="0" w:space="0" w:color="auto"/>
      </w:divBdr>
    </w:div>
    <w:div w:id="1090202954">
      <w:bodyDiv w:val="1"/>
      <w:marLeft w:val="0"/>
      <w:marRight w:val="0"/>
      <w:marTop w:val="0"/>
      <w:marBottom w:val="0"/>
      <w:divBdr>
        <w:top w:val="none" w:sz="0" w:space="0" w:color="auto"/>
        <w:left w:val="none" w:sz="0" w:space="0" w:color="auto"/>
        <w:bottom w:val="none" w:sz="0" w:space="0" w:color="auto"/>
        <w:right w:val="none" w:sz="0" w:space="0" w:color="auto"/>
      </w:divBdr>
    </w:div>
    <w:div w:id="1092046522">
      <w:bodyDiv w:val="1"/>
      <w:marLeft w:val="0"/>
      <w:marRight w:val="0"/>
      <w:marTop w:val="0"/>
      <w:marBottom w:val="0"/>
      <w:divBdr>
        <w:top w:val="none" w:sz="0" w:space="0" w:color="auto"/>
        <w:left w:val="none" w:sz="0" w:space="0" w:color="auto"/>
        <w:bottom w:val="none" w:sz="0" w:space="0" w:color="auto"/>
        <w:right w:val="none" w:sz="0" w:space="0" w:color="auto"/>
      </w:divBdr>
    </w:div>
    <w:div w:id="1120762115">
      <w:bodyDiv w:val="1"/>
      <w:marLeft w:val="0"/>
      <w:marRight w:val="0"/>
      <w:marTop w:val="0"/>
      <w:marBottom w:val="0"/>
      <w:divBdr>
        <w:top w:val="none" w:sz="0" w:space="0" w:color="auto"/>
        <w:left w:val="none" w:sz="0" w:space="0" w:color="auto"/>
        <w:bottom w:val="none" w:sz="0" w:space="0" w:color="auto"/>
        <w:right w:val="none" w:sz="0" w:space="0" w:color="auto"/>
      </w:divBdr>
      <w:divsChild>
        <w:div w:id="242685185">
          <w:marLeft w:val="0"/>
          <w:marRight w:val="0"/>
          <w:marTop w:val="154"/>
          <w:marBottom w:val="0"/>
          <w:divBdr>
            <w:top w:val="none" w:sz="0" w:space="0" w:color="auto"/>
            <w:left w:val="none" w:sz="0" w:space="0" w:color="auto"/>
            <w:bottom w:val="none" w:sz="0" w:space="0" w:color="auto"/>
            <w:right w:val="none" w:sz="0" w:space="0" w:color="auto"/>
          </w:divBdr>
        </w:div>
        <w:div w:id="695424620">
          <w:marLeft w:val="0"/>
          <w:marRight w:val="0"/>
          <w:marTop w:val="154"/>
          <w:marBottom w:val="0"/>
          <w:divBdr>
            <w:top w:val="none" w:sz="0" w:space="0" w:color="auto"/>
            <w:left w:val="none" w:sz="0" w:space="0" w:color="auto"/>
            <w:bottom w:val="none" w:sz="0" w:space="0" w:color="auto"/>
            <w:right w:val="none" w:sz="0" w:space="0" w:color="auto"/>
          </w:divBdr>
        </w:div>
      </w:divsChild>
    </w:div>
    <w:div w:id="1122769171">
      <w:bodyDiv w:val="1"/>
      <w:marLeft w:val="0"/>
      <w:marRight w:val="0"/>
      <w:marTop w:val="0"/>
      <w:marBottom w:val="0"/>
      <w:divBdr>
        <w:top w:val="none" w:sz="0" w:space="0" w:color="auto"/>
        <w:left w:val="none" w:sz="0" w:space="0" w:color="auto"/>
        <w:bottom w:val="none" w:sz="0" w:space="0" w:color="auto"/>
        <w:right w:val="none" w:sz="0" w:space="0" w:color="auto"/>
      </w:divBdr>
      <w:divsChild>
        <w:div w:id="1050417633">
          <w:marLeft w:val="0"/>
          <w:marRight w:val="0"/>
          <w:marTop w:val="154"/>
          <w:marBottom w:val="0"/>
          <w:divBdr>
            <w:top w:val="none" w:sz="0" w:space="0" w:color="auto"/>
            <w:left w:val="none" w:sz="0" w:space="0" w:color="auto"/>
            <w:bottom w:val="none" w:sz="0" w:space="0" w:color="auto"/>
            <w:right w:val="none" w:sz="0" w:space="0" w:color="auto"/>
          </w:divBdr>
        </w:div>
        <w:div w:id="1573006239">
          <w:marLeft w:val="0"/>
          <w:marRight w:val="0"/>
          <w:marTop w:val="154"/>
          <w:marBottom w:val="0"/>
          <w:divBdr>
            <w:top w:val="none" w:sz="0" w:space="0" w:color="auto"/>
            <w:left w:val="none" w:sz="0" w:space="0" w:color="auto"/>
            <w:bottom w:val="none" w:sz="0" w:space="0" w:color="auto"/>
            <w:right w:val="none" w:sz="0" w:space="0" w:color="auto"/>
          </w:divBdr>
        </w:div>
        <w:div w:id="2121874278">
          <w:marLeft w:val="0"/>
          <w:marRight w:val="0"/>
          <w:marTop w:val="154"/>
          <w:marBottom w:val="0"/>
          <w:divBdr>
            <w:top w:val="none" w:sz="0" w:space="0" w:color="auto"/>
            <w:left w:val="none" w:sz="0" w:space="0" w:color="auto"/>
            <w:bottom w:val="none" w:sz="0" w:space="0" w:color="auto"/>
            <w:right w:val="none" w:sz="0" w:space="0" w:color="auto"/>
          </w:divBdr>
        </w:div>
      </w:divsChild>
    </w:div>
    <w:div w:id="1132556579">
      <w:bodyDiv w:val="1"/>
      <w:marLeft w:val="0"/>
      <w:marRight w:val="0"/>
      <w:marTop w:val="0"/>
      <w:marBottom w:val="0"/>
      <w:divBdr>
        <w:top w:val="none" w:sz="0" w:space="0" w:color="auto"/>
        <w:left w:val="none" w:sz="0" w:space="0" w:color="auto"/>
        <w:bottom w:val="none" w:sz="0" w:space="0" w:color="auto"/>
        <w:right w:val="none" w:sz="0" w:space="0" w:color="auto"/>
      </w:divBdr>
      <w:divsChild>
        <w:div w:id="1152259602">
          <w:marLeft w:val="0"/>
          <w:marRight w:val="0"/>
          <w:marTop w:val="154"/>
          <w:marBottom w:val="0"/>
          <w:divBdr>
            <w:top w:val="none" w:sz="0" w:space="0" w:color="auto"/>
            <w:left w:val="none" w:sz="0" w:space="0" w:color="auto"/>
            <w:bottom w:val="none" w:sz="0" w:space="0" w:color="auto"/>
            <w:right w:val="none" w:sz="0" w:space="0" w:color="auto"/>
          </w:divBdr>
        </w:div>
      </w:divsChild>
    </w:div>
    <w:div w:id="1139567946">
      <w:bodyDiv w:val="1"/>
      <w:marLeft w:val="0"/>
      <w:marRight w:val="0"/>
      <w:marTop w:val="0"/>
      <w:marBottom w:val="0"/>
      <w:divBdr>
        <w:top w:val="none" w:sz="0" w:space="0" w:color="auto"/>
        <w:left w:val="none" w:sz="0" w:space="0" w:color="auto"/>
        <w:bottom w:val="none" w:sz="0" w:space="0" w:color="auto"/>
        <w:right w:val="none" w:sz="0" w:space="0" w:color="auto"/>
      </w:divBdr>
    </w:div>
    <w:div w:id="1174415673">
      <w:bodyDiv w:val="1"/>
      <w:marLeft w:val="0"/>
      <w:marRight w:val="0"/>
      <w:marTop w:val="0"/>
      <w:marBottom w:val="0"/>
      <w:divBdr>
        <w:top w:val="none" w:sz="0" w:space="0" w:color="auto"/>
        <w:left w:val="none" w:sz="0" w:space="0" w:color="auto"/>
        <w:bottom w:val="none" w:sz="0" w:space="0" w:color="auto"/>
        <w:right w:val="none" w:sz="0" w:space="0" w:color="auto"/>
      </w:divBdr>
      <w:divsChild>
        <w:div w:id="88546653">
          <w:marLeft w:val="0"/>
          <w:marRight w:val="0"/>
          <w:marTop w:val="134"/>
          <w:marBottom w:val="0"/>
          <w:divBdr>
            <w:top w:val="none" w:sz="0" w:space="0" w:color="auto"/>
            <w:left w:val="none" w:sz="0" w:space="0" w:color="auto"/>
            <w:bottom w:val="none" w:sz="0" w:space="0" w:color="auto"/>
            <w:right w:val="none" w:sz="0" w:space="0" w:color="auto"/>
          </w:divBdr>
        </w:div>
        <w:div w:id="250430727">
          <w:marLeft w:val="0"/>
          <w:marRight w:val="0"/>
          <w:marTop w:val="134"/>
          <w:marBottom w:val="0"/>
          <w:divBdr>
            <w:top w:val="none" w:sz="0" w:space="0" w:color="auto"/>
            <w:left w:val="none" w:sz="0" w:space="0" w:color="auto"/>
            <w:bottom w:val="none" w:sz="0" w:space="0" w:color="auto"/>
            <w:right w:val="none" w:sz="0" w:space="0" w:color="auto"/>
          </w:divBdr>
        </w:div>
      </w:divsChild>
    </w:div>
    <w:div w:id="1177961915">
      <w:bodyDiv w:val="1"/>
      <w:marLeft w:val="0"/>
      <w:marRight w:val="0"/>
      <w:marTop w:val="0"/>
      <w:marBottom w:val="0"/>
      <w:divBdr>
        <w:top w:val="none" w:sz="0" w:space="0" w:color="auto"/>
        <w:left w:val="none" w:sz="0" w:space="0" w:color="auto"/>
        <w:bottom w:val="none" w:sz="0" w:space="0" w:color="auto"/>
        <w:right w:val="none" w:sz="0" w:space="0" w:color="auto"/>
      </w:divBdr>
      <w:divsChild>
        <w:div w:id="199171913">
          <w:marLeft w:val="0"/>
          <w:marRight w:val="0"/>
          <w:marTop w:val="134"/>
          <w:marBottom w:val="0"/>
          <w:divBdr>
            <w:top w:val="none" w:sz="0" w:space="0" w:color="auto"/>
            <w:left w:val="none" w:sz="0" w:space="0" w:color="auto"/>
            <w:bottom w:val="none" w:sz="0" w:space="0" w:color="auto"/>
            <w:right w:val="none" w:sz="0" w:space="0" w:color="auto"/>
          </w:divBdr>
        </w:div>
        <w:div w:id="615992250">
          <w:marLeft w:val="0"/>
          <w:marRight w:val="0"/>
          <w:marTop w:val="134"/>
          <w:marBottom w:val="0"/>
          <w:divBdr>
            <w:top w:val="none" w:sz="0" w:space="0" w:color="auto"/>
            <w:left w:val="none" w:sz="0" w:space="0" w:color="auto"/>
            <w:bottom w:val="none" w:sz="0" w:space="0" w:color="auto"/>
            <w:right w:val="none" w:sz="0" w:space="0" w:color="auto"/>
          </w:divBdr>
        </w:div>
        <w:div w:id="1307316203">
          <w:marLeft w:val="0"/>
          <w:marRight w:val="0"/>
          <w:marTop w:val="134"/>
          <w:marBottom w:val="0"/>
          <w:divBdr>
            <w:top w:val="none" w:sz="0" w:space="0" w:color="auto"/>
            <w:left w:val="none" w:sz="0" w:space="0" w:color="auto"/>
            <w:bottom w:val="none" w:sz="0" w:space="0" w:color="auto"/>
            <w:right w:val="none" w:sz="0" w:space="0" w:color="auto"/>
          </w:divBdr>
        </w:div>
      </w:divsChild>
    </w:div>
    <w:div w:id="1178278167">
      <w:bodyDiv w:val="1"/>
      <w:marLeft w:val="0"/>
      <w:marRight w:val="0"/>
      <w:marTop w:val="0"/>
      <w:marBottom w:val="0"/>
      <w:divBdr>
        <w:top w:val="none" w:sz="0" w:space="0" w:color="auto"/>
        <w:left w:val="none" w:sz="0" w:space="0" w:color="auto"/>
        <w:bottom w:val="none" w:sz="0" w:space="0" w:color="auto"/>
        <w:right w:val="none" w:sz="0" w:space="0" w:color="auto"/>
      </w:divBdr>
      <w:divsChild>
        <w:div w:id="369913215">
          <w:marLeft w:val="0"/>
          <w:marRight w:val="0"/>
          <w:marTop w:val="134"/>
          <w:marBottom w:val="0"/>
          <w:divBdr>
            <w:top w:val="none" w:sz="0" w:space="0" w:color="auto"/>
            <w:left w:val="none" w:sz="0" w:space="0" w:color="auto"/>
            <w:bottom w:val="none" w:sz="0" w:space="0" w:color="auto"/>
            <w:right w:val="none" w:sz="0" w:space="0" w:color="auto"/>
          </w:divBdr>
        </w:div>
        <w:div w:id="1630428847">
          <w:marLeft w:val="0"/>
          <w:marRight w:val="0"/>
          <w:marTop w:val="134"/>
          <w:marBottom w:val="0"/>
          <w:divBdr>
            <w:top w:val="none" w:sz="0" w:space="0" w:color="auto"/>
            <w:left w:val="none" w:sz="0" w:space="0" w:color="auto"/>
            <w:bottom w:val="none" w:sz="0" w:space="0" w:color="auto"/>
            <w:right w:val="none" w:sz="0" w:space="0" w:color="auto"/>
          </w:divBdr>
        </w:div>
      </w:divsChild>
    </w:div>
    <w:div w:id="1188563661">
      <w:bodyDiv w:val="1"/>
      <w:marLeft w:val="0"/>
      <w:marRight w:val="0"/>
      <w:marTop w:val="0"/>
      <w:marBottom w:val="0"/>
      <w:divBdr>
        <w:top w:val="none" w:sz="0" w:space="0" w:color="auto"/>
        <w:left w:val="none" w:sz="0" w:space="0" w:color="auto"/>
        <w:bottom w:val="none" w:sz="0" w:space="0" w:color="auto"/>
        <w:right w:val="none" w:sz="0" w:space="0" w:color="auto"/>
      </w:divBdr>
      <w:divsChild>
        <w:div w:id="98598882">
          <w:marLeft w:val="806"/>
          <w:marRight w:val="0"/>
          <w:marTop w:val="134"/>
          <w:marBottom w:val="0"/>
          <w:divBdr>
            <w:top w:val="none" w:sz="0" w:space="0" w:color="auto"/>
            <w:left w:val="none" w:sz="0" w:space="0" w:color="auto"/>
            <w:bottom w:val="none" w:sz="0" w:space="0" w:color="auto"/>
            <w:right w:val="none" w:sz="0" w:space="0" w:color="auto"/>
          </w:divBdr>
        </w:div>
        <w:div w:id="825896147">
          <w:marLeft w:val="806"/>
          <w:marRight w:val="0"/>
          <w:marTop w:val="134"/>
          <w:marBottom w:val="0"/>
          <w:divBdr>
            <w:top w:val="none" w:sz="0" w:space="0" w:color="auto"/>
            <w:left w:val="none" w:sz="0" w:space="0" w:color="auto"/>
            <w:bottom w:val="none" w:sz="0" w:space="0" w:color="auto"/>
            <w:right w:val="none" w:sz="0" w:space="0" w:color="auto"/>
          </w:divBdr>
        </w:div>
        <w:div w:id="970012017">
          <w:marLeft w:val="806"/>
          <w:marRight w:val="0"/>
          <w:marTop w:val="134"/>
          <w:marBottom w:val="0"/>
          <w:divBdr>
            <w:top w:val="none" w:sz="0" w:space="0" w:color="auto"/>
            <w:left w:val="none" w:sz="0" w:space="0" w:color="auto"/>
            <w:bottom w:val="none" w:sz="0" w:space="0" w:color="auto"/>
            <w:right w:val="none" w:sz="0" w:space="0" w:color="auto"/>
          </w:divBdr>
        </w:div>
        <w:div w:id="1774547362">
          <w:marLeft w:val="806"/>
          <w:marRight w:val="0"/>
          <w:marTop w:val="134"/>
          <w:marBottom w:val="0"/>
          <w:divBdr>
            <w:top w:val="none" w:sz="0" w:space="0" w:color="auto"/>
            <w:left w:val="none" w:sz="0" w:space="0" w:color="auto"/>
            <w:bottom w:val="none" w:sz="0" w:space="0" w:color="auto"/>
            <w:right w:val="none" w:sz="0" w:space="0" w:color="auto"/>
          </w:divBdr>
        </w:div>
      </w:divsChild>
    </w:div>
    <w:div w:id="1188955228">
      <w:bodyDiv w:val="1"/>
      <w:marLeft w:val="0"/>
      <w:marRight w:val="0"/>
      <w:marTop w:val="0"/>
      <w:marBottom w:val="0"/>
      <w:divBdr>
        <w:top w:val="none" w:sz="0" w:space="0" w:color="auto"/>
        <w:left w:val="none" w:sz="0" w:space="0" w:color="auto"/>
        <w:bottom w:val="none" w:sz="0" w:space="0" w:color="auto"/>
        <w:right w:val="none" w:sz="0" w:space="0" w:color="auto"/>
      </w:divBdr>
      <w:divsChild>
        <w:div w:id="293292906">
          <w:marLeft w:val="0"/>
          <w:marRight w:val="0"/>
          <w:marTop w:val="134"/>
          <w:marBottom w:val="0"/>
          <w:divBdr>
            <w:top w:val="none" w:sz="0" w:space="0" w:color="auto"/>
            <w:left w:val="none" w:sz="0" w:space="0" w:color="auto"/>
            <w:bottom w:val="none" w:sz="0" w:space="0" w:color="auto"/>
            <w:right w:val="none" w:sz="0" w:space="0" w:color="auto"/>
          </w:divBdr>
        </w:div>
        <w:div w:id="829558360">
          <w:marLeft w:val="0"/>
          <w:marRight w:val="0"/>
          <w:marTop w:val="134"/>
          <w:marBottom w:val="0"/>
          <w:divBdr>
            <w:top w:val="none" w:sz="0" w:space="0" w:color="auto"/>
            <w:left w:val="none" w:sz="0" w:space="0" w:color="auto"/>
            <w:bottom w:val="none" w:sz="0" w:space="0" w:color="auto"/>
            <w:right w:val="none" w:sz="0" w:space="0" w:color="auto"/>
          </w:divBdr>
        </w:div>
        <w:div w:id="1096553752">
          <w:marLeft w:val="0"/>
          <w:marRight w:val="0"/>
          <w:marTop w:val="134"/>
          <w:marBottom w:val="0"/>
          <w:divBdr>
            <w:top w:val="none" w:sz="0" w:space="0" w:color="auto"/>
            <w:left w:val="none" w:sz="0" w:space="0" w:color="auto"/>
            <w:bottom w:val="none" w:sz="0" w:space="0" w:color="auto"/>
            <w:right w:val="none" w:sz="0" w:space="0" w:color="auto"/>
          </w:divBdr>
        </w:div>
        <w:div w:id="1137339371">
          <w:marLeft w:val="0"/>
          <w:marRight w:val="0"/>
          <w:marTop w:val="134"/>
          <w:marBottom w:val="0"/>
          <w:divBdr>
            <w:top w:val="none" w:sz="0" w:space="0" w:color="auto"/>
            <w:left w:val="none" w:sz="0" w:space="0" w:color="auto"/>
            <w:bottom w:val="none" w:sz="0" w:space="0" w:color="auto"/>
            <w:right w:val="none" w:sz="0" w:space="0" w:color="auto"/>
          </w:divBdr>
        </w:div>
      </w:divsChild>
    </w:div>
    <w:div w:id="1193492422">
      <w:bodyDiv w:val="1"/>
      <w:marLeft w:val="0"/>
      <w:marRight w:val="0"/>
      <w:marTop w:val="0"/>
      <w:marBottom w:val="0"/>
      <w:divBdr>
        <w:top w:val="none" w:sz="0" w:space="0" w:color="auto"/>
        <w:left w:val="none" w:sz="0" w:space="0" w:color="auto"/>
        <w:bottom w:val="none" w:sz="0" w:space="0" w:color="auto"/>
        <w:right w:val="none" w:sz="0" w:space="0" w:color="auto"/>
      </w:divBdr>
    </w:div>
    <w:div w:id="1209799865">
      <w:bodyDiv w:val="1"/>
      <w:marLeft w:val="0"/>
      <w:marRight w:val="0"/>
      <w:marTop w:val="0"/>
      <w:marBottom w:val="0"/>
      <w:divBdr>
        <w:top w:val="none" w:sz="0" w:space="0" w:color="auto"/>
        <w:left w:val="none" w:sz="0" w:space="0" w:color="auto"/>
        <w:bottom w:val="none" w:sz="0" w:space="0" w:color="auto"/>
        <w:right w:val="none" w:sz="0" w:space="0" w:color="auto"/>
      </w:divBdr>
      <w:divsChild>
        <w:div w:id="357699130">
          <w:marLeft w:val="0"/>
          <w:marRight w:val="0"/>
          <w:marTop w:val="134"/>
          <w:marBottom w:val="0"/>
          <w:divBdr>
            <w:top w:val="none" w:sz="0" w:space="0" w:color="auto"/>
            <w:left w:val="none" w:sz="0" w:space="0" w:color="auto"/>
            <w:bottom w:val="none" w:sz="0" w:space="0" w:color="auto"/>
            <w:right w:val="none" w:sz="0" w:space="0" w:color="auto"/>
          </w:divBdr>
        </w:div>
      </w:divsChild>
    </w:div>
    <w:div w:id="1211918480">
      <w:bodyDiv w:val="1"/>
      <w:marLeft w:val="0"/>
      <w:marRight w:val="0"/>
      <w:marTop w:val="0"/>
      <w:marBottom w:val="0"/>
      <w:divBdr>
        <w:top w:val="none" w:sz="0" w:space="0" w:color="auto"/>
        <w:left w:val="none" w:sz="0" w:space="0" w:color="auto"/>
        <w:bottom w:val="none" w:sz="0" w:space="0" w:color="auto"/>
        <w:right w:val="none" w:sz="0" w:space="0" w:color="auto"/>
      </w:divBdr>
      <w:divsChild>
        <w:div w:id="1773743743">
          <w:marLeft w:val="0"/>
          <w:marRight w:val="0"/>
          <w:marTop w:val="134"/>
          <w:marBottom w:val="0"/>
          <w:divBdr>
            <w:top w:val="none" w:sz="0" w:space="0" w:color="auto"/>
            <w:left w:val="none" w:sz="0" w:space="0" w:color="auto"/>
            <w:bottom w:val="none" w:sz="0" w:space="0" w:color="auto"/>
            <w:right w:val="none" w:sz="0" w:space="0" w:color="auto"/>
          </w:divBdr>
        </w:div>
      </w:divsChild>
    </w:div>
    <w:div w:id="1213273380">
      <w:bodyDiv w:val="1"/>
      <w:marLeft w:val="0"/>
      <w:marRight w:val="0"/>
      <w:marTop w:val="0"/>
      <w:marBottom w:val="0"/>
      <w:divBdr>
        <w:top w:val="none" w:sz="0" w:space="0" w:color="auto"/>
        <w:left w:val="none" w:sz="0" w:space="0" w:color="auto"/>
        <w:bottom w:val="none" w:sz="0" w:space="0" w:color="auto"/>
        <w:right w:val="none" w:sz="0" w:space="0" w:color="auto"/>
      </w:divBdr>
    </w:div>
    <w:div w:id="1222670467">
      <w:bodyDiv w:val="1"/>
      <w:marLeft w:val="0"/>
      <w:marRight w:val="0"/>
      <w:marTop w:val="0"/>
      <w:marBottom w:val="0"/>
      <w:divBdr>
        <w:top w:val="none" w:sz="0" w:space="0" w:color="auto"/>
        <w:left w:val="none" w:sz="0" w:space="0" w:color="auto"/>
        <w:bottom w:val="none" w:sz="0" w:space="0" w:color="auto"/>
        <w:right w:val="none" w:sz="0" w:space="0" w:color="auto"/>
      </w:divBdr>
      <w:divsChild>
        <w:div w:id="819347016">
          <w:marLeft w:val="0"/>
          <w:marRight w:val="0"/>
          <w:marTop w:val="154"/>
          <w:marBottom w:val="0"/>
          <w:divBdr>
            <w:top w:val="none" w:sz="0" w:space="0" w:color="auto"/>
            <w:left w:val="none" w:sz="0" w:space="0" w:color="auto"/>
            <w:bottom w:val="none" w:sz="0" w:space="0" w:color="auto"/>
            <w:right w:val="none" w:sz="0" w:space="0" w:color="auto"/>
          </w:divBdr>
        </w:div>
        <w:div w:id="1538423865">
          <w:marLeft w:val="0"/>
          <w:marRight w:val="0"/>
          <w:marTop w:val="154"/>
          <w:marBottom w:val="0"/>
          <w:divBdr>
            <w:top w:val="none" w:sz="0" w:space="0" w:color="auto"/>
            <w:left w:val="none" w:sz="0" w:space="0" w:color="auto"/>
            <w:bottom w:val="none" w:sz="0" w:space="0" w:color="auto"/>
            <w:right w:val="none" w:sz="0" w:space="0" w:color="auto"/>
          </w:divBdr>
        </w:div>
      </w:divsChild>
    </w:div>
    <w:div w:id="1241334158">
      <w:bodyDiv w:val="1"/>
      <w:marLeft w:val="0"/>
      <w:marRight w:val="0"/>
      <w:marTop w:val="0"/>
      <w:marBottom w:val="0"/>
      <w:divBdr>
        <w:top w:val="none" w:sz="0" w:space="0" w:color="auto"/>
        <w:left w:val="none" w:sz="0" w:space="0" w:color="auto"/>
        <w:bottom w:val="none" w:sz="0" w:space="0" w:color="auto"/>
        <w:right w:val="none" w:sz="0" w:space="0" w:color="auto"/>
      </w:divBdr>
      <w:divsChild>
        <w:div w:id="305859890">
          <w:marLeft w:val="0"/>
          <w:marRight w:val="0"/>
          <w:marTop w:val="134"/>
          <w:marBottom w:val="0"/>
          <w:divBdr>
            <w:top w:val="none" w:sz="0" w:space="0" w:color="auto"/>
            <w:left w:val="none" w:sz="0" w:space="0" w:color="auto"/>
            <w:bottom w:val="none" w:sz="0" w:space="0" w:color="auto"/>
            <w:right w:val="none" w:sz="0" w:space="0" w:color="auto"/>
          </w:divBdr>
        </w:div>
        <w:div w:id="1283684292">
          <w:marLeft w:val="0"/>
          <w:marRight w:val="0"/>
          <w:marTop w:val="134"/>
          <w:marBottom w:val="0"/>
          <w:divBdr>
            <w:top w:val="none" w:sz="0" w:space="0" w:color="auto"/>
            <w:left w:val="none" w:sz="0" w:space="0" w:color="auto"/>
            <w:bottom w:val="none" w:sz="0" w:space="0" w:color="auto"/>
            <w:right w:val="none" w:sz="0" w:space="0" w:color="auto"/>
          </w:divBdr>
        </w:div>
      </w:divsChild>
    </w:div>
    <w:div w:id="1263343506">
      <w:bodyDiv w:val="1"/>
      <w:marLeft w:val="0"/>
      <w:marRight w:val="0"/>
      <w:marTop w:val="0"/>
      <w:marBottom w:val="0"/>
      <w:divBdr>
        <w:top w:val="none" w:sz="0" w:space="0" w:color="auto"/>
        <w:left w:val="none" w:sz="0" w:space="0" w:color="auto"/>
        <w:bottom w:val="none" w:sz="0" w:space="0" w:color="auto"/>
        <w:right w:val="none" w:sz="0" w:space="0" w:color="auto"/>
      </w:divBdr>
      <w:divsChild>
        <w:div w:id="1164006591">
          <w:marLeft w:val="0"/>
          <w:marRight w:val="0"/>
          <w:marTop w:val="134"/>
          <w:marBottom w:val="0"/>
          <w:divBdr>
            <w:top w:val="none" w:sz="0" w:space="0" w:color="auto"/>
            <w:left w:val="none" w:sz="0" w:space="0" w:color="auto"/>
            <w:bottom w:val="none" w:sz="0" w:space="0" w:color="auto"/>
            <w:right w:val="none" w:sz="0" w:space="0" w:color="auto"/>
          </w:divBdr>
        </w:div>
      </w:divsChild>
    </w:div>
    <w:div w:id="1269311120">
      <w:bodyDiv w:val="1"/>
      <w:marLeft w:val="0"/>
      <w:marRight w:val="0"/>
      <w:marTop w:val="0"/>
      <w:marBottom w:val="0"/>
      <w:divBdr>
        <w:top w:val="none" w:sz="0" w:space="0" w:color="auto"/>
        <w:left w:val="none" w:sz="0" w:space="0" w:color="auto"/>
        <w:bottom w:val="none" w:sz="0" w:space="0" w:color="auto"/>
        <w:right w:val="none" w:sz="0" w:space="0" w:color="auto"/>
      </w:divBdr>
      <w:divsChild>
        <w:div w:id="22170124">
          <w:marLeft w:val="0"/>
          <w:marRight w:val="0"/>
          <w:marTop w:val="134"/>
          <w:marBottom w:val="0"/>
          <w:divBdr>
            <w:top w:val="none" w:sz="0" w:space="0" w:color="auto"/>
            <w:left w:val="none" w:sz="0" w:space="0" w:color="auto"/>
            <w:bottom w:val="none" w:sz="0" w:space="0" w:color="auto"/>
            <w:right w:val="none" w:sz="0" w:space="0" w:color="auto"/>
          </w:divBdr>
        </w:div>
        <w:div w:id="508716391">
          <w:marLeft w:val="14"/>
          <w:marRight w:val="0"/>
          <w:marTop w:val="134"/>
          <w:marBottom w:val="0"/>
          <w:divBdr>
            <w:top w:val="none" w:sz="0" w:space="0" w:color="auto"/>
            <w:left w:val="none" w:sz="0" w:space="0" w:color="auto"/>
            <w:bottom w:val="none" w:sz="0" w:space="0" w:color="auto"/>
            <w:right w:val="none" w:sz="0" w:space="0" w:color="auto"/>
          </w:divBdr>
        </w:div>
        <w:div w:id="1615167197">
          <w:marLeft w:val="0"/>
          <w:marRight w:val="0"/>
          <w:marTop w:val="134"/>
          <w:marBottom w:val="0"/>
          <w:divBdr>
            <w:top w:val="none" w:sz="0" w:space="0" w:color="auto"/>
            <w:left w:val="none" w:sz="0" w:space="0" w:color="auto"/>
            <w:bottom w:val="none" w:sz="0" w:space="0" w:color="auto"/>
            <w:right w:val="none" w:sz="0" w:space="0" w:color="auto"/>
          </w:divBdr>
        </w:div>
      </w:divsChild>
    </w:div>
    <w:div w:id="1271547492">
      <w:bodyDiv w:val="1"/>
      <w:marLeft w:val="0"/>
      <w:marRight w:val="0"/>
      <w:marTop w:val="0"/>
      <w:marBottom w:val="0"/>
      <w:divBdr>
        <w:top w:val="none" w:sz="0" w:space="0" w:color="auto"/>
        <w:left w:val="none" w:sz="0" w:space="0" w:color="auto"/>
        <w:bottom w:val="none" w:sz="0" w:space="0" w:color="auto"/>
        <w:right w:val="none" w:sz="0" w:space="0" w:color="auto"/>
      </w:divBdr>
    </w:div>
    <w:div w:id="1295136588">
      <w:bodyDiv w:val="1"/>
      <w:marLeft w:val="0"/>
      <w:marRight w:val="0"/>
      <w:marTop w:val="0"/>
      <w:marBottom w:val="0"/>
      <w:divBdr>
        <w:top w:val="none" w:sz="0" w:space="0" w:color="auto"/>
        <w:left w:val="none" w:sz="0" w:space="0" w:color="auto"/>
        <w:bottom w:val="none" w:sz="0" w:space="0" w:color="auto"/>
        <w:right w:val="none" w:sz="0" w:space="0" w:color="auto"/>
      </w:divBdr>
      <w:divsChild>
        <w:div w:id="83306236">
          <w:marLeft w:val="1166"/>
          <w:marRight w:val="0"/>
          <w:marTop w:val="202"/>
          <w:marBottom w:val="0"/>
          <w:divBdr>
            <w:top w:val="none" w:sz="0" w:space="0" w:color="auto"/>
            <w:left w:val="none" w:sz="0" w:space="0" w:color="auto"/>
            <w:bottom w:val="none" w:sz="0" w:space="0" w:color="auto"/>
            <w:right w:val="none" w:sz="0" w:space="0" w:color="auto"/>
          </w:divBdr>
        </w:div>
        <w:div w:id="391346231">
          <w:marLeft w:val="547"/>
          <w:marRight w:val="0"/>
          <w:marTop w:val="235"/>
          <w:marBottom w:val="0"/>
          <w:divBdr>
            <w:top w:val="none" w:sz="0" w:space="0" w:color="auto"/>
            <w:left w:val="none" w:sz="0" w:space="0" w:color="auto"/>
            <w:bottom w:val="none" w:sz="0" w:space="0" w:color="auto"/>
            <w:right w:val="none" w:sz="0" w:space="0" w:color="auto"/>
          </w:divBdr>
        </w:div>
        <w:div w:id="394356302">
          <w:marLeft w:val="1166"/>
          <w:marRight w:val="0"/>
          <w:marTop w:val="202"/>
          <w:marBottom w:val="0"/>
          <w:divBdr>
            <w:top w:val="none" w:sz="0" w:space="0" w:color="auto"/>
            <w:left w:val="none" w:sz="0" w:space="0" w:color="auto"/>
            <w:bottom w:val="none" w:sz="0" w:space="0" w:color="auto"/>
            <w:right w:val="none" w:sz="0" w:space="0" w:color="auto"/>
          </w:divBdr>
        </w:div>
        <w:div w:id="1543521022">
          <w:marLeft w:val="547"/>
          <w:marRight w:val="0"/>
          <w:marTop w:val="235"/>
          <w:marBottom w:val="0"/>
          <w:divBdr>
            <w:top w:val="none" w:sz="0" w:space="0" w:color="auto"/>
            <w:left w:val="none" w:sz="0" w:space="0" w:color="auto"/>
            <w:bottom w:val="none" w:sz="0" w:space="0" w:color="auto"/>
            <w:right w:val="none" w:sz="0" w:space="0" w:color="auto"/>
          </w:divBdr>
        </w:div>
        <w:div w:id="1744328592">
          <w:marLeft w:val="1166"/>
          <w:marRight w:val="0"/>
          <w:marTop w:val="202"/>
          <w:marBottom w:val="0"/>
          <w:divBdr>
            <w:top w:val="none" w:sz="0" w:space="0" w:color="auto"/>
            <w:left w:val="none" w:sz="0" w:space="0" w:color="auto"/>
            <w:bottom w:val="none" w:sz="0" w:space="0" w:color="auto"/>
            <w:right w:val="none" w:sz="0" w:space="0" w:color="auto"/>
          </w:divBdr>
        </w:div>
      </w:divsChild>
    </w:div>
    <w:div w:id="1302081630">
      <w:bodyDiv w:val="1"/>
      <w:marLeft w:val="0"/>
      <w:marRight w:val="0"/>
      <w:marTop w:val="0"/>
      <w:marBottom w:val="0"/>
      <w:divBdr>
        <w:top w:val="none" w:sz="0" w:space="0" w:color="auto"/>
        <w:left w:val="none" w:sz="0" w:space="0" w:color="auto"/>
        <w:bottom w:val="none" w:sz="0" w:space="0" w:color="auto"/>
        <w:right w:val="none" w:sz="0" w:space="0" w:color="auto"/>
      </w:divBdr>
    </w:div>
    <w:div w:id="1304888664">
      <w:bodyDiv w:val="1"/>
      <w:marLeft w:val="0"/>
      <w:marRight w:val="0"/>
      <w:marTop w:val="0"/>
      <w:marBottom w:val="0"/>
      <w:divBdr>
        <w:top w:val="none" w:sz="0" w:space="0" w:color="auto"/>
        <w:left w:val="none" w:sz="0" w:space="0" w:color="auto"/>
        <w:bottom w:val="none" w:sz="0" w:space="0" w:color="auto"/>
        <w:right w:val="none" w:sz="0" w:space="0" w:color="auto"/>
      </w:divBdr>
      <w:divsChild>
        <w:div w:id="183598397">
          <w:marLeft w:val="0"/>
          <w:marRight w:val="0"/>
          <w:marTop w:val="134"/>
          <w:marBottom w:val="0"/>
          <w:divBdr>
            <w:top w:val="none" w:sz="0" w:space="0" w:color="auto"/>
            <w:left w:val="none" w:sz="0" w:space="0" w:color="auto"/>
            <w:bottom w:val="none" w:sz="0" w:space="0" w:color="auto"/>
            <w:right w:val="none" w:sz="0" w:space="0" w:color="auto"/>
          </w:divBdr>
        </w:div>
        <w:div w:id="833647749">
          <w:marLeft w:val="0"/>
          <w:marRight w:val="0"/>
          <w:marTop w:val="134"/>
          <w:marBottom w:val="0"/>
          <w:divBdr>
            <w:top w:val="none" w:sz="0" w:space="0" w:color="auto"/>
            <w:left w:val="none" w:sz="0" w:space="0" w:color="auto"/>
            <w:bottom w:val="none" w:sz="0" w:space="0" w:color="auto"/>
            <w:right w:val="none" w:sz="0" w:space="0" w:color="auto"/>
          </w:divBdr>
        </w:div>
      </w:divsChild>
    </w:div>
    <w:div w:id="1305282659">
      <w:bodyDiv w:val="1"/>
      <w:marLeft w:val="0"/>
      <w:marRight w:val="0"/>
      <w:marTop w:val="0"/>
      <w:marBottom w:val="0"/>
      <w:divBdr>
        <w:top w:val="none" w:sz="0" w:space="0" w:color="auto"/>
        <w:left w:val="none" w:sz="0" w:space="0" w:color="auto"/>
        <w:bottom w:val="none" w:sz="0" w:space="0" w:color="auto"/>
        <w:right w:val="none" w:sz="0" w:space="0" w:color="auto"/>
      </w:divBdr>
    </w:div>
    <w:div w:id="1312515376">
      <w:bodyDiv w:val="1"/>
      <w:marLeft w:val="0"/>
      <w:marRight w:val="0"/>
      <w:marTop w:val="0"/>
      <w:marBottom w:val="0"/>
      <w:divBdr>
        <w:top w:val="none" w:sz="0" w:space="0" w:color="auto"/>
        <w:left w:val="none" w:sz="0" w:space="0" w:color="auto"/>
        <w:bottom w:val="none" w:sz="0" w:space="0" w:color="auto"/>
        <w:right w:val="none" w:sz="0" w:space="0" w:color="auto"/>
      </w:divBdr>
      <w:divsChild>
        <w:div w:id="1573662922">
          <w:marLeft w:val="806"/>
          <w:marRight w:val="0"/>
          <w:marTop w:val="0"/>
          <w:marBottom w:val="0"/>
          <w:divBdr>
            <w:top w:val="none" w:sz="0" w:space="0" w:color="auto"/>
            <w:left w:val="none" w:sz="0" w:space="0" w:color="auto"/>
            <w:bottom w:val="none" w:sz="0" w:space="0" w:color="auto"/>
            <w:right w:val="none" w:sz="0" w:space="0" w:color="auto"/>
          </w:divBdr>
        </w:div>
      </w:divsChild>
    </w:div>
    <w:div w:id="1315908362">
      <w:bodyDiv w:val="1"/>
      <w:marLeft w:val="0"/>
      <w:marRight w:val="0"/>
      <w:marTop w:val="0"/>
      <w:marBottom w:val="0"/>
      <w:divBdr>
        <w:top w:val="none" w:sz="0" w:space="0" w:color="auto"/>
        <w:left w:val="none" w:sz="0" w:space="0" w:color="auto"/>
        <w:bottom w:val="none" w:sz="0" w:space="0" w:color="auto"/>
        <w:right w:val="none" w:sz="0" w:space="0" w:color="auto"/>
      </w:divBdr>
      <w:divsChild>
        <w:div w:id="635641090">
          <w:marLeft w:val="0"/>
          <w:marRight w:val="0"/>
          <w:marTop w:val="134"/>
          <w:marBottom w:val="0"/>
          <w:divBdr>
            <w:top w:val="none" w:sz="0" w:space="0" w:color="auto"/>
            <w:left w:val="none" w:sz="0" w:space="0" w:color="auto"/>
            <w:bottom w:val="none" w:sz="0" w:space="0" w:color="auto"/>
            <w:right w:val="none" w:sz="0" w:space="0" w:color="auto"/>
          </w:divBdr>
        </w:div>
        <w:div w:id="1956593947">
          <w:marLeft w:val="0"/>
          <w:marRight w:val="0"/>
          <w:marTop w:val="134"/>
          <w:marBottom w:val="0"/>
          <w:divBdr>
            <w:top w:val="none" w:sz="0" w:space="0" w:color="auto"/>
            <w:left w:val="none" w:sz="0" w:space="0" w:color="auto"/>
            <w:bottom w:val="none" w:sz="0" w:space="0" w:color="auto"/>
            <w:right w:val="none" w:sz="0" w:space="0" w:color="auto"/>
          </w:divBdr>
        </w:div>
      </w:divsChild>
    </w:div>
    <w:div w:id="1321541313">
      <w:bodyDiv w:val="1"/>
      <w:marLeft w:val="0"/>
      <w:marRight w:val="0"/>
      <w:marTop w:val="0"/>
      <w:marBottom w:val="0"/>
      <w:divBdr>
        <w:top w:val="none" w:sz="0" w:space="0" w:color="auto"/>
        <w:left w:val="none" w:sz="0" w:space="0" w:color="auto"/>
        <w:bottom w:val="none" w:sz="0" w:space="0" w:color="auto"/>
        <w:right w:val="none" w:sz="0" w:space="0" w:color="auto"/>
      </w:divBdr>
      <w:divsChild>
        <w:div w:id="270628013">
          <w:marLeft w:val="0"/>
          <w:marRight w:val="0"/>
          <w:marTop w:val="154"/>
          <w:marBottom w:val="0"/>
          <w:divBdr>
            <w:top w:val="none" w:sz="0" w:space="0" w:color="auto"/>
            <w:left w:val="none" w:sz="0" w:space="0" w:color="auto"/>
            <w:bottom w:val="none" w:sz="0" w:space="0" w:color="auto"/>
            <w:right w:val="none" w:sz="0" w:space="0" w:color="auto"/>
          </w:divBdr>
        </w:div>
      </w:divsChild>
    </w:div>
    <w:div w:id="1328094866">
      <w:bodyDiv w:val="1"/>
      <w:marLeft w:val="0"/>
      <w:marRight w:val="0"/>
      <w:marTop w:val="0"/>
      <w:marBottom w:val="0"/>
      <w:divBdr>
        <w:top w:val="none" w:sz="0" w:space="0" w:color="auto"/>
        <w:left w:val="none" w:sz="0" w:space="0" w:color="auto"/>
        <w:bottom w:val="none" w:sz="0" w:space="0" w:color="auto"/>
        <w:right w:val="none" w:sz="0" w:space="0" w:color="auto"/>
      </w:divBdr>
      <w:divsChild>
        <w:div w:id="550650960">
          <w:marLeft w:val="547"/>
          <w:marRight w:val="0"/>
          <w:marTop w:val="134"/>
          <w:marBottom w:val="0"/>
          <w:divBdr>
            <w:top w:val="none" w:sz="0" w:space="0" w:color="auto"/>
            <w:left w:val="none" w:sz="0" w:space="0" w:color="auto"/>
            <w:bottom w:val="none" w:sz="0" w:space="0" w:color="auto"/>
            <w:right w:val="none" w:sz="0" w:space="0" w:color="auto"/>
          </w:divBdr>
        </w:div>
        <w:div w:id="1611202629">
          <w:marLeft w:val="547"/>
          <w:marRight w:val="0"/>
          <w:marTop w:val="134"/>
          <w:marBottom w:val="0"/>
          <w:divBdr>
            <w:top w:val="none" w:sz="0" w:space="0" w:color="auto"/>
            <w:left w:val="none" w:sz="0" w:space="0" w:color="auto"/>
            <w:bottom w:val="none" w:sz="0" w:space="0" w:color="auto"/>
            <w:right w:val="none" w:sz="0" w:space="0" w:color="auto"/>
          </w:divBdr>
        </w:div>
        <w:div w:id="1879706580">
          <w:marLeft w:val="547"/>
          <w:marRight w:val="0"/>
          <w:marTop w:val="134"/>
          <w:marBottom w:val="0"/>
          <w:divBdr>
            <w:top w:val="none" w:sz="0" w:space="0" w:color="auto"/>
            <w:left w:val="none" w:sz="0" w:space="0" w:color="auto"/>
            <w:bottom w:val="none" w:sz="0" w:space="0" w:color="auto"/>
            <w:right w:val="none" w:sz="0" w:space="0" w:color="auto"/>
          </w:divBdr>
        </w:div>
      </w:divsChild>
    </w:div>
    <w:div w:id="1339886743">
      <w:bodyDiv w:val="1"/>
      <w:marLeft w:val="0"/>
      <w:marRight w:val="0"/>
      <w:marTop w:val="0"/>
      <w:marBottom w:val="0"/>
      <w:divBdr>
        <w:top w:val="none" w:sz="0" w:space="0" w:color="auto"/>
        <w:left w:val="none" w:sz="0" w:space="0" w:color="auto"/>
        <w:bottom w:val="none" w:sz="0" w:space="0" w:color="auto"/>
        <w:right w:val="none" w:sz="0" w:space="0" w:color="auto"/>
      </w:divBdr>
    </w:div>
    <w:div w:id="1352535230">
      <w:bodyDiv w:val="1"/>
      <w:marLeft w:val="0"/>
      <w:marRight w:val="0"/>
      <w:marTop w:val="0"/>
      <w:marBottom w:val="0"/>
      <w:divBdr>
        <w:top w:val="none" w:sz="0" w:space="0" w:color="auto"/>
        <w:left w:val="none" w:sz="0" w:space="0" w:color="auto"/>
        <w:bottom w:val="none" w:sz="0" w:space="0" w:color="auto"/>
        <w:right w:val="none" w:sz="0" w:space="0" w:color="auto"/>
      </w:divBdr>
      <w:divsChild>
        <w:div w:id="1849905523">
          <w:marLeft w:val="1526"/>
          <w:marRight w:val="0"/>
          <w:marTop w:val="134"/>
          <w:marBottom w:val="0"/>
          <w:divBdr>
            <w:top w:val="none" w:sz="0" w:space="0" w:color="auto"/>
            <w:left w:val="none" w:sz="0" w:space="0" w:color="auto"/>
            <w:bottom w:val="none" w:sz="0" w:space="0" w:color="auto"/>
            <w:right w:val="none" w:sz="0" w:space="0" w:color="auto"/>
          </w:divBdr>
        </w:div>
      </w:divsChild>
    </w:div>
    <w:div w:id="1366901517">
      <w:bodyDiv w:val="1"/>
      <w:marLeft w:val="0"/>
      <w:marRight w:val="0"/>
      <w:marTop w:val="0"/>
      <w:marBottom w:val="0"/>
      <w:divBdr>
        <w:top w:val="none" w:sz="0" w:space="0" w:color="auto"/>
        <w:left w:val="none" w:sz="0" w:space="0" w:color="auto"/>
        <w:bottom w:val="none" w:sz="0" w:space="0" w:color="auto"/>
        <w:right w:val="none" w:sz="0" w:space="0" w:color="auto"/>
      </w:divBdr>
      <w:divsChild>
        <w:div w:id="227963082">
          <w:marLeft w:val="0"/>
          <w:marRight w:val="0"/>
          <w:marTop w:val="154"/>
          <w:marBottom w:val="0"/>
          <w:divBdr>
            <w:top w:val="none" w:sz="0" w:space="0" w:color="auto"/>
            <w:left w:val="none" w:sz="0" w:space="0" w:color="auto"/>
            <w:bottom w:val="none" w:sz="0" w:space="0" w:color="auto"/>
            <w:right w:val="none" w:sz="0" w:space="0" w:color="auto"/>
          </w:divBdr>
        </w:div>
        <w:div w:id="567348400">
          <w:marLeft w:val="0"/>
          <w:marRight w:val="0"/>
          <w:marTop w:val="154"/>
          <w:marBottom w:val="0"/>
          <w:divBdr>
            <w:top w:val="none" w:sz="0" w:space="0" w:color="auto"/>
            <w:left w:val="none" w:sz="0" w:space="0" w:color="auto"/>
            <w:bottom w:val="none" w:sz="0" w:space="0" w:color="auto"/>
            <w:right w:val="none" w:sz="0" w:space="0" w:color="auto"/>
          </w:divBdr>
        </w:div>
        <w:div w:id="1055470111">
          <w:marLeft w:val="0"/>
          <w:marRight w:val="0"/>
          <w:marTop w:val="154"/>
          <w:marBottom w:val="0"/>
          <w:divBdr>
            <w:top w:val="none" w:sz="0" w:space="0" w:color="auto"/>
            <w:left w:val="none" w:sz="0" w:space="0" w:color="auto"/>
            <w:bottom w:val="none" w:sz="0" w:space="0" w:color="auto"/>
            <w:right w:val="none" w:sz="0" w:space="0" w:color="auto"/>
          </w:divBdr>
        </w:div>
        <w:div w:id="1812015699">
          <w:marLeft w:val="0"/>
          <w:marRight w:val="0"/>
          <w:marTop w:val="154"/>
          <w:marBottom w:val="0"/>
          <w:divBdr>
            <w:top w:val="none" w:sz="0" w:space="0" w:color="auto"/>
            <w:left w:val="none" w:sz="0" w:space="0" w:color="auto"/>
            <w:bottom w:val="none" w:sz="0" w:space="0" w:color="auto"/>
            <w:right w:val="none" w:sz="0" w:space="0" w:color="auto"/>
          </w:divBdr>
        </w:div>
      </w:divsChild>
    </w:div>
    <w:div w:id="1370111555">
      <w:bodyDiv w:val="1"/>
      <w:marLeft w:val="0"/>
      <w:marRight w:val="0"/>
      <w:marTop w:val="0"/>
      <w:marBottom w:val="0"/>
      <w:divBdr>
        <w:top w:val="none" w:sz="0" w:space="0" w:color="auto"/>
        <w:left w:val="none" w:sz="0" w:space="0" w:color="auto"/>
        <w:bottom w:val="none" w:sz="0" w:space="0" w:color="auto"/>
        <w:right w:val="none" w:sz="0" w:space="0" w:color="auto"/>
      </w:divBdr>
      <w:divsChild>
        <w:div w:id="133068890">
          <w:marLeft w:val="0"/>
          <w:marRight w:val="0"/>
          <w:marTop w:val="134"/>
          <w:marBottom w:val="0"/>
          <w:divBdr>
            <w:top w:val="none" w:sz="0" w:space="0" w:color="auto"/>
            <w:left w:val="none" w:sz="0" w:space="0" w:color="auto"/>
            <w:bottom w:val="none" w:sz="0" w:space="0" w:color="auto"/>
            <w:right w:val="none" w:sz="0" w:space="0" w:color="auto"/>
          </w:divBdr>
        </w:div>
        <w:div w:id="178934737">
          <w:marLeft w:val="0"/>
          <w:marRight w:val="0"/>
          <w:marTop w:val="134"/>
          <w:marBottom w:val="0"/>
          <w:divBdr>
            <w:top w:val="none" w:sz="0" w:space="0" w:color="auto"/>
            <w:left w:val="none" w:sz="0" w:space="0" w:color="auto"/>
            <w:bottom w:val="none" w:sz="0" w:space="0" w:color="auto"/>
            <w:right w:val="none" w:sz="0" w:space="0" w:color="auto"/>
          </w:divBdr>
        </w:div>
        <w:div w:id="826749420">
          <w:marLeft w:val="0"/>
          <w:marRight w:val="0"/>
          <w:marTop w:val="134"/>
          <w:marBottom w:val="0"/>
          <w:divBdr>
            <w:top w:val="none" w:sz="0" w:space="0" w:color="auto"/>
            <w:left w:val="none" w:sz="0" w:space="0" w:color="auto"/>
            <w:bottom w:val="none" w:sz="0" w:space="0" w:color="auto"/>
            <w:right w:val="none" w:sz="0" w:space="0" w:color="auto"/>
          </w:divBdr>
        </w:div>
      </w:divsChild>
    </w:div>
    <w:div w:id="1385985038">
      <w:bodyDiv w:val="1"/>
      <w:marLeft w:val="0"/>
      <w:marRight w:val="0"/>
      <w:marTop w:val="0"/>
      <w:marBottom w:val="0"/>
      <w:divBdr>
        <w:top w:val="none" w:sz="0" w:space="0" w:color="auto"/>
        <w:left w:val="none" w:sz="0" w:space="0" w:color="auto"/>
        <w:bottom w:val="none" w:sz="0" w:space="0" w:color="auto"/>
        <w:right w:val="none" w:sz="0" w:space="0" w:color="auto"/>
      </w:divBdr>
      <w:divsChild>
        <w:div w:id="1246763888">
          <w:marLeft w:val="0"/>
          <w:marRight w:val="0"/>
          <w:marTop w:val="134"/>
          <w:marBottom w:val="0"/>
          <w:divBdr>
            <w:top w:val="none" w:sz="0" w:space="0" w:color="auto"/>
            <w:left w:val="none" w:sz="0" w:space="0" w:color="auto"/>
            <w:bottom w:val="none" w:sz="0" w:space="0" w:color="auto"/>
            <w:right w:val="none" w:sz="0" w:space="0" w:color="auto"/>
          </w:divBdr>
        </w:div>
        <w:div w:id="1961108598">
          <w:marLeft w:val="0"/>
          <w:marRight w:val="0"/>
          <w:marTop w:val="134"/>
          <w:marBottom w:val="0"/>
          <w:divBdr>
            <w:top w:val="none" w:sz="0" w:space="0" w:color="auto"/>
            <w:left w:val="none" w:sz="0" w:space="0" w:color="auto"/>
            <w:bottom w:val="none" w:sz="0" w:space="0" w:color="auto"/>
            <w:right w:val="none" w:sz="0" w:space="0" w:color="auto"/>
          </w:divBdr>
        </w:div>
        <w:div w:id="2049448418">
          <w:marLeft w:val="0"/>
          <w:marRight w:val="0"/>
          <w:marTop w:val="134"/>
          <w:marBottom w:val="0"/>
          <w:divBdr>
            <w:top w:val="none" w:sz="0" w:space="0" w:color="auto"/>
            <w:left w:val="none" w:sz="0" w:space="0" w:color="auto"/>
            <w:bottom w:val="none" w:sz="0" w:space="0" w:color="auto"/>
            <w:right w:val="none" w:sz="0" w:space="0" w:color="auto"/>
          </w:divBdr>
        </w:div>
        <w:div w:id="2117946389">
          <w:marLeft w:val="0"/>
          <w:marRight w:val="0"/>
          <w:marTop w:val="134"/>
          <w:marBottom w:val="0"/>
          <w:divBdr>
            <w:top w:val="none" w:sz="0" w:space="0" w:color="auto"/>
            <w:left w:val="none" w:sz="0" w:space="0" w:color="auto"/>
            <w:bottom w:val="none" w:sz="0" w:space="0" w:color="auto"/>
            <w:right w:val="none" w:sz="0" w:space="0" w:color="auto"/>
          </w:divBdr>
        </w:div>
      </w:divsChild>
    </w:div>
    <w:div w:id="1395157841">
      <w:bodyDiv w:val="1"/>
      <w:marLeft w:val="0"/>
      <w:marRight w:val="0"/>
      <w:marTop w:val="0"/>
      <w:marBottom w:val="0"/>
      <w:divBdr>
        <w:top w:val="none" w:sz="0" w:space="0" w:color="auto"/>
        <w:left w:val="none" w:sz="0" w:space="0" w:color="auto"/>
        <w:bottom w:val="none" w:sz="0" w:space="0" w:color="auto"/>
        <w:right w:val="none" w:sz="0" w:space="0" w:color="auto"/>
      </w:divBdr>
    </w:div>
    <w:div w:id="1397893342">
      <w:bodyDiv w:val="1"/>
      <w:marLeft w:val="0"/>
      <w:marRight w:val="0"/>
      <w:marTop w:val="0"/>
      <w:marBottom w:val="0"/>
      <w:divBdr>
        <w:top w:val="none" w:sz="0" w:space="0" w:color="auto"/>
        <w:left w:val="none" w:sz="0" w:space="0" w:color="auto"/>
        <w:bottom w:val="none" w:sz="0" w:space="0" w:color="auto"/>
        <w:right w:val="none" w:sz="0" w:space="0" w:color="auto"/>
      </w:divBdr>
      <w:divsChild>
        <w:div w:id="1099714157">
          <w:marLeft w:val="0"/>
          <w:marRight w:val="0"/>
          <w:marTop w:val="154"/>
          <w:marBottom w:val="0"/>
          <w:divBdr>
            <w:top w:val="none" w:sz="0" w:space="0" w:color="auto"/>
            <w:left w:val="none" w:sz="0" w:space="0" w:color="auto"/>
            <w:bottom w:val="none" w:sz="0" w:space="0" w:color="auto"/>
            <w:right w:val="none" w:sz="0" w:space="0" w:color="auto"/>
          </w:divBdr>
        </w:div>
      </w:divsChild>
    </w:div>
    <w:div w:id="1405909834">
      <w:bodyDiv w:val="1"/>
      <w:marLeft w:val="0"/>
      <w:marRight w:val="0"/>
      <w:marTop w:val="0"/>
      <w:marBottom w:val="0"/>
      <w:divBdr>
        <w:top w:val="none" w:sz="0" w:space="0" w:color="auto"/>
        <w:left w:val="none" w:sz="0" w:space="0" w:color="auto"/>
        <w:bottom w:val="none" w:sz="0" w:space="0" w:color="auto"/>
        <w:right w:val="none" w:sz="0" w:space="0" w:color="auto"/>
      </w:divBdr>
      <w:divsChild>
        <w:div w:id="149559138">
          <w:marLeft w:val="547"/>
          <w:marRight w:val="0"/>
          <w:marTop w:val="235"/>
          <w:marBottom w:val="0"/>
          <w:divBdr>
            <w:top w:val="none" w:sz="0" w:space="0" w:color="auto"/>
            <w:left w:val="none" w:sz="0" w:space="0" w:color="auto"/>
            <w:bottom w:val="none" w:sz="0" w:space="0" w:color="auto"/>
            <w:right w:val="none" w:sz="0" w:space="0" w:color="auto"/>
          </w:divBdr>
        </w:div>
        <w:div w:id="581718177">
          <w:marLeft w:val="547"/>
          <w:marRight w:val="0"/>
          <w:marTop w:val="235"/>
          <w:marBottom w:val="0"/>
          <w:divBdr>
            <w:top w:val="none" w:sz="0" w:space="0" w:color="auto"/>
            <w:left w:val="none" w:sz="0" w:space="0" w:color="auto"/>
            <w:bottom w:val="none" w:sz="0" w:space="0" w:color="auto"/>
            <w:right w:val="none" w:sz="0" w:space="0" w:color="auto"/>
          </w:divBdr>
        </w:div>
        <w:div w:id="1457721645">
          <w:marLeft w:val="547"/>
          <w:marRight w:val="0"/>
          <w:marTop w:val="235"/>
          <w:marBottom w:val="0"/>
          <w:divBdr>
            <w:top w:val="none" w:sz="0" w:space="0" w:color="auto"/>
            <w:left w:val="none" w:sz="0" w:space="0" w:color="auto"/>
            <w:bottom w:val="none" w:sz="0" w:space="0" w:color="auto"/>
            <w:right w:val="none" w:sz="0" w:space="0" w:color="auto"/>
          </w:divBdr>
        </w:div>
        <w:div w:id="1491405587">
          <w:marLeft w:val="547"/>
          <w:marRight w:val="0"/>
          <w:marTop w:val="235"/>
          <w:marBottom w:val="0"/>
          <w:divBdr>
            <w:top w:val="none" w:sz="0" w:space="0" w:color="auto"/>
            <w:left w:val="none" w:sz="0" w:space="0" w:color="auto"/>
            <w:bottom w:val="none" w:sz="0" w:space="0" w:color="auto"/>
            <w:right w:val="none" w:sz="0" w:space="0" w:color="auto"/>
          </w:divBdr>
        </w:div>
      </w:divsChild>
    </w:div>
    <w:div w:id="1411852943">
      <w:bodyDiv w:val="1"/>
      <w:marLeft w:val="0"/>
      <w:marRight w:val="0"/>
      <w:marTop w:val="0"/>
      <w:marBottom w:val="0"/>
      <w:divBdr>
        <w:top w:val="none" w:sz="0" w:space="0" w:color="auto"/>
        <w:left w:val="none" w:sz="0" w:space="0" w:color="auto"/>
        <w:bottom w:val="none" w:sz="0" w:space="0" w:color="auto"/>
        <w:right w:val="none" w:sz="0" w:space="0" w:color="auto"/>
      </w:divBdr>
      <w:divsChild>
        <w:div w:id="1170027019">
          <w:marLeft w:val="0"/>
          <w:marRight w:val="0"/>
          <w:marTop w:val="154"/>
          <w:marBottom w:val="0"/>
          <w:divBdr>
            <w:top w:val="none" w:sz="0" w:space="0" w:color="auto"/>
            <w:left w:val="none" w:sz="0" w:space="0" w:color="auto"/>
            <w:bottom w:val="none" w:sz="0" w:space="0" w:color="auto"/>
            <w:right w:val="none" w:sz="0" w:space="0" w:color="auto"/>
          </w:divBdr>
        </w:div>
      </w:divsChild>
    </w:div>
    <w:div w:id="1413896628">
      <w:bodyDiv w:val="1"/>
      <w:marLeft w:val="0"/>
      <w:marRight w:val="0"/>
      <w:marTop w:val="0"/>
      <w:marBottom w:val="0"/>
      <w:divBdr>
        <w:top w:val="none" w:sz="0" w:space="0" w:color="auto"/>
        <w:left w:val="none" w:sz="0" w:space="0" w:color="auto"/>
        <w:bottom w:val="none" w:sz="0" w:space="0" w:color="auto"/>
        <w:right w:val="none" w:sz="0" w:space="0" w:color="auto"/>
      </w:divBdr>
    </w:div>
    <w:div w:id="1422339252">
      <w:bodyDiv w:val="1"/>
      <w:marLeft w:val="0"/>
      <w:marRight w:val="0"/>
      <w:marTop w:val="0"/>
      <w:marBottom w:val="0"/>
      <w:divBdr>
        <w:top w:val="none" w:sz="0" w:space="0" w:color="auto"/>
        <w:left w:val="none" w:sz="0" w:space="0" w:color="auto"/>
        <w:bottom w:val="none" w:sz="0" w:space="0" w:color="auto"/>
        <w:right w:val="none" w:sz="0" w:space="0" w:color="auto"/>
      </w:divBdr>
    </w:div>
    <w:div w:id="1427190582">
      <w:bodyDiv w:val="1"/>
      <w:marLeft w:val="0"/>
      <w:marRight w:val="0"/>
      <w:marTop w:val="0"/>
      <w:marBottom w:val="0"/>
      <w:divBdr>
        <w:top w:val="none" w:sz="0" w:space="0" w:color="auto"/>
        <w:left w:val="none" w:sz="0" w:space="0" w:color="auto"/>
        <w:bottom w:val="none" w:sz="0" w:space="0" w:color="auto"/>
        <w:right w:val="none" w:sz="0" w:space="0" w:color="auto"/>
      </w:divBdr>
      <w:divsChild>
        <w:div w:id="204609740">
          <w:marLeft w:val="0"/>
          <w:marRight w:val="0"/>
          <w:marTop w:val="134"/>
          <w:marBottom w:val="0"/>
          <w:divBdr>
            <w:top w:val="none" w:sz="0" w:space="0" w:color="auto"/>
            <w:left w:val="none" w:sz="0" w:space="0" w:color="auto"/>
            <w:bottom w:val="none" w:sz="0" w:space="0" w:color="auto"/>
            <w:right w:val="none" w:sz="0" w:space="0" w:color="auto"/>
          </w:divBdr>
        </w:div>
        <w:div w:id="1152527273">
          <w:marLeft w:val="0"/>
          <w:marRight w:val="0"/>
          <w:marTop w:val="134"/>
          <w:marBottom w:val="0"/>
          <w:divBdr>
            <w:top w:val="none" w:sz="0" w:space="0" w:color="auto"/>
            <w:left w:val="none" w:sz="0" w:space="0" w:color="auto"/>
            <w:bottom w:val="none" w:sz="0" w:space="0" w:color="auto"/>
            <w:right w:val="none" w:sz="0" w:space="0" w:color="auto"/>
          </w:divBdr>
        </w:div>
      </w:divsChild>
    </w:div>
    <w:div w:id="1438984913">
      <w:bodyDiv w:val="1"/>
      <w:marLeft w:val="0"/>
      <w:marRight w:val="0"/>
      <w:marTop w:val="0"/>
      <w:marBottom w:val="0"/>
      <w:divBdr>
        <w:top w:val="none" w:sz="0" w:space="0" w:color="auto"/>
        <w:left w:val="none" w:sz="0" w:space="0" w:color="auto"/>
        <w:bottom w:val="none" w:sz="0" w:space="0" w:color="auto"/>
        <w:right w:val="none" w:sz="0" w:space="0" w:color="auto"/>
      </w:divBdr>
      <w:divsChild>
        <w:div w:id="457261556">
          <w:marLeft w:val="547"/>
          <w:marRight w:val="0"/>
          <w:marTop w:val="202"/>
          <w:marBottom w:val="0"/>
          <w:divBdr>
            <w:top w:val="none" w:sz="0" w:space="0" w:color="auto"/>
            <w:left w:val="none" w:sz="0" w:space="0" w:color="auto"/>
            <w:bottom w:val="none" w:sz="0" w:space="0" w:color="auto"/>
            <w:right w:val="none" w:sz="0" w:space="0" w:color="auto"/>
          </w:divBdr>
        </w:div>
        <w:div w:id="1332024994">
          <w:marLeft w:val="547"/>
          <w:marRight w:val="0"/>
          <w:marTop w:val="202"/>
          <w:marBottom w:val="0"/>
          <w:divBdr>
            <w:top w:val="none" w:sz="0" w:space="0" w:color="auto"/>
            <w:left w:val="none" w:sz="0" w:space="0" w:color="auto"/>
            <w:bottom w:val="none" w:sz="0" w:space="0" w:color="auto"/>
            <w:right w:val="none" w:sz="0" w:space="0" w:color="auto"/>
          </w:divBdr>
        </w:div>
        <w:div w:id="1512525595">
          <w:marLeft w:val="547"/>
          <w:marRight w:val="0"/>
          <w:marTop w:val="202"/>
          <w:marBottom w:val="0"/>
          <w:divBdr>
            <w:top w:val="none" w:sz="0" w:space="0" w:color="auto"/>
            <w:left w:val="none" w:sz="0" w:space="0" w:color="auto"/>
            <w:bottom w:val="none" w:sz="0" w:space="0" w:color="auto"/>
            <w:right w:val="none" w:sz="0" w:space="0" w:color="auto"/>
          </w:divBdr>
        </w:div>
      </w:divsChild>
    </w:div>
    <w:div w:id="1448812417">
      <w:bodyDiv w:val="1"/>
      <w:marLeft w:val="0"/>
      <w:marRight w:val="0"/>
      <w:marTop w:val="0"/>
      <w:marBottom w:val="0"/>
      <w:divBdr>
        <w:top w:val="none" w:sz="0" w:space="0" w:color="auto"/>
        <w:left w:val="none" w:sz="0" w:space="0" w:color="auto"/>
        <w:bottom w:val="none" w:sz="0" w:space="0" w:color="auto"/>
        <w:right w:val="none" w:sz="0" w:space="0" w:color="auto"/>
      </w:divBdr>
      <w:divsChild>
        <w:div w:id="677805477">
          <w:marLeft w:val="0"/>
          <w:marRight w:val="0"/>
          <w:marTop w:val="134"/>
          <w:marBottom w:val="0"/>
          <w:divBdr>
            <w:top w:val="none" w:sz="0" w:space="0" w:color="auto"/>
            <w:left w:val="none" w:sz="0" w:space="0" w:color="auto"/>
            <w:bottom w:val="none" w:sz="0" w:space="0" w:color="auto"/>
            <w:right w:val="none" w:sz="0" w:space="0" w:color="auto"/>
          </w:divBdr>
        </w:div>
        <w:div w:id="1029260109">
          <w:marLeft w:val="0"/>
          <w:marRight w:val="0"/>
          <w:marTop w:val="134"/>
          <w:marBottom w:val="0"/>
          <w:divBdr>
            <w:top w:val="none" w:sz="0" w:space="0" w:color="auto"/>
            <w:left w:val="none" w:sz="0" w:space="0" w:color="auto"/>
            <w:bottom w:val="none" w:sz="0" w:space="0" w:color="auto"/>
            <w:right w:val="none" w:sz="0" w:space="0" w:color="auto"/>
          </w:divBdr>
        </w:div>
        <w:div w:id="1205605063">
          <w:marLeft w:val="0"/>
          <w:marRight w:val="0"/>
          <w:marTop w:val="134"/>
          <w:marBottom w:val="0"/>
          <w:divBdr>
            <w:top w:val="none" w:sz="0" w:space="0" w:color="auto"/>
            <w:left w:val="none" w:sz="0" w:space="0" w:color="auto"/>
            <w:bottom w:val="none" w:sz="0" w:space="0" w:color="auto"/>
            <w:right w:val="none" w:sz="0" w:space="0" w:color="auto"/>
          </w:divBdr>
        </w:div>
        <w:div w:id="1507551811">
          <w:marLeft w:val="0"/>
          <w:marRight w:val="0"/>
          <w:marTop w:val="134"/>
          <w:marBottom w:val="0"/>
          <w:divBdr>
            <w:top w:val="none" w:sz="0" w:space="0" w:color="auto"/>
            <w:left w:val="none" w:sz="0" w:space="0" w:color="auto"/>
            <w:bottom w:val="none" w:sz="0" w:space="0" w:color="auto"/>
            <w:right w:val="none" w:sz="0" w:space="0" w:color="auto"/>
          </w:divBdr>
        </w:div>
      </w:divsChild>
    </w:div>
    <w:div w:id="1453205207">
      <w:bodyDiv w:val="1"/>
      <w:marLeft w:val="0"/>
      <w:marRight w:val="0"/>
      <w:marTop w:val="0"/>
      <w:marBottom w:val="0"/>
      <w:divBdr>
        <w:top w:val="none" w:sz="0" w:space="0" w:color="auto"/>
        <w:left w:val="none" w:sz="0" w:space="0" w:color="auto"/>
        <w:bottom w:val="none" w:sz="0" w:space="0" w:color="auto"/>
        <w:right w:val="none" w:sz="0" w:space="0" w:color="auto"/>
      </w:divBdr>
      <w:divsChild>
        <w:div w:id="667293553">
          <w:marLeft w:val="806"/>
          <w:marRight w:val="0"/>
          <w:marTop w:val="154"/>
          <w:marBottom w:val="0"/>
          <w:divBdr>
            <w:top w:val="none" w:sz="0" w:space="0" w:color="auto"/>
            <w:left w:val="none" w:sz="0" w:space="0" w:color="auto"/>
            <w:bottom w:val="none" w:sz="0" w:space="0" w:color="auto"/>
            <w:right w:val="none" w:sz="0" w:space="0" w:color="auto"/>
          </w:divBdr>
        </w:div>
        <w:div w:id="689530984">
          <w:marLeft w:val="806"/>
          <w:marRight w:val="0"/>
          <w:marTop w:val="154"/>
          <w:marBottom w:val="0"/>
          <w:divBdr>
            <w:top w:val="none" w:sz="0" w:space="0" w:color="auto"/>
            <w:left w:val="none" w:sz="0" w:space="0" w:color="auto"/>
            <w:bottom w:val="none" w:sz="0" w:space="0" w:color="auto"/>
            <w:right w:val="none" w:sz="0" w:space="0" w:color="auto"/>
          </w:divBdr>
        </w:div>
        <w:div w:id="1966160838">
          <w:marLeft w:val="806"/>
          <w:marRight w:val="0"/>
          <w:marTop w:val="154"/>
          <w:marBottom w:val="0"/>
          <w:divBdr>
            <w:top w:val="none" w:sz="0" w:space="0" w:color="auto"/>
            <w:left w:val="none" w:sz="0" w:space="0" w:color="auto"/>
            <w:bottom w:val="none" w:sz="0" w:space="0" w:color="auto"/>
            <w:right w:val="none" w:sz="0" w:space="0" w:color="auto"/>
          </w:divBdr>
        </w:div>
      </w:divsChild>
    </w:div>
    <w:div w:id="1454903243">
      <w:bodyDiv w:val="1"/>
      <w:marLeft w:val="0"/>
      <w:marRight w:val="0"/>
      <w:marTop w:val="0"/>
      <w:marBottom w:val="0"/>
      <w:divBdr>
        <w:top w:val="none" w:sz="0" w:space="0" w:color="auto"/>
        <w:left w:val="none" w:sz="0" w:space="0" w:color="auto"/>
        <w:bottom w:val="none" w:sz="0" w:space="0" w:color="auto"/>
        <w:right w:val="none" w:sz="0" w:space="0" w:color="auto"/>
      </w:divBdr>
      <w:divsChild>
        <w:div w:id="394010994">
          <w:marLeft w:val="547"/>
          <w:marRight w:val="0"/>
          <w:marTop w:val="202"/>
          <w:marBottom w:val="0"/>
          <w:divBdr>
            <w:top w:val="none" w:sz="0" w:space="0" w:color="auto"/>
            <w:left w:val="none" w:sz="0" w:space="0" w:color="auto"/>
            <w:bottom w:val="none" w:sz="0" w:space="0" w:color="auto"/>
            <w:right w:val="none" w:sz="0" w:space="0" w:color="auto"/>
          </w:divBdr>
        </w:div>
        <w:div w:id="433017870">
          <w:marLeft w:val="547"/>
          <w:marRight w:val="0"/>
          <w:marTop w:val="202"/>
          <w:marBottom w:val="0"/>
          <w:divBdr>
            <w:top w:val="none" w:sz="0" w:space="0" w:color="auto"/>
            <w:left w:val="none" w:sz="0" w:space="0" w:color="auto"/>
            <w:bottom w:val="none" w:sz="0" w:space="0" w:color="auto"/>
            <w:right w:val="none" w:sz="0" w:space="0" w:color="auto"/>
          </w:divBdr>
        </w:div>
        <w:div w:id="688335377">
          <w:marLeft w:val="547"/>
          <w:marRight w:val="0"/>
          <w:marTop w:val="202"/>
          <w:marBottom w:val="0"/>
          <w:divBdr>
            <w:top w:val="none" w:sz="0" w:space="0" w:color="auto"/>
            <w:left w:val="none" w:sz="0" w:space="0" w:color="auto"/>
            <w:bottom w:val="none" w:sz="0" w:space="0" w:color="auto"/>
            <w:right w:val="none" w:sz="0" w:space="0" w:color="auto"/>
          </w:divBdr>
        </w:div>
        <w:div w:id="1298032369">
          <w:marLeft w:val="547"/>
          <w:marRight w:val="0"/>
          <w:marTop w:val="202"/>
          <w:marBottom w:val="0"/>
          <w:divBdr>
            <w:top w:val="none" w:sz="0" w:space="0" w:color="auto"/>
            <w:left w:val="none" w:sz="0" w:space="0" w:color="auto"/>
            <w:bottom w:val="none" w:sz="0" w:space="0" w:color="auto"/>
            <w:right w:val="none" w:sz="0" w:space="0" w:color="auto"/>
          </w:divBdr>
        </w:div>
        <w:div w:id="1406797501">
          <w:marLeft w:val="547"/>
          <w:marRight w:val="0"/>
          <w:marTop w:val="202"/>
          <w:marBottom w:val="0"/>
          <w:divBdr>
            <w:top w:val="none" w:sz="0" w:space="0" w:color="auto"/>
            <w:left w:val="none" w:sz="0" w:space="0" w:color="auto"/>
            <w:bottom w:val="none" w:sz="0" w:space="0" w:color="auto"/>
            <w:right w:val="none" w:sz="0" w:space="0" w:color="auto"/>
          </w:divBdr>
        </w:div>
      </w:divsChild>
    </w:div>
    <w:div w:id="1457748988">
      <w:bodyDiv w:val="1"/>
      <w:marLeft w:val="0"/>
      <w:marRight w:val="0"/>
      <w:marTop w:val="0"/>
      <w:marBottom w:val="0"/>
      <w:divBdr>
        <w:top w:val="none" w:sz="0" w:space="0" w:color="auto"/>
        <w:left w:val="none" w:sz="0" w:space="0" w:color="auto"/>
        <w:bottom w:val="none" w:sz="0" w:space="0" w:color="auto"/>
        <w:right w:val="none" w:sz="0" w:space="0" w:color="auto"/>
      </w:divBdr>
      <w:divsChild>
        <w:div w:id="1124079513">
          <w:marLeft w:val="0"/>
          <w:marRight w:val="0"/>
          <w:marTop w:val="134"/>
          <w:marBottom w:val="0"/>
          <w:divBdr>
            <w:top w:val="none" w:sz="0" w:space="0" w:color="auto"/>
            <w:left w:val="none" w:sz="0" w:space="0" w:color="auto"/>
            <w:bottom w:val="none" w:sz="0" w:space="0" w:color="auto"/>
            <w:right w:val="none" w:sz="0" w:space="0" w:color="auto"/>
          </w:divBdr>
        </w:div>
      </w:divsChild>
    </w:div>
    <w:div w:id="1465852393">
      <w:bodyDiv w:val="1"/>
      <w:marLeft w:val="0"/>
      <w:marRight w:val="0"/>
      <w:marTop w:val="0"/>
      <w:marBottom w:val="0"/>
      <w:divBdr>
        <w:top w:val="none" w:sz="0" w:space="0" w:color="auto"/>
        <w:left w:val="none" w:sz="0" w:space="0" w:color="auto"/>
        <w:bottom w:val="none" w:sz="0" w:space="0" w:color="auto"/>
        <w:right w:val="none" w:sz="0" w:space="0" w:color="auto"/>
      </w:divBdr>
      <w:divsChild>
        <w:div w:id="788476967">
          <w:marLeft w:val="0"/>
          <w:marRight w:val="0"/>
          <w:marTop w:val="134"/>
          <w:marBottom w:val="0"/>
          <w:divBdr>
            <w:top w:val="none" w:sz="0" w:space="0" w:color="auto"/>
            <w:left w:val="none" w:sz="0" w:space="0" w:color="auto"/>
            <w:bottom w:val="none" w:sz="0" w:space="0" w:color="auto"/>
            <w:right w:val="none" w:sz="0" w:space="0" w:color="auto"/>
          </w:divBdr>
        </w:div>
        <w:div w:id="1539732437">
          <w:marLeft w:val="0"/>
          <w:marRight w:val="0"/>
          <w:marTop w:val="134"/>
          <w:marBottom w:val="0"/>
          <w:divBdr>
            <w:top w:val="none" w:sz="0" w:space="0" w:color="auto"/>
            <w:left w:val="none" w:sz="0" w:space="0" w:color="auto"/>
            <w:bottom w:val="none" w:sz="0" w:space="0" w:color="auto"/>
            <w:right w:val="none" w:sz="0" w:space="0" w:color="auto"/>
          </w:divBdr>
        </w:div>
      </w:divsChild>
    </w:div>
    <w:div w:id="1479109549">
      <w:bodyDiv w:val="1"/>
      <w:marLeft w:val="0"/>
      <w:marRight w:val="0"/>
      <w:marTop w:val="0"/>
      <w:marBottom w:val="0"/>
      <w:divBdr>
        <w:top w:val="none" w:sz="0" w:space="0" w:color="auto"/>
        <w:left w:val="none" w:sz="0" w:space="0" w:color="auto"/>
        <w:bottom w:val="none" w:sz="0" w:space="0" w:color="auto"/>
        <w:right w:val="none" w:sz="0" w:space="0" w:color="auto"/>
      </w:divBdr>
    </w:div>
    <w:div w:id="1484008354">
      <w:bodyDiv w:val="1"/>
      <w:marLeft w:val="0"/>
      <w:marRight w:val="0"/>
      <w:marTop w:val="0"/>
      <w:marBottom w:val="0"/>
      <w:divBdr>
        <w:top w:val="none" w:sz="0" w:space="0" w:color="auto"/>
        <w:left w:val="none" w:sz="0" w:space="0" w:color="auto"/>
        <w:bottom w:val="none" w:sz="0" w:space="0" w:color="auto"/>
        <w:right w:val="none" w:sz="0" w:space="0" w:color="auto"/>
      </w:divBdr>
      <w:divsChild>
        <w:div w:id="1376196582">
          <w:marLeft w:val="0"/>
          <w:marRight w:val="0"/>
          <w:marTop w:val="154"/>
          <w:marBottom w:val="0"/>
          <w:divBdr>
            <w:top w:val="none" w:sz="0" w:space="0" w:color="auto"/>
            <w:left w:val="none" w:sz="0" w:space="0" w:color="auto"/>
            <w:bottom w:val="none" w:sz="0" w:space="0" w:color="auto"/>
            <w:right w:val="none" w:sz="0" w:space="0" w:color="auto"/>
          </w:divBdr>
        </w:div>
        <w:div w:id="2095710677">
          <w:marLeft w:val="0"/>
          <w:marRight w:val="0"/>
          <w:marTop w:val="154"/>
          <w:marBottom w:val="0"/>
          <w:divBdr>
            <w:top w:val="none" w:sz="0" w:space="0" w:color="auto"/>
            <w:left w:val="none" w:sz="0" w:space="0" w:color="auto"/>
            <w:bottom w:val="none" w:sz="0" w:space="0" w:color="auto"/>
            <w:right w:val="none" w:sz="0" w:space="0" w:color="auto"/>
          </w:divBdr>
        </w:div>
      </w:divsChild>
    </w:div>
    <w:div w:id="1489975359">
      <w:bodyDiv w:val="1"/>
      <w:marLeft w:val="0"/>
      <w:marRight w:val="0"/>
      <w:marTop w:val="0"/>
      <w:marBottom w:val="0"/>
      <w:divBdr>
        <w:top w:val="none" w:sz="0" w:space="0" w:color="auto"/>
        <w:left w:val="none" w:sz="0" w:space="0" w:color="auto"/>
        <w:bottom w:val="none" w:sz="0" w:space="0" w:color="auto"/>
        <w:right w:val="none" w:sz="0" w:space="0" w:color="auto"/>
      </w:divBdr>
      <w:divsChild>
        <w:div w:id="419565748">
          <w:marLeft w:val="0"/>
          <w:marRight w:val="0"/>
          <w:marTop w:val="154"/>
          <w:marBottom w:val="0"/>
          <w:divBdr>
            <w:top w:val="none" w:sz="0" w:space="0" w:color="auto"/>
            <w:left w:val="none" w:sz="0" w:space="0" w:color="auto"/>
            <w:bottom w:val="none" w:sz="0" w:space="0" w:color="auto"/>
            <w:right w:val="none" w:sz="0" w:space="0" w:color="auto"/>
          </w:divBdr>
        </w:div>
      </w:divsChild>
    </w:div>
    <w:div w:id="1503620296">
      <w:bodyDiv w:val="1"/>
      <w:marLeft w:val="0"/>
      <w:marRight w:val="0"/>
      <w:marTop w:val="0"/>
      <w:marBottom w:val="0"/>
      <w:divBdr>
        <w:top w:val="none" w:sz="0" w:space="0" w:color="auto"/>
        <w:left w:val="none" w:sz="0" w:space="0" w:color="auto"/>
        <w:bottom w:val="none" w:sz="0" w:space="0" w:color="auto"/>
        <w:right w:val="none" w:sz="0" w:space="0" w:color="auto"/>
      </w:divBdr>
    </w:div>
    <w:div w:id="1504467550">
      <w:bodyDiv w:val="1"/>
      <w:marLeft w:val="0"/>
      <w:marRight w:val="0"/>
      <w:marTop w:val="0"/>
      <w:marBottom w:val="0"/>
      <w:divBdr>
        <w:top w:val="none" w:sz="0" w:space="0" w:color="auto"/>
        <w:left w:val="none" w:sz="0" w:space="0" w:color="auto"/>
        <w:bottom w:val="none" w:sz="0" w:space="0" w:color="auto"/>
        <w:right w:val="none" w:sz="0" w:space="0" w:color="auto"/>
      </w:divBdr>
      <w:divsChild>
        <w:div w:id="756751254">
          <w:marLeft w:val="0"/>
          <w:marRight w:val="0"/>
          <w:marTop w:val="154"/>
          <w:marBottom w:val="0"/>
          <w:divBdr>
            <w:top w:val="none" w:sz="0" w:space="0" w:color="auto"/>
            <w:left w:val="none" w:sz="0" w:space="0" w:color="auto"/>
            <w:bottom w:val="none" w:sz="0" w:space="0" w:color="auto"/>
            <w:right w:val="none" w:sz="0" w:space="0" w:color="auto"/>
          </w:divBdr>
        </w:div>
        <w:div w:id="1646542788">
          <w:marLeft w:val="0"/>
          <w:marRight w:val="0"/>
          <w:marTop w:val="154"/>
          <w:marBottom w:val="0"/>
          <w:divBdr>
            <w:top w:val="none" w:sz="0" w:space="0" w:color="auto"/>
            <w:left w:val="none" w:sz="0" w:space="0" w:color="auto"/>
            <w:bottom w:val="none" w:sz="0" w:space="0" w:color="auto"/>
            <w:right w:val="none" w:sz="0" w:space="0" w:color="auto"/>
          </w:divBdr>
        </w:div>
      </w:divsChild>
    </w:div>
    <w:div w:id="1530987384">
      <w:bodyDiv w:val="1"/>
      <w:marLeft w:val="0"/>
      <w:marRight w:val="0"/>
      <w:marTop w:val="0"/>
      <w:marBottom w:val="0"/>
      <w:divBdr>
        <w:top w:val="none" w:sz="0" w:space="0" w:color="auto"/>
        <w:left w:val="none" w:sz="0" w:space="0" w:color="auto"/>
        <w:bottom w:val="none" w:sz="0" w:space="0" w:color="auto"/>
        <w:right w:val="none" w:sz="0" w:space="0" w:color="auto"/>
      </w:divBdr>
      <w:divsChild>
        <w:div w:id="1102840624">
          <w:marLeft w:val="0"/>
          <w:marRight w:val="0"/>
          <w:marTop w:val="134"/>
          <w:marBottom w:val="0"/>
          <w:divBdr>
            <w:top w:val="none" w:sz="0" w:space="0" w:color="auto"/>
            <w:left w:val="none" w:sz="0" w:space="0" w:color="auto"/>
            <w:bottom w:val="none" w:sz="0" w:space="0" w:color="auto"/>
            <w:right w:val="none" w:sz="0" w:space="0" w:color="auto"/>
          </w:divBdr>
        </w:div>
        <w:div w:id="1205479719">
          <w:marLeft w:val="0"/>
          <w:marRight w:val="0"/>
          <w:marTop w:val="134"/>
          <w:marBottom w:val="0"/>
          <w:divBdr>
            <w:top w:val="none" w:sz="0" w:space="0" w:color="auto"/>
            <w:left w:val="none" w:sz="0" w:space="0" w:color="auto"/>
            <w:bottom w:val="none" w:sz="0" w:space="0" w:color="auto"/>
            <w:right w:val="none" w:sz="0" w:space="0" w:color="auto"/>
          </w:divBdr>
        </w:div>
      </w:divsChild>
    </w:div>
    <w:div w:id="1549027120">
      <w:bodyDiv w:val="1"/>
      <w:marLeft w:val="0"/>
      <w:marRight w:val="0"/>
      <w:marTop w:val="0"/>
      <w:marBottom w:val="0"/>
      <w:divBdr>
        <w:top w:val="none" w:sz="0" w:space="0" w:color="auto"/>
        <w:left w:val="none" w:sz="0" w:space="0" w:color="auto"/>
        <w:bottom w:val="none" w:sz="0" w:space="0" w:color="auto"/>
        <w:right w:val="none" w:sz="0" w:space="0" w:color="auto"/>
      </w:divBdr>
      <w:divsChild>
        <w:div w:id="142815868">
          <w:marLeft w:val="0"/>
          <w:marRight w:val="0"/>
          <w:marTop w:val="134"/>
          <w:marBottom w:val="0"/>
          <w:divBdr>
            <w:top w:val="none" w:sz="0" w:space="0" w:color="auto"/>
            <w:left w:val="none" w:sz="0" w:space="0" w:color="auto"/>
            <w:bottom w:val="none" w:sz="0" w:space="0" w:color="auto"/>
            <w:right w:val="none" w:sz="0" w:space="0" w:color="auto"/>
          </w:divBdr>
        </w:div>
        <w:div w:id="681129326">
          <w:marLeft w:val="0"/>
          <w:marRight w:val="0"/>
          <w:marTop w:val="134"/>
          <w:marBottom w:val="0"/>
          <w:divBdr>
            <w:top w:val="none" w:sz="0" w:space="0" w:color="auto"/>
            <w:left w:val="none" w:sz="0" w:space="0" w:color="auto"/>
            <w:bottom w:val="none" w:sz="0" w:space="0" w:color="auto"/>
            <w:right w:val="none" w:sz="0" w:space="0" w:color="auto"/>
          </w:divBdr>
        </w:div>
      </w:divsChild>
    </w:div>
    <w:div w:id="1565993796">
      <w:bodyDiv w:val="1"/>
      <w:marLeft w:val="0"/>
      <w:marRight w:val="0"/>
      <w:marTop w:val="0"/>
      <w:marBottom w:val="0"/>
      <w:divBdr>
        <w:top w:val="none" w:sz="0" w:space="0" w:color="auto"/>
        <w:left w:val="none" w:sz="0" w:space="0" w:color="auto"/>
        <w:bottom w:val="none" w:sz="0" w:space="0" w:color="auto"/>
        <w:right w:val="none" w:sz="0" w:space="0" w:color="auto"/>
      </w:divBdr>
      <w:divsChild>
        <w:div w:id="437258416">
          <w:marLeft w:val="0"/>
          <w:marRight w:val="0"/>
          <w:marTop w:val="134"/>
          <w:marBottom w:val="0"/>
          <w:divBdr>
            <w:top w:val="none" w:sz="0" w:space="0" w:color="auto"/>
            <w:left w:val="none" w:sz="0" w:space="0" w:color="auto"/>
            <w:bottom w:val="none" w:sz="0" w:space="0" w:color="auto"/>
            <w:right w:val="none" w:sz="0" w:space="0" w:color="auto"/>
          </w:divBdr>
        </w:div>
      </w:divsChild>
    </w:div>
    <w:div w:id="1575116597">
      <w:bodyDiv w:val="1"/>
      <w:marLeft w:val="0"/>
      <w:marRight w:val="0"/>
      <w:marTop w:val="0"/>
      <w:marBottom w:val="0"/>
      <w:divBdr>
        <w:top w:val="none" w:sz="0" w:space="0" w:color="auto"/>
        <w:left w:val="none" w:sz="0" w:space="0" w:color="auto"/>
        <w:bottom w:val="none" w:sz="0" w:space="0" w:color="auto"/>
        <w:right w:val="none" w:sz="0" w:space="0" w:color="auto"/>
      </w:divBdr>
      <w:divsChild>
        <w:div w:id="805781611">
          <w:marLeft w:val="0"/>
          <w:marRight w:val="0"/>
          <w:marTop w:val="154"/>
          <w:marBottom w:val="0"/>
          <w:divBdr>
            <w:top w:val="none" w:sz="0" w:space="0" w:color="auto"/>
            <w:left w:val="none" w:sz="0" w:space="0" w:color="auto"/>
            <w:bottom w:val="none" w:sz="0" w:space="0" w:color="auto"/>
            <w:right w:val="none" w:sz="0" w:space="0" w:color="auto"/>
          </w:divBdr>
        </w:div>
      </w:divsChild>
    </w:div>
    <w:div w:id="1575889875">
      <w:bodyDiv w:val="1"/>
      <w:marLeft w:val="0"/>
      <w:marRight w:val="0"/>
      <w:marTop w:val="0"/>
      <w:marBottom w:val="0"/>
      <w:divBdr>
        <w:top w:val="none" w:sz="0" w:space="0" w:color="auto"/>
        <w:left w:val="none" w:sz="0" w:space="0" w:color="auto"/>
        <w:bottom w:val="none" w:sz="0" w:space="0" w:color="auto"/>
        <w:right w:val="none" w:sz="0" w:space="0" w:color="auto"/>
      </w:divBdr>
    </w:div>
    <w:div w:id="1581600059">
      <w:bodyDiv w:val="1"/>
      <w:marLeft w:val="0"/>
      <w:marRight w:val="0"/>
      <w:marTop w:val="0"/>
      <w:marBottom w:val="0"/>
      <w:divBdr>
        <w:top w:val="none" w:sz="0" w:space="0" w:color="auto"/>
        <w:left w:val="none" w:sz="0" w:space="0" w:color="auto"/>
        <w:bottom w:val="none" w:sz="0" w:space="0" w:color="auto"/>
        <w:right w:val="none" w:sz="0" w:space="0" w:color="auto"/>
      </w:divBdr>
      <w:divsChild>
        <w:div w:id="1066075682">
          <w:marLeft w:val="0"/>
          <w:marRight w:val="0"/>
          <w:marTop w:val="154"/>
          <w:marBottom w:val="0"/>
          <w:divBdr>
            <w:top w:val="none" w:sz="0" w:space="0" w:color="auto"/>
            <w:left w:val="none" w:sz="0" w:space="0" w:color="auto"/>
            <w:bottom w:val="none" w:sz="0" w:space="0" w:color="auto"/>
            <w:right w:val="none" w:sz="0" w:space="0" w:color="auto"/>
          </w:divBdr>
        </w:div>
        <w:div w:id="1303197154">
          <w:marLeft w:val="0"/>
          <w:marRight w:val="0"/>
          <w:marTop w:val="154"/>
          <w:marBottom w:val="0"/>
          <w:divBdr>
            <w:top w:val="none" w:sz="0" w:space="0" w:color="auto"/>
            <w:left w:val="none" w:sz="0" w:space="0" w:color="auto"/>
            <w:bottom w:val="none" w:sz="0" w:space="0" w:color="auto"/>
            <w:right w:val="none" w:sz="0" w:space="0" w:color="auto"/>
          </w:divBdr>
        </w:div>
      </w:divsChild>
    </w:div>
    <w:div w:id="1586838003">
      <w:bodyDiv w:val="1"/>
      <w:marLeft w:val="0"/>
      <w:marRight w:val="0"/>
      <w:marTop w:val="0"/>
      <w:marBottom w:val="0"/>
      <w:divBdr>
        <w:top w:val="none" w:sz="0" w:space="0" w:color="auto"/>
        <w:left w:val="none" w:sz="0" w:space="0" w:color="auto"/>
        <w:bottom w:val="none" w:sz="0" w:space="0" w:color="auto"/>
        <w:right w:val="none" w:sz="0" w:space="0" w:color="auto"/>
      </w:divBdr>
      <w:divsChild>
        <w:div w:id="932786856">
          <w:marLeft w:val="0"/>
          <w:marRight w:val="0"/>
          <w:marTop w:val="134"/>
          <w:marBottom w:val="0"/>
          <w:divBdr>
            <w:top w:val="none" w:sz="0" w:space="0" w:color="auto"/>
            <w:left w:val="none" w:sz="0" w:space="0" w:color="auto"/>
            <w:bottom w:val="none" w:sz="0" w:space="0" w:color="auto"/>
            <w:right w:val="none" w:sz="0" w:space="0" w:color="auto"/>
          </w:divBdr>
        </w:div>
        <w:div w:id="966660229">
          <w:marLeft w:val="0"/>
          <w:marRight w:val="0"/>
          <w:marTop w:val="134"/>
          <w:marBottom w:val="0"/>
          <w:divBdr>
            <w:top w:val="none" w:sz="0" w:space="0" w:color="auto"/>
            <w:left w:val="none" w:sz="0" w:space="0" w:color="auto"/>
            <w:bottom w:val="none" w:sz="0" w:space="0" w:color="auto"/>
            <w:right w:val="none" w:sz="0" w:space="0" w:color="auto"/>
          </w:divBdr>
        </w:div>
        <w:div w:id="991720064">
          <w:marLeft w:val="0"/>
          <w:marRight w:val="0"/>
          <w:marTop w:val="134"/>
          <w:marBottom w:val="0"/>
          <w:divBdr>
            <w:top w:val="none" w:sz="0" w:space="0" w:color="auto"/>
            <w:left w:val="none" w:sz="0" w:space="0" w:color="auto"/>
            <w:bottom w:val="none" w:sz="0" w:space="0" w:color="auto"/>
            <w:right w:val="none" w:sz="0" w:space="0" w:color="auto"/>
          </w:divBdr>
        </w:div>
        <w:div w:id="1615012578">
          <w:marLeft w:val="0"/>
          <w:marRight w:val="0"/>
          <w:marTop w:val="134"/>
          <w:marBottom w:val="0"/>
          <w:divBdr>
            <w:top w:val="none" w:sz="0" w:space="0" w:color="auto"/>
            <w:left w:val="none" w:sz="0" w:space="0" w:color="auto"/>
            <w:bottom w:val="none" w:sz="0" w:space="0" w:color="auto"/>
            <w:right w:val="none" w:sz="0" w:space="0" w:color="auto"/>
          </w:divBdr>
        </w:div>
      </w:divsChild>
    </w:div>
    <w:div w:id="1594438717">
      <w:bodyDiv w:val="1"/>
      <w:marLeft w:val="0"/>
      <w:marRight w:val="0"/>
      <w:marTop w:val="0"/>
      <w:marBottom w:val="0"/>
      <w:divBdr>
        <w:top w:val="none" w:sz="0" w:space="0" w:color="auto"/>
        <w:left w:val="none" w:sz="0" w:space="0" w:color="auto"/>
        <w:bottom w:val="none" w:sz="0" w:space="0" w:color="auto"/>
        <w:right w:val="none" w:sz="0" w:space="0" w:color="auto"/>
      </w:divBdr>
      <w:divsChild>
        <w:div w:id="904529639">
          <w:marLeft w:val="0"/>
          <w:marRight w:val="0"/>
          <w:marTop w:val="134"/>
          <w:marBottom w:val="0"/>
          <w:divBdr>
            <w:top w:val="none" w:sz="0" w:space="0" w:color="auto"/>
            <w:left w:val="none" w:sz="0" w:space="0" w:color="auto"/>
            <w:bottom w:val="none" w:sz="0" w:space="0" w:color="auto"/>
            <w:right w:val="none" w:sz="0" w:space="0" w:color="auto"/>
          </w:divBdr>
        </w:div>
        <w:div w:id="966351812">
          <w:marLeft w:val="0"/>
          <w:marRight w:val="0"/>
          <w:marTop w:val="134"/>
          <w:marBottom w:val="0"/>
          <w:divBdr>
            <w:top w:val="none" w:sz="0" w:space="0" w:color="auto"/>
            <w:left w:val="none" w:sz="0" w:space="0" w:color="auto"/>
            <w:bottom w:val="none" w:sz="0" w:space="0" w:color="auto"/>
            <w:right w:val="none" w:sz="0" w:space="0" w:color="auto"/>
          </w:divBdr>
        </w:div>
        <w:div w:id="1222206617">
          <w:marLeft w:val="0"/>
          <w:marRight w:val="0"/>
          <w:marTop w:val="134"/>
          <w:marBottom w:val="0"/>
          <w:divBdr>
            <w:top w:val="none" w:sz="0" w:space="0" w:color="auto"/>
            <w:left w:val="none" w:sz="0" w:space="0" w:color="auto"/>
            <w:bottom w:val="none" w:sz="0" w:space="0" w:color="auto"/>
            <w:right w:val="none" w:sz="0" w:space="0" w:color="auto"/>
          </w:divBdr>
        </w:div>
        <w:div w:id="1647314676">
          <w:marLeft w:val="0"/>
          <w:marRight w:val="0"/>
          <w:marTop w:val="134"/>
          <w:marBottom w:val="0"/>
          <w:divBdr>
            <w:top w:val="none" w:sz="0" w:space="0" w:color="auto"/>
            <w:left w:val="none" w:sz="0" w:space="0" w:color="auto"/>
            <w:bottom w:val="none" w:sz="0" w:space="0" w:color="auto"/>
            <w:right w:val="none" w:sz="0" w:space="0" w:color="auto"/>
          </w:divBdr>
        </w:div>
      </w:divsChild>
    </w:div>
    <w:div w:id="1612470866">
      <w:bodyDiv w:val="1"/>
      <w:marLeft w:val="0"/>
      <w:marRight w:val="0"/>
      <w:marTop w:val="0"/>
      <w:marBottom w:val="0"/>
      <w:divBdr>
        <w:top w:val="none" w:sz="0" w:space="0" w:color="auto"/>
        <w:left w:val="none" w:sz="0" w:space="0" w:color="auto"/>
        <w:bottom w:val="none" w:sz="0" w:space="0" w:color="auto"/>
        <w:right w:val="none" w:sz="0" w:space="0" w:color="auto"/>
      </w:divBdr>
    </w:div>
    <w:div w:id="1623918962">
      <w:bodyDiv w:val="1"/>
      <w:marLeft w:val="0"/>
      <w:marRight w:val="0"/>
      <w:marTop w:val="0"/>
      <w:marBottom w:val="0"/>
      <w:divBdr>
        <w:top w:val="none" w:sz="0" w:space="0" w:color="auto"/>
        <w:left w:val="none" w:sz="0" w:space="0" w:color="auto"/>
        <w:bottom w:val="none" w:sz="0" w:space="0" w:color="auto"/>
        <w:right w:val="none" w:sz="0" w:space="0" w:color="auto"/>
      </w:divBdr>
    </w:div>
    <w:div w:id="1624192682">
      <w:bodyDiv w:val="1"/>
      <w:marLeft w:val="0"/>
      <w:marRight w:val="0"/>
      <w:marTop w:val="0"/>
      <w:marBottom w:val="0"/>
      <w:divBdr>
        <w:top w:val="none" w:sz="0" w:space="0" w:color="auto"/>
        <w:left w:val="none" w:sz="0" w:space="0" w:color="auto"/>
        <w:bottom w:val="none" w:sz="0" w:space="0" w:color="auto"/>
        <w:right w:val="none" w:sz="0" w:space="0" w:color="auto"/>
      </w:divBdr>
      <w:divsChild>
        <w:div w:id="866792638">
          <w:marLeft w:val="504"/>
          <w:marRight w:val="0"/>
          <w:marTop w:val="269"/>
          <w:marBottom w:val="0"/>
          <w:divBdr>
            <w:top w:val="none" w:sz="0" w:space="0" w:color="auto"/>
            <w:left w:val="none" w:sz="0" w:space="0" w:color="auto"/>
            <w:bottom w:val="none" w:sz="0" w:space="0" w:color="auto"/>
            <w:right w:val="none" w:sz="0" w:space="0" w:color="auto"/>
          </w:divBdr>
        </w:div>
        <w:div w:id="1389765827">
          <w:marLeft w:val="504"/>
          <w:marRight w:val="0"/>
          <w:marTop w:val="269"/>
          <w:marBottom w:val="0"/>
          <w:divBdr>
            <w:top w:val="none" w:sz="0" w:space="0" w:color="auto"/>
            <w:left w:val="none" w:sz="0" w:space="0" w:color="auto"/>
            <w:bottom w:val="none" w:sz="0" w:space="0" w:color="auto"/>
            <w:right w:val="none" w:sz="0" w:space="0" w:color="auto"/>
          </w:divBdr>
        </w:div>
        <w:div w:id="1679890653">
          <w:marLeft w:val="0"/>
          <w:marRight w:val="0"/>
          <w:marTop w:val="134"/>
          <w:marBottom w:val="0"/>
          <w:divBdr>
            <w:top w:val="none" w:sz="0" w:space="0" w:color="auto"/>
            <w:left w:val="none" w:sz="0" w:space="0" w:color="auto"/>
            <w:bottom w:val="none" w:sz="0" w:space="0" w:color="auto"/>
            <w:right w:val="none" w:sz="0" w:space="0" w:color="auto"/>
          </w:divBdr>
        </w:div>
        <w:div w:id="1735004711">
          <w:marLeft w:val="504"/>
          <w:marRight w:val="0"/>
          <w:marTop w:val="269"/>
          <w:marBottom w:val="0"/>
          <w:divBdr>
            <w:top w:val="none" w:sz="0" w:space="0" w:color="auto"/>
            <w:left w:val="none" w:sz="0" w:space="0" w:color="auto"/>
            <w:bottom w:val="none" w:sz="0" w:space="0" w:color="auto"/>
            <w:right w:val="none" w:sz="0" w:space="0" w:color="auto"/>
          </w:divBdr>
        </w:div>
        <w:div w:id="1770351559">
          <w:marLeft w:val="504"/>
          <w:marRight w:val="0"/>
          <w:marTop w:val="269"/>
          <w:marBottom w:val="0"/>
          <w:divBdr>
            <w:top w:val="none" w:sz="0" w:space="0" w:color="auto"/>
            <w:left w:val="none" w:sz="0" w:space="0" w:color="auto"/>
            <w:bottom w:val="none" w:sz="0" w:space="0" w:color="auto"/>
            <w:right w:val="none" w:sz="0" w:space="0" w:color="auto"/>
          </w:divBdr>
        </w:div>
      </w:divsChild>
    </w:div>
    <w:div w:id="1630815817">
      <w:bodyDiv w:val="1"/>
      <w:marLeft w:val="0"/>
      <w:marRight w:val="0"/>
      <w:marTop w:val="0"/>
      <w:marBottom w:val="0"/>
      <w:divBdr>
        <w:top w:val="none" w:sz="0" w:space="0" w:color="auto"/>
        <w:left w:val="none" w:sz="0" w:space="0" w:color="auto"/>
        <w:bottom w:val="none" w:sz="0" w:space="0" w:color="auto"/>
        <w:right w:val="none" w:sz="0" w:space="0" w:color="auto"/>
      </w:divBdr>
      <w:divsChild>
        <w:div w:id="602958298">
          <w:marLeft w:val="0"/>
          <w:marRight w:val="0"/>
          <w:marTop w:val="154"/>
          <w:marBottom w:val="0"/>
          <w:divBdr>
            <w:top w:val="none" w:sz="0" w:space="0" w:color="auto"/>
            <w:left w:val="none" w:sz="0" w:space="0" w:color="auto"/>
            <w:bottom w:val="none" w:sz="0" w:space="0" w:color="auto"/>
            <w:right w:val="none" w:sz="0" w:space="0" w:color="auto"/>
          </w:divBdr>
        </w:div>
        <w:div w:id="873152851">
          <w:marLeft w:val="0"/>
          <w:marRight w:val="0"/>
          <w:marTop w:val="154"/>
          <w:marBottom w:val="0"/>
          <w:divBdr>
            <w:top w:val="none" w:sz="0" w:space="0" w:color="auto"/>
            <w:left w:val="none" w:sz="0" w:space="0" w:color="auto"/>
            <w:bottom w:val="none" w:sz="0" w:space="0" w:color="auto"/>
            <w:right w:val="none" w:sz="0" w:space="0" w:color="auto"/>
          </w:divBdr>
        </w:div>
        <w:div w:id="1918006182">
          <w:marLeft w:val="0"/>
          <w:marRight w:val="0"/>
          <w:marTop w:val="154"/>
          <w:marBottom w:val="0"/>
          <w:divBdr>
            <w:top w:val="none" w:sz="0" w:space="0" w:color="auto"/>
            <w:left w:val="none" w:sz="0" w:space="0" w:color="auto"/>
            <w:bottom w:val="none" w:sz="0" w:space="0" w:color="auto"/>
            <w:right w:val="none" w:sz="0" w:space="0" w:color="auto"/>
          </w:divBdr>
        </w:div>
      </w:divsChild>
    </w:div>
    <w:div w:id="1632203783">
      <w:bodyDiv w:val="1"/>
      <w:marLeft w:val="0"/>
      <w:marRight w:val="0"/>
      <w:marTop w:val="0"/>
      <w:marBottom w:val="0"/>
      <w:divBdr>
        <w:top w:val="none" w:sz="0" w:space="0" w:color="auto"/>
        <w:left w:val="none" w:sz="0" w:space="0" w:color="auto"/>
        <w:bottom w:val="none" w:sz="0" w:space="0" w:color="auto"/>
        <w:right w:val="none" w:sz="0" w:space="0" w:color="auto"/>
      </w:divBdr>
    </w:div>
    <w:div w:id="1636180013">
      <w:bodyDiv w:val="1"/>
      <w:marLeft w:val="0"/>
      <w:marRight w:val="0"/>
      <w:marTop w:val="0"/>
      <w:marBottom w:val="0"/>
      <w:divBdr>
        <w:top w:val="none" w:sz="0" w:space="0" w:color="auto"/>
        <w:left w:val="none" w:sz="0" w:space="0" w:color="auto"/>
        <w:bottom w:val="none" w:sz="0" w:space="0" w:color="auto"/>
        <w:right w:val="none" w:sz="0" w:space="0" w:color="auto"/>
      </w:divBdr>
      <w:divsChild>
        <w:div w:id="23134751">
          <w:marLeft w:val="0"/>
          <w:marRight w:val="0"/>
          <w:marTop w:val="154"/>
          <w:marBottom w:val="0"/>
          <w:divBdr>
            <w:top w:val="none" w:sz="0" w:space="0" w:color="auto"/>
            <w:left w:val="none" w:sz="0" w:space="0" w:color="auto"/>
            <w:bottom w:val="none" w:sz="0" w:space="0" w:color="auto"/>
            <w:right w:val="none" w:sz="0" w:space="0" w:color="auto"/>
          </w:divBdr>
        </w:div>
      </w:divsChild>
    </w:div>
    <w:div w:id="1638951195">
      <w:bodyDiv w:val="1"/>
      <w:marLeft w:val="0"/>
      <w:marRight w:val="0"/>
      <w:marTop w:val="0"/>
      <w:marBottom w:val="0"/>
      <w:divBdr>
        <w:top w:val="none" w:sz="0" w:space="0" w:color="auto"/>
        <w:left w:val="none" w:sz="0" w:space="0" w:color="auto"/>
        <w:bottom w:val="none" w:sz="0" w:space="0" w:color="auto"/>
        <w:right w:val="none" w:sz="0" w:space="0" w:color="auto"/>
      </w:divBdr>
    </w:div>
    <w:div w:id="1645160851">
      <w:bodyDiv w:val="1"/>
      <w:marLeft w:val="0"/>
      <w:marRight w:val="0"/>
      <w:marTop w:val="0"/>
      <w:marBottom w:val="0"/>
      <w:divBdr>
        <w:top w:val="none" w:sz="0" w:space="0" w:color="auto"/>
        <w:left w:val="none" w:sz="0" w:space="0" w:color="auto"/>
        <w:bottom w:val="none" w:sz="0" w:space="0" w:color="auto"/>
        <w:right w:val="none" w:sz="0" w:space="0" w:color="auto"/>
      </w:divBdr>
    </w:div>
    <w:div w:id="1672945920">
      <w:bodyDiv w:val="1"/>
      <w:marLeft w:val="0"/>
      <w:marRight w:val="0"/>
      <w:marTop w:val="0"/>
      <w:marBottom w:val="0"/>
      <w:divBdr>
        <w:top w:val="none" w:sz="0" w:space="0" w:color="auto"/>
        <w:left w:val="none" w:sz="0" w:space="0" w:color="auto"/>
        <w:bottom w:val="none" w:sz="0" w:space="0" w:color="auto"/>
        <w:right w:val="none" w:sz="0" w:space="0" w:color="auto"/>
      </w:divBdr>
    </w:div>
    <w:div w:id="1680038958">
      <w:bodyDiv w:val="1"/>
      <w:marLeft w:val="0"/>
      <w:marRight w:val="0"/>
      <w:marTop w:val="0"/>
      <w:marBottom w:val="0"/>
      <w:divBdr>
        <w:top w:val="none" w:sz="0" w:space="0" w:color="auto"/>
        <w:left w:val="none" w:sz="0" w:space="0" w:color="auto"/>
        <w:bottom w:val="none" w:sz="0" w:space="0" w:color="auto"/>
        <w:right w:val="none" w:sz="0" w:space="0" w:color="auto"/>
      </w:divBdr>
      <w:divsChild>
        <w:div w:id="1683437458">
          <w:marLeft w:val="0"/>
          <w:marRight w:val="0"/>
          <w:marTop w:val="134"/>
          <w:marBottom w:val="0"/>
          <w:divBdr>
            <w:top w:val="none" w:sz="0" w:space="0" w:color="auto"/>
            <w:left w:val="none" w:sz="0" w:space="0" w:color="auto"/>
            <w:bottom w:val="none" w:sz="0" w:space="0" w:color="auto"/>
            <w:right w:val="none" w:sz="0" w:space="0" w:color="auto"/>
          </w:divBdr>
        </w:div>
      </w:divsChild>
    </w:div>
    <w:div w:id="1681005866">
      <w:bodyDiv w:val="1"/>
      <w:marLeft w:val="0"/>
      <w:marRight w:val="0"/>
      <w:marTop w:val="0"/>
      <w:marBottom w:val="0"/>
      <w:divBdr>
        <w:top w:val="none" w:sz="0" w:space="0" w:color="auto"/>
        <w:left w:val="none" w:sz="0" w:space="0" w:color="auto"/>
        <w:bottom w:val="none" w:sz="0" w:space="0" w:color="auto"/>
        <w:right w:val="none" w:sz="0" w:space="0" w:color="auto"/>
      </w:divBdr>
    </w:div>
    <w:div w:id="1698970660">
      <w:bodyDiv w:val="1"/>
      <w:marLeft w:val="0"/>
      <w:marRight w:val="0"/>
      <w:marTop w:val="0"/>
      <w:marBottom w:val="0"/>
      <w:divBdr>
        <w:top w:val="none" w:sz="0" w:space="0" w:color="auto"/>
        <w:left w:val="none" w:sz="0" w:space="0" w:color="auto"/>
        <w:bottom w:val="none" w:sz="0" w:space="0" w:color="auto"/>
        <w:right w:val="none" w:sz="0" w:space="0" w:color="auto"/>
      </w:divBdr>
    </w:div>
    <w:div w:id="1710062430">
      <w:bodyDiv w:val="1"/>
      <w:marLeft w:val="0"/>
      <w:marRight w:val="0"/>
      <w:marTop w:val="0"/>
      <w:marBottom w:val="0"/>
      <w:divBdr>
        <w:top w:val="none" w:sz="0" w:space="0" w:color="auto"/>
        <w:left w:val="none" w:sz="0" w:space="0" w:color="auto"/>
        <w:bottom w:val="none" w:sz="0" w:space="0" w:color="auto"/>
        <w:right w:val="none" w:sz="0" w:space="0" w:color="auto"/>
      </w:divBdr>
      <w:divsChild>
        <w:div w:id="224143007">
          <w:marLeft w:val="1166"/>
          <w:marRight w:val="0"/>
          <w:marTop w:val="115"/>
          <w:marBottom w:val="0"/>
          <w:divBdr>
            <w:top w:val="none" w:sz="0" w:space="0" w:color="auto"/>
            <w:left w:val="none" w:sz="0" w:space="0" w:color="auto"/>
            <w:bottom w:val="none" w:sz="0" w:space="0" w:color="auto"/>
            <w:right w:val="none" w:sz="0" w:space="0" w:color="auto"/>
          </w:divBdr>
        </w:div>
        <w:div w:id="248344170">
          <w:marLeft w:val="547"/>
          <w:marRight w:val="0"/>
          <w:marTop w:val="134"/>
          <w:marBottom w:val="0"/>
          <w:divBdr>
            <w:top w:val="none" w:sz="0" w:space="0" w:color="auto"/>
            <w:left w:val="none" w:sz="0" w:space="0" w:color="auto"/>
            <w:bottom w:val="none" w:sz="0" w:space="0" w:color="auto"/>
            <w:right w:val="none" w:sz="0" w:space="0" w:color="auto"/>
          </w:divBdr>
        </w:div>
        <w:div w:id="445656745">
          <w:marLeft w:val="1166"/>
          <w:marRight w:val="0"/>
          <w:marTop w:val="115"/>
          <w:marBottom w:val="0"/>
          <w:divBdr>
            <w:top w:val="none" w:sz="0" w:space="0" w:color="auto"/>
            <w:left w:val="none" w:sz="0" w:space="0" w:color="auto"/>
            <w:bottom w:val="none" w:sz="0" w:space="0" w:color="auto"/>
            <w:right w:val="none" w:sz="0" w:space="0" w:color="auto"/>
          </w:divBdr>
        </w:div>
        <w:div w:id="913129055">
          <w:marLeft w:val="1166"/>
          <w:marRight w:val="0"/>
          <w:marTop w:val="115"/>
          <w:marBottom w:val="0"/>
          <w:divBdr>
            <w:top w:val="none" w:sz="0" w:space="0" w:color="auto"/>
            <w:left w:val="none" w:sz="0" w:space="0" w:color="auto"/>
            <w:bottom w:val="none" w:sz="0" w:space="0" w:color="auto"/>
            <w:right w:val="none" w:sz="0" w:space="0" w:color="auto"/>
          </w:divBdr>
        </w:div>
        <w:div w:id="2018923206">
          <w:marLeft w:val="1166"/>
          <w:marRight w:val="0"/>
          <w:marTop w:val="115"/>
          <w:marBottom w:val="0"/>
          <w:divBdr>
            <w:top w:val="none" w:sz="0" w:space="0" w:color="auto"/>
            <w:left w:val="none" w:sz="0" w:space="0" w:color="auto"/>
            <w:bottom w:val="none" w:sz="0" w:space="0" w:color="auto"/>
            <w:right w:val="none" w:sz="0" w:space="0" w:color="auto"/>
          </w:divBdr>
        </w:div>
      </w:divsChild>
    </w:div>
    <w:div w:id="1714227018">
      <w:bodyDiv w:val="1"/>
      <w:marLeft w:val="0"/>
      <w:marRight w:val="0"/>
      <w:marTop w:val="0"/>
      <w:marBottom w:val="0"/>
      <w:divBdr>
        <w:top w:val="none" w:sz="0" w:space="0" w:color="auto"/>
        <w:left w:val="none" w:sz="0" w:space="0" w:color="auto"/>
        <w:bottom w:val="none" w:sz="0" w:space="0" w:color="auto"/>
        <w:right w:val="none" w:sz="0" w:space="0" w:color="auto"/>
      </w:divBdr>
      <w:divsChild>
        <w:div w:id="1131048750">
          <w:marLeft w:val="0"/>
          <w:marRight w:val="0"/>
          <w:marTop w:val="134"/>
          <w:marBottom w:val="0"/>
          <w:divBdr>
            <w:top w:val="none" w:sz="0" w:space="0" w:color="auto"/>
            <w:left w:val="none" w:sz="0" w:space="0" w:color="auto"/>
            <w:bottom w:val="none" w:sz="0" w:space="0" w:color="auto"/>
            <w:right w:val="none" w:sz="0" w:space="0" w:color="auto"/>
          </w:divBdr>
        </w:div>
      </w:divsChild>
    </w:div>
    <w:div w:id="1727218382">
      <w:bodyDiv w:val="1"/>
      <w:marLeft w:val="0"/>
      <w:marRight w:val="0"/>
      <w:marTop w:val="0"/>
      <w:marBottom w:val="0"/>
      <w:divBdr>
        <w:top w:val="none" w:sz="0" w:space="0" w:color="auto"/>
        <w:left w:val="none" w:sz="0" w:space="0" w:color="auto"/>
        <w:bottom w:val="none" w:sz="0" w:space="0" w:color="auto"/>
        <w:right w:val="none" w:sz="0" w:space="0" w:color="auto"/>
      </w:divBdr>
    </w:div>
    <w:div w:id="1730609387">
      <w:bodyDiv w:val="1"/>
      <w:marLeft w:val="0"/>
      <w:marRight w:val="0"/>
      <w:marTop w:val="0"/>
      <w:marBottom w:val="0"/>
      <w:divBdr>
        <w:top w:val="none" w:sz="0" w:space="0" w:color="auto"/>
        <w:left w:val="none" w:sz="0" w:space="0" w:color="auto"/>
        <w:bottom w:val="none" w:sz="0" w:space="0" w:color="auto"/>
        <w:right w:val="none" w:sz="0" w:space="0" w:color="auto"/>
      </w:divBdr>
      <w:divsChild>
        <w:div w:id="17632651">
          <w:marLeft w:val="0"/>
          <w:marRight w:val="0"/>
          <w:marTop w:val="134"/>
          <w:marBottom w:val="0"/>
          <w:divBdr>
            <w:top w:val="none" w:sz="0" w:space="0" w:color="auto"/>
            <w:left w:val="none" w:sz="0" w:space="0" w:color="auto"/>
            <w:bottom w:val="none" w:sz="0" w:space="0" w:color="auto"/>
            <w:right w:val="none" w:sz="0" w:space="0" w:color="auto"/>
          </w:divBdr>
        </w:div>
        <w:div w:id="120348865">
          <w:marLeft w:val="0"/>
          <w:marRight w:val="0"/>
          <w:marTop w:val="134"/>
          <w:marBottom w:val="0"/>
          <w:divBdr>
            <w:top w:val="none" w:sz="0" w:space="0" w:color="auto"/>
            <w:left w:val="none" w:sz="0" w:space="0" w:color="auto"/>
            <w:bottom w:val="none" w:sz="0" w:space="0" w:color="auto"/>
            <w:right w:val="none" w:sz="0" w:space="0" w:color="auto"/>
          </w:divBdr>
        </w:div>
        <w:div w:id="149637115">
          <w:marLeft w:val="0"/>
          <w:marRight w:val="0"/>
          <w:marTop w:val="134"/>
          <w:marBottom w:val="0"/>
          <w:divBdr>
            <w:top w:val="none" w:sz="0" w:space="0" w:color="auto"/>
            <w:left w:val="none" w:sz="0" w:space="0" w:color="auto"/>
            <w:bottom w:val="none" w:sz="0" w:space="0" w:color="auto"/>
            <w:right w:val="none" w:sz="0" w:space="0" w:color="auto"/>
          </w:divBdr>
        </w:div>
      </w:divsChild>
    </w:div>
    <w:div w:id="1742557445">
      <w:bodyDiv w:val="1"/>
      <w:marLeft w:val="0"/>
      <w:marRight w:val="0"/>
      <w:marTop w:val="0"/>
      <w:marBottom w:val="0"/>
      <w:divBdr>
        <w:top w:val="none" w:sz="0" w:space="0" w:color="auto"/>
        <w:left w:val="none" w:sz="0" w:space="0" w:color="auto"/>
        <w:bottom w:val="none" w:sz="0" w:space="0" w:color="auto"/>
        <w:right w:val="none" w:sz="0" w:space="0" w:color="auto"/>
      </w:divBdr>
    </w:div>
    <w:div w:id="1743522644">
      <w:bodyDiv w:val="1"/>
      <w:marLeft w:val="0"/>
      <w:marRight w:val="0"/>
      <w:marTop w:val="0"/>
      <w:marBottom w:val="0"/>
      <w:divBdr>
        <w:top w:val="none" w:sz="0" w:space="0" w:color="auto"/>
        <w:left w:val="none" w:sz="0" w:space="0" w:color="auto"/>
        <w:bottom w:val="none" w:sz="0" w:space="0" w:color="auto"/>
        <w:right w:val="none" w:sz="0" w:space="0" w:color="auto"/>
      </w:divBdr>
    </w:div>
    <w:div w:id="1747804497">
      <w:bodyDiv w:val="1"/>
      <w:marLeft w:val="0"/>
      <w:marRight w:val="0"/>
      <w:marTop w:val="0"/>
      <w:marBottom w:val="0"/>
      <w:divBdr>
        <w:top w:val="none" w:sz="0" w:space="0" w:color="auto"/>
        <w:left w:val="none" w:sz="0" w:space="0" w:color="auto"/>
        <w:bottom w:val="none" w:sz="0" w:space="0" w:color="auto"/>
        <w:right w:val="none" w:sz="0" w:space="0" w:color="auto"/>
      </w:divBdr>
      <w:divsChild>
        <w:div w:id="796030006">
          <w:marLeft w:val="0"/>
          <w:marRight w:val="0"/>
          <w:marTop w:val="134"/>
          <w:marBottom w:val="0"/>
          <w:divBdr>
            <w:top w:val="none" w:sz="0" w:space="0" w:color="auto"/>
            <w:left w:val="none" w:sz="0" w:space="0" w:color="auto"/>
            <w:bottom w:val="none" w:sz="0" w:space="0" w:color="auto"/>
            <w:right w:val="none" w:sz="0" w:space="0" w:color="auto"/>
          </w:divBdr>
        </w:div>
        <w:div w:id="1333489825">
          <w:marLeft w:val="0"/>
          <w:marRight w:val="0"/>
          <w:marTop w:val="134"/>
          <w:marBottom w:val="0"/>
          <w:divBdr>
            <w:top w:val="none" w:sz="0" w:space="0" w:color="auto"/>
            <w:left w:val="none" w:sz="0" w:space="0" w:color="auto"/>
            <w:bottom w:val="none" w:sz="0" w:space="0" w:color="auto"/>
            <w:right w:val="none" w:sz="0" w:space="0" w:color="auto"/>
          </w:divBdr>
        </w:div>
        <w:div w:id="1486358661">
          <w:marLeft w:val="0"/>
          <w:marRight w:val="0"/>
          <w:marTop w:val="134"/>
          <w:marBottom w:val="0"/>
          <w:divBdr>
            <w:top w:val="none" w:sz="0" w:space="0" w:color="auto"/>
            <w:left w:val="none" w:sz="0" w:space="0" w:color="auto"/>
            <w:bottom w:val="none" w:sz="0" w:space="0" w:color="auto"/>
            <w:right w:val="none" w:sz="0" w:space="0" w:color="auto"/>
          </w:divBdr>
        </w:div>
      </w:divsChild>
    </w:div>
    <w:div w:id="1750299986">
      <w:bodyDiv w:val="1"/>
      <w:marLeft w:val="0"/>
      <w:marRight w:val="0"/>
      <w:marTop w:val="0"/>
      <w:marBottom w:val="0"/>
      <w:divBdr>
        <w:top w:val="none" w:sz="0" w:space="0" w:color="auto"/>
        <w:left w:val="none" w:sz="0" w:space="0" w:color="auto"/>
        <w:bottom w:val="none" w:sz="0" w:space="0" w:color="auto"/>
        <w:right w:val="none" w:sz="0" w:space="0" w:color="auto"/>
      </w:divBdr>
    </w:div>
    <w:div w:id="1756322743">
      <w:bodyDiv w:val="1"/>
      <w:marLeft w:val="0"/>
      <w:marRight w:val="0"/>
      <w:marTop w:val="0"/>
      <w:marBottom w:val="0"/>
      <w:divBdr>
        <w:top w:val="none" w:sz="0" w:space="0" w:color="auto"/>
        <w:left w:val="none" w:sz="0" w:space="0" w:color="auto"/>
        <w:bottom w:val="none" w:sz="0" w:space="0" w:color="auto"/>
        <w:right w:val="none" w:sz="0" w:space="0" w:color="auto"/>
      </w:divBdr>
      <w:divsChild>
        <w:div w:id="602997513">
          <w:marLeft w:val="0"/>
          <w:marRight w:val="0"/>
          <w:marTop w:val="134"/>
          <w:marBottom w:val="0"/>
          <w:divBdr>
            <w:top w:val="none" w:sz="0" w:space="0" w:color="auto"/>
            <w:left w:val="none" w:sz="0" w:space="0" w:color="auto"/>
            <w:bottom w:val="none" w:sz="0" w:space="0" w:color="auto"/>
            <w:right w:val="none" w:sz="0" w:space="0" w:color="auto"/>
          </w:divBdr>
        </w:div>
        <w:div w:id="1087725421">
          <w:marLeft w:val="0"/>
          <w:marRight w:val="0"/>
          <w:marTop w:val="134"/>
          <w:marBottom w:val="0"/>
          <w:divBdr>
            <w:top w:val="none" w:sz="0" w:space="0" w:color="auto"/>
            <w:left w:val="none" w:sz="0" w:space="0" w:color="auto"/>
            <w:bottom w:val="none" w:sz="0" w:space="0" w:color="auto"/>
            <w:right w:val="none" w:sz="0" w:space="0" w:color="auto"/>
          </w:divBdr>
        </w:div>
        <w:div w:id="1271740315">
          <w:marLeft w:val="0"/>
          <w:marRight w:val="0"/>
          <w:marTop w:val="134"/>
          <w:marBottom w:val="0"/>
          <w:divBdr>
            <w:top w:val="none" w:sz="0" w:space="0" w:color="auto"/>
            <w:left w:val="none" w:sz="0" w:space="0" w:color="auto"/>
            <w:bottom w:val="none" w:sz="0" w:space="0" w:color="auto"/>
            <w:right w:val="none" w:sz="0" w:space="0" w:color="auto"/>
          </w:divBdr>
        </w:div>
        <w:div w:id="1748454354">
          <w:marLeft w:val="0"/>
          <w:marRight w:val="0"/>
          <w:marTop w:val="134"/>
          <w:marBottom w:val="0"/>
          <w:divBdr>
            <w:top w:val="none" w:sz="0" w:space="0" w:color="auto"/>
            <w:left w:val="none" w:sz="0" w:space="0" w:color="auto"/>
            <w:bottom w:val="none" w:sz="0" w:space="0" w:color="auto"/>
            <w:right w:val="none" w:sz="0" w:space="0" w:color="auto"/>
          </w:divBdr>
        </w:div>
        <w:div w:id="1834908211">
          <w:marLeft w:val="0"/>
          <w:marRight w:val="0"/>
          <w:marTop w:val="134"/>
          <w:marBottom w:val="0"/>
          <w:divBdr>
            <w:top w:val="none" w:sz="0" w:space="0" w:color="auto"/>
            <w:left w:val="none" w:sz="0" w:space="0" w:color="auto"/>
            <w:bottom w:val="none" w:sz="0" w:space="0" w:color="auto"/>
            <w:right w:val="none" w:sz="0" w:space="0" w:color="auto"/>
          </w:divBdr>
        </w:div>
      </w:divsChild>
    </w:div>
    <w:div w:id="1763990454">
      <w:bodyDiv w:val="1"/>
      <w:marLeft w:val="0"/>
      <w:marRight w:val="0"/>
      <w:marTop w:val="0"/>
      <w:marBottom w:val="0"/>
      <w:divBdr>
        <w:top w:val="none" w:sz="0" w:space="0" w:color="auto"/>
        <w:left w:val="none" w:sz="0" w:space="0" w:color="auto"/>
        <w:bottom w:val="none" w:sz="0" w:space="0" w:color="auto"/>
        <w:right w:val="none" w:sz="0" w:space="0" w:color="auto"/>
      </w:divBdr>
    </w:div>
    <w:div w:id="1765763564">
      <w:bodyDiv w:val="1"/>
      <w:marLeft w:val="0"/>
      <w:marRight w:val="0"/>
      <w:marTop w:val="0"/>
      <w:marBottom w:val="0"/>
      <w:divBdr>
        <w:top w:val="none" w:sz="0" w:space="0" w:color="auto"/>
        <w:left w:val="none" w:sz="0" w:space="0" w:color="auto"/>
        <w:bottom w:val="none" w:sz="0" w:space="0" w:color="auto"/>
        <w:right w:val="none" w:sz="0" w:space="0" w:color="auto"/>
      </w:divBdr>
    </w:div>
    <w:div w:id="1777868893">
      <w:bodyDiv w:val="1"/>
      <w:marLeft w:val="0"/>
      <w:marRight w:val="0"/>
      <w:marTop w:val="0"/>
      <w:marBottom w:val="0"/>
      <w:divBdr>
        <w:top w:val="none" w:sz="0" w:space="0" w:color="auto"/>
        <w:left w:val="none" w:sz="0" w:space="0" w:color="auto"/>
        <w:bottom w:val="none" w:sz="0" w:space="0" w:color="auto"/>
        <w:right w:val="none" w:sz="0" w:space="0" w:color="auto"/>
      </w:divBdr>
    </w:div>
    <w:div w:id="1781993133">
      <w:bodyDiv w:val="1"/>
      <w:marLeft w:val="0"/>
      <w:marRight w:val="0"/>
      <w:marTop w:val="0"/>
      <w:marBottom w:val="0"/>
      <w:divBdr>
        <w:top w:val="none" w:sz="0" w:space="0" w:color="auto"/>
        <w:left w:val="none" w:sz="0" w:space="0" w:color="auto"/>
        <w:bottom w:val="none" w:sz="0" w:space="0" w:color="auto"/>
        <w:right w:val="none" w:sz="0" w:space="0" w:color="auto"/>
      </w:divBdr>
    </w:div>
    <w:div w:id="1787000916">
      <w:bodyDiv w:val="1"/>
      <w:marLeft w:val="0"/>
      <w:marRight w:val="0"/>
      <w:marTop w:val="0"/>
      <w:marBottom w:val="0"/>
      <w:divBdr>
        <w:top w:val="none" w:sz="0" w:space="0" w:color="auto"/>
        <w:left w:val="none" w:sz="0" w:space="0" w:color="auto"/>
        <w:bottom w:val="none" w:sz="0" w:space="0" w:color="auto"/>
        <w:right w:val="none" w:sz="0" w:space="0" w:color="auto"/>
      </w:divBdr>
      <w:divsChild>
        <w:div w:id="477840578">
          <w:marLeft w:val="1166"/>
          <w:marRight w:val="0"/>
          <w:marTop w:val="202"/>
          <w:marBottom w:val="0"/>
          <w:divBdr>
            <w:top w:val="none" w:sz="0" w:space="0" w:color="auto"/>
            <w:left w:val="none" w:sz="0" w:space="0" w:color="auto"/>
            <w:bottom w:val="none" w:sz="0" w:space="0" w:color="auto"/>
            <w:right w:val="none" w:sz="0" w:space="0" w:color="auto"/>
          </w:divBdr>
        </w:div>
        <w:div w:id="516699450">
          <w:marLeft w:val="1166"/>
          <w:marRight w:val="0"/>
          <w:marTop w:val="202"/>
          <w:marBottom w:val="0"/>
          <w:divBdr>
            <w:top w:val="none" w:sz="0" w:space="0" w:color="auto"/>
            <w:left w:val="none" w:sz="0" w:space="0" w:color="auto"/>
            <w:bottom w:val="none" w:sz="0" w:space="0" w:color="auto"/>
            <w:right w:val="none" w:sz="0" w:space="0" w:color="auto"/>
          </w:divBdr>
        </w:div>
        <w:div w:id="1359892153">
          <w:marLeft w:val="547"/>
          <w:marRight w:val="0"/>
          <w:marTop w:val="230"/>
          <w:marBottom w:val="0"/>
          <w:divBdr>
            <w:top w:val="none" w:sz="0" w:space="0" w:color="auto"/>
            <w:left w:val="none" w:sz="0" w:space="0" w:color="auto"/>
            <w:bottom w:val="none" w:sz="0" w:space="0" w:color="auto"/>
            <w:right w:val="none" w:sz="0" w:space="0" w:color="auto"/>
          </w:divBdr>
        </w:div>
        <w:div w:id="1770005606">
          <w:marLeft w:val="1166"/>
          <w:marRight w:val="0"/>
          <w:marTop w:val="202"/>
          <w:marBottom w:val="0"/>
          <w:divBdr>
            <w:top w:val="none" w:sz="0" w:space="0" w:color="auto"/>
            <w:left w:val="none" w:sz="0" w:space="0" w:color="auto"/>
            <w:bottom w:val="none" w:sz="0" w:space="0" w:color="auto"/>
            <w:right w:val="none" w:sz="0" w:space="0" w:color="auto"/>
          </w:divBdr>
        </w:div>
        <w:div w:id="1844277699">
          <w:marLeft w:val="1166"/>
          <w:marRight w:val="0"/>
          <w:marTop w:val="202"/>
          <w:marBottom w:val="0"/>
          <w:divBdr>
            <w:top w:val="none" w:sz="0" w:space="0" w:color="auto"/>
            <w:left w:val="none" w:sz="0" w:space="0" w:color="auto"/>
            <w:bottom w:val="none" w:sz="0" w:space="0" w:color="auto"/>
            <w:right w:val="none" w:sz="0" w:space="0" w:color="auto"/>
          </w:divBdr>
        </w:div>
        <w:div w:id="1922565450">
          <w:marLeft w:val="1166"/>
          <w:marRight w:val="0"/>
          <w:marTop w:val="202"/>
          <w:marBottom w:val="0"/>
          <w:divBdr>
            <w:top w:val="none" w:sz="0" w:space="0" w:color="auto"/>
            <w:left w:val="none" w:sz="0" w:space="0" w:color="auto"/>
            <w:bottom w:val="none" w:sz="0" w:space="0" w:color="auto"/>
            <w:right w:val="none" w:sz="0" w:space="0" w:color="auto"/>
          </w:divBdr>
        </w:div>
      </w:divsChild>
    </w:div>
    <w:div w:id="1790008941">
      <w:bodyDiv w:val="1"/>
      <w:marLeft w:val="0"/>
      <w:marRight w:val="0"/>
      <w:marTop w:val="0"/>
      <w:marBottom w:val="0"/>
      <w:divBdr>
        <w:top w:val="none" w:sz="0" w:space="0" w:color="auto"/>
        <w:left w:val="none" w:sz="0" w:space="0" w:color="auto"/>
        <w:bottom w:val="none" w:sz="0" w:space="0" w:color="auto"/>
        <w:right w:val="none" w:sz="0" w:space="0" w:color="auto"/>
      </w:divBdr>
      <w:divsChild>
        <w:div w:id="170876827">
          <w:marLeft w:val="0"/>
          <w:marRight w:val="0"/>
          <w:marTop w:val="134"/>
          <w:marBottom w:val="0"/>
          <w:divBdr>
            <w:top w:val="none" w:sz="0" w:space="0" w:color="auto"/>
            <w:left w:val="none" w:sz="0" w:space="0" w:color="auto"/>
            <w:bottom w:val="none" w:sz="0" w:space="0" w:color="auto"/>
            <w:right w:val="none" w:sz="0" w:space="0" w:color="auto"/>
          </w:divBdr>
        </w:div>
        <w:div w:id="1306855244">
          <w:marLeft w:val="0"/>
          <w:marRight w:val="0"/>
          <w:marTop w:val="134"/>
          <w:marBottom w:val="0"/>
          <w:divBdr>
            <w:top w:val="none" w:sz="0" w:space="0" w:color="auto"/>
            <w:left w:val="none" w:sz="0" w:space="0" w:color="auto"/>
            <w:bottom w:val="none" w:sz="0" w:space="0" w:color="auto"/>
            <w:right w:val="none" w:sz="0" w:space="0" w:color="auto"/>
          </w:divBdr>
        </w:div>
        <w:div w:id="1577668610">
          <w:marLeft w:val="0"/>
          <w:marRight w:val="0"/>
          <w:marTop w:val="134"/>
          <w:marBottom w:val="0"/>
          <w:divBdr>
            <w:top w:val="none" w:sz="0" w:space="0" w:color="auto"/>
            <w:left w:val="none" w:sz="0" w:space="0" w:color="auto"/>
            <w:bottom w:val="none" w:sz="0" w:space="0" w:color="auto"/>
            <w:right w:val="none" w:sz="0" w:space="0" w:color="auto"/>
          </w:divBdr>
        </w:div>
        <w:div w:id="1978101357">
          <w:marLeft w:val="0"/>
          <w:marRight w:val="0"/>
          <w:marTop w:val="134"/>
          <w:marBottom w:val="0"/>
          <w:divBdr>
            <w:top w:val="none" w:sz="0" w:space="0" w:color="auto"/>
            <w:left w:val="none" w:sz="0" w:space="0" w:color="auto"/>
            <w:bottom w:val="none" w:sz="0" w:space="0" w:color="auto"/>
            <w:right w:val="none" w:sz="0" w:space="0" w:color="auto"/>
          </w:divBdr>
        </w:div>
      </w:divsChild>
    </w:div>
    <w:div w:id="1826163596">
      <w:bodyDiv w:val="1"/>
      <w:marLeft w:val="0"/>
      <w:marRight w:val="0"/>
      <w:marTop w:val="0"/>
      <w:marBottom w:val="0"/>
      <w:divBdr>
        <w:top w:val="none" w:sz="0" w:space="0" w:color="auto"/>
        <w:left w:val="none" w:sz="0" w:space="0" w:color="auto"/>
        <w:bottom w:val="none" w:sz="0" w:space="0" w:color="auto"/>
        <w:right w:val="none" w:sz="0" w:space="0" w:color="auto"/>
      </w:divBdr>
    </w:div>
    <w:div w:id="1830511775">
      <w:bodyDiv w:val="1"/>
      <w:marLeft w:val="0"/>
      <w:marRight w:val="0"/>
      <w:marTop w:val="0"/>
      <w:marBottom w:val="0"/>
      <w:divBdr>
        <w:top w:val="none" w:sz="0" w:space="0" w:color="auto"/>
        <w:left w:val="none" w:sz="0" w:space="0" w:color="auto"/>
        <w:bottom w:val="none" w:sz="0" w:space="0" w:color="auto"/>
        <w:right w:val="none" w:sz="0" w:space="0" w:color="auto"/>
      </w:divBdr>
      <w:divsChild>
        <w:div w:id="317418699">
          <w:marLeft w:val="0"/>
          <w:marRight w:val="0"/>
          <w:marTop w:val="134"/>
          <w:marBottom w:val="0"/>
          <w:divBdr>
            <w:top w:val="none" w:sz="0" w:space="0" w:color="auto"/>
            <w:left w:val="none" w:sz="0" w:space="0" w:color="auto"/>
            <w:bottom w:val="none" w:sz="0" w:space="0" w:color="auto"/>
            <w:right w:val="none" w:sz="0" w:space="0" w:color="auto"/>
          </w:divBdr>
        </w:div>
        <w:div w:id="661658602">
          <w:marLeft w:val="0"/>
          <w:marRight w:val="0"/>
          <w:marTop w:val="134"/>
          <w:marBottom w:val="0"/>
          <w:divBdr>
            <w:top w:val="none" w:sz="0" w:space="0" w:color="auto"/>
            <w:left w:val="none" w:sz="0" w:space="0" w:color="auto"/>
            <w:bottom w:val="none" w:sz="0" w:space="0" w:color="auto"/>
            <w:right w:val="none" w:sz="0" w:space="0" w:color="auto"/>
          </w:divBdr>
        </w:div>
      </w:divsChild>
    </w:div>
    <w:div w:id="1846702825">
      <w:bodyDiv w:val="1"/>
      <w:marLeft w:val="0"/>
      <w:marRight w:val="0"/>
      <w:marTop w:val="0"/>
      <w:marBottom w:val="0"/>
      <w:divBdr>
        <w:top w:val="none" w:sz="0" w:space="0" w:color="auto"/>
        <w:left w:val="none" w:sz="0" w:space="0" w:color="auto"/>
        <w:bottom w:val="none" w:sz="0" w:space="0" w:color="auto"/>
        <w:right w:val="none" w:sz="0" w:space="0" w:color="auto"/>
      </w:divBdr>
    </w:div>
    <w:div w:id="1847329130">
      <w:bodyDiv w:val="1"/>
      <w:marLeft w:val="0"/>
      <w:marRight w:val="0"/>
      <w:marTop w:val="0"/>
      <w:marBottom w:val="0"/>
      <w:divBdr>
        <w:top w:val="none" w:sz="0" w:space="0" w:color="auto"/>
        <w:left w:val="none" w:sz="0" w:space="0" w:color="auto"/>
        <w:bottom w:val="none" w:sz="0" w:space="0" w:color="auto"/>
        <w:right w:val="none" w:sz="0" w:space="0" w:color="auto"/>
      </w:divBdr>
      <w:divsChild>
        <w:div w:id="642272634">
          <w:marLeft w:val="0"/>
          <w:marRight w:val="0"/>
          <w:marTop w:val="134"/>
          <w:marBottom w:val="0"/>
          <w:divBdr>
            <w:top w:val="none" w:sz="0" w:space="0" w:color="auto"/>
            <w:left w:val="none" w:sz="0" w:space="0" w:color="auto"/>
            <w:bottom w:val="none" w:sz="0" w:space="0" w:color="auto"/>
            <w:right w:val="none" w:sz="0" w:space="0" w:color="auto"/>
          </w:divBdr>
        </w:div>
      </w:divsChild>
    </w:div>
    <w:div w:id="1853647072">
      <w:bodyDiv w:val="1"/>
      <w:marLeft w:val="0"/>
      <w:marRight w:val="0"/>
      <w:marTop w:val="0"/>
      <w:marBottom w:val="0"/>
      <w:divBdr>
        <w:top w:val="none" w:sz="0" w:space="0" w:color="auto"/>
        <w:left w:val="none" w:sz="0" w:space="0" w:color="auto"/>
        <w:bottom w:val="none" w:sz="0" w:space="0" w:color="auto"/>
        <w:right w:val="none" w:sz="0" w:space="0" w:color="auto"/>
      </w:divBdr>
    </w:div>
    <w:div w:id="1855530718">
      <w:bodyDiv w:val="1"/>
      <w:marLeft w:val="0"/>
      <w:marRight w:val="0"/>
      <w:marTop w:val="0"/>
      <w:marBottom w:val="0"/>
      <w:divBdr>
        <w:top w:val="none" w:sz="0" w:space="0" w:color="auto"/>
        <w:left w:val="none" w:sz="0" w:space="0" w:color="auto"/>
        <w:bottom w:val="none" w:sz="0" w:space="0" w:color="auto"/>
        <w:right w:val="none" w:sz="0" w:space="0" w:color="auto"/>
      </w:divBdr>
    </w:div>
    <w:div w:id="1860506285">
      <w:bodyDiv w:val="1"/>
      <w:marLeft w:val="0"/>
      <w:marRight w:val="0"/>
      <w:marTop w:val="0"/>
      <w:marBottom w:val="0"/>
      <w:divBdr>
        <w:top w:val="none" w:sz="0" w:space="0" w:color="auto"/>
        <w:left w:val="none" w:sz="0" w:space="0" w:color="auto"/>
        <w:bottom w:val="none" w:sz="0" w:space="0" w:color="auto"/>
        <w:right w:val="none" w:sz="0" w:space="0" w:color="auto"/>
      </w:divBdr>
    </w:div>
    <w:div w:id="1865628949">
      <w:bodyDiv w:val="1"/>
      <w:marLeft w:val="0"/>
      <w:marRight w:val="0"/>
      <w:marTop w:val="0"/>
      <w:marBottom w:val="0"/>
      <w:divBdr>
        <w:top w:val="none" w:sz="0" w:space="0" w:color="auto"/>
        <w:left w:val="none" w:sz="0" w:space="0" w:color="auto"/>
        <w:bottom w:val="none" w:sz="0" w:space="0" w:color="auto"/>
        <w:right w:val="none" w:sz="0" w:space="0" w:color="auto"/>
      </w:divBdr>
    </w:div>
    <w:div w:id="1874690034">
      <w:bodyDiv w:val="1"/>
      <w:marLeft w:val="0"/>
      <w:marRight w:val="0"/>
      <w:marTop w:val="0"/>
      <w:marBottom w:val="0"/>
      <w:divBdr>
        <w:top w:val="none" w:sz="0" w:space="0" w:color="auto"/>
        <w:left w:val="none" w:sz="0" w:space="0" w:color="auto"/>
        <w:bottom w:val="none" w:sz="0" w:space="0" w:color="auto"/>
        <w:right w:val="none" w:sz="0" w:space="0" w:color="auto"/>
      </w:divBdr>
      <w:divsChild>
        <w:div w:id="195312248">
          <w:marLeft w:val="0"/>
          <w:marRight w:val="0"/>
          <w:marTop w:val="134"/>
          <w:marBottom w:val="0"/>
          <w:divBdr>
            <w:top w:val="none" w:sz="0" w:space="0" w:color="auto"/>
            <w:left w:val="none" w:sz="0" w:space="0" w:color="auto"/>
            <w:bottom w:val="none" w:sz="0" w:space="0" w:color="auto"/>
            <w:right w:val="none" w:sz="0" w:space="0" w:color="auto"/>
          </w:divBdr>
        </w:div>
        <w:div w:id="586502363">
          <w:marLeft w:val="0"/>
          <w:marRight w:val="0"/>
          <w:marTop w:val="134"/>
          <w:marBottom w:val="0"/>
          <w:divBdr>
            <w:top w:val="none" w:sz="0" w:space="0" w:color="auto"/>
            <w:left w:val="none" w:sz="0" w:space="0" w:color="auto"/>
            <w:bottom w:val="none" w:sz="0" w:space="0" w:color="auto"/>
            <w:right w:val="none" w:sz="0" w:space="0" w:color="auto"/>
          </w:divBdr>
        </w:div>
        <w:div w:id="701324674">
          <w:marLeft w:val="0"/>
          <w:marRight w:val="0"/>
          <w:marTop w:val="134"/>
          <w:marBottom w:val="0"/>
          <w:divBdr>
            <w:top w:val="none" w:sz="0" w:space="0" w:color="auto"/>
            <w:left w:val="none" w:sz="0" w:space="0" w:color="auto"/>
            <w:bottom w:val="none" w:sz="0" w:space="0" w:color="auto"/>
            <w:right w:val="none" w:sz="0" w:space="0" w:color="auto"/>
          </w:divBdr>
        </w:div>
      </w:divsChild>
    </w:div>
    <w:div w:id="1880312104">
      <w:bodyDiv w:val="1"/>
      <w:marLeft w:val="0"/>
      <w:marRight w:val="0"/>
      <w:marTop w:val="0"/>
      <w:marBottom w:val="0"/>
      <w:divBdr>
        <w:top w:val="none" w:sz="0" w:space="0" w:color="auto"/>
        <w:left w:val="none" w:sz="0" w:space="0" w:color="auto"/>
        <w:bottom w:val="none" w:sz="0" w:space="0" w:color="auto"/>
        <w:right w:val="none" w:sz="0" w:space="0" w:color="auto"/>
      </w:divBdr>
    </w:div>
    <w:div w:id="1912537611">
      <w:bodyDiv w:val="1"/>
      <w:marLeft w:val="0"/>
      <w:marRight w:val="0"/>
      <w:marTop w:val="0"/>
      <w:marBottom w:val="0"/>
      <w:divBdr>
        <w:top w:val="none" w:sz="0" w:space="0" w:color="auto"/>
        <w:left w:val="none" w:sz="0" w:space="0" w:color="auto"/>
        <w:bottom w:val="none" w:sz="0" w:space="0" w:color="auto"/>
        <w:right w:val="none" w:sz="0" w:space="0" w:color="auto"/>
      </w:divBdr>
    </w:div>
    <w:div w:id="1919092908">
      <w:bodyDiv w:val="1"/>
      <w:marLeft w:val="0"/>
      <w:marRight w:val="0"/>
      <w:marTop w:val="0"/>
      <w:marBottom w:val="0"/>
      <w:divBdr>
        <w:top w:val="none" w:sz="0" w:space="0" w:color="auto"/>
        <w:left w:val="none" w:sz="0" w:space="0" w:color="auto"/>
        <w:bottom w:val="none" w:sz="0" w:space="0" w:color="auto"/>
        <w:right w:val="none" w:sz="0" w:space="0" w:color="auto"/>
      </w:divBdr>
    </w:div>
    <w:div w:id="1923953414">
      <w:bodyDiv w:val="1"/>
      <w:marLeft w:val="0"/>
      <w:marRight w:val="0"/>
      <w:marTop w:val="0"/>
      <w:marBottom w:val="0"/>
      <w:divBdr>
        <w:top w:val="none" w:sz="0" w:space="0" w:color="auto"/>
        <w:left w:val="none" w:sz="0" w:space="0" w:color="auto"/>
        <w:bottom w:val="none" w:sz="0" w:space="0" w:color="auto"/>
        <w:right w:val="none" w:sz="0" w:space="0" w:color="auto"/>
      </w:divBdr>
      <w:divsChild>
        <w:div w:id="1585602206">
          <w:marLeft w:val="0"/>
          <w:marRight w:val="0"/>
          <w:marTop w:val="134"/>
          <w:marBottom w:val="0"/>
          <w:divBdr>
            <w:top w:val="none" w:sz="0" w:space="0" w:color="auto"/>
            <w:left w:val="none" w:sz="0" w:space="0" w:color="auto"/>
            <w:bottom w:val="none" w:sz="0" w:space="0" w:color="auto"/>
            <w:right w:val="none" w:sz="0" w:space="0" w:color="auto"/>
          </w:divBdr>
        </w:div>
      </w:divsChild>
    </w:div>
    <w:div w:id="1924795528">
      <w:bodyDiv w:val="1"/>
      <w:marLeft w:val="0"/>
      <w:marRight w:val="0"/>
      <w:marTop w:val="0"/>
      <w:marBottom w:val="0"/>
      <w:divBdr>
        <w:top w:val="none" w:sz="0" w:space="0" w:color="auto"/>
        <w:left w:val="none" w:sz="0" w:space="0" w:color="auto"/>
        <w:bottom w:val="none" w:sz="0" w:space="0" w:color="auto"/>
        <w:right w:val="none" w:sz="0" w:space="0" w:color="auto"/>
      </w:divBdr>
    </w:div>
    <w:div w:id="1926836188">
      <w:bodyDiv w:val="1"/>
      <w:marLeft w:val="0"/>
      <w:marRight w:val="0"/>
      <w:marTop w:val="0"/>
      <w:marBottom w:val="0"/>
      <w:divBdr>
        <w:top w:val="none" w:sz="0" w:space="0" w:color="auto"/>
        <w:left w:val="none" w:sz="0" w:space="0" w:color="auto"/>
        <w:bottom w:val="none" w:sz="0" w:space="0" w:color="auto"/>
        <w:right w:val="none" w:sz="0" w:space="0" w:color="auto"/>
      </w:divBdr>
      <w:divsChild>
        <w:div w:id="1666319477">
          <w:marLeft w:val="806"/>
          <w:marRight w:val="0"/>
          <w:marTop w:val="154"/>
          <w:marBottom w:val="0"/>
          <w:divBdr>
            <w:top w:val="none" w:sz="0" w:space="0" w:color="auto"/>
            <w:left w:val="none" w:sz="0" w:space="0" w:color="auto"/>
            <w:bottom w:val="none" w:sz="0" w:space="0" w:color="auto"/>
            <w:right w:val="none" w:sz="0" w:space="0" w:color="auto"/>
          </w:divBdr>
        </w:div>
      </w:divsChild>
    </w:div>
    <w:div w:id="1936091933">
      <w:bodyDiv w:val="1"/>
      <w:marLeft w:val="0"/>
      <w:marRight w:val="0"/>
      <w:marTop w:val="0"/>
      <w:marBottom w:val="0"/>
      <w:divBdr>
        <w:top w:val="none" w:sz="0" w:space="0" w:color="auto"/>
        <w:left w:val="none" w:sz="0" w:space="0" w:color="auto"/>
        <w:bottom w:val="none" w:sz="0" w:space="0" w:color="auto"/>
        <w:right w:val="none" w:sz="0" w:space="0" w:color="auto"/>
      </w:divBdr>
      <w:divsChild>
        <w:div w:id="68499960">
          <w:marLeft w:val="0"/>
          <w:marRight w:val="0"/>
          <w:marTop w:val="154"/>
          <w:marBottom w:val="0"/>
          <w:divBdr>
            <w:top w:val="none" w:sz="0" w:space="0" w:color="auto"/>
            <w:left w:val="none" w:sz="0" w:space="0" w:color="auto"/>
            <w:bottom w:val="none" w:sz="0" w:space="0" w:color="auto"/>
            <w:right w:val="none" w:sz="0" w:space="0" w:color="auto"/>
          </w:divBdr>
        </w:div>
        <w:div w:id="1761632503">
          <w:marLeft w:val="0"/>
          <w:marRight w:val="0"/>
          <w:marTop w:val="154"/>
          <w:marBottom w:val="0"/>
          <w:divBdr>
            <w:top w:val="none" w:sz="0" w:space="0" w:color="auto"/>
            <w:left w:val="none" w:sz="0" w:space="0" w:color="auto"/>
            <w:bottom w:val="none" w:sz="0" w:space="0" w:color="auto"/>
            <w:right w:val="none" w:sz="0" w:space="0" w:color="auto"/>
          </w:divBdr>
        </w:div>
      </w:divsChild>
    </w:div>
    <w:div w:id="1936665795">
      <w:bodyDiv w:val="1"/>
      <w:marLeft w:val="0"/>
      <w:marRight w:val="0"/>
      <w:marTop w:val="0"/>
      <w:marBottom w:val="0"/>
      <w:divBdr>
        <w:top w:val="none" w:sz="0" w:space="0" w:color="auto"/>
        <w:left w:val="none" w:sz="0" w:space="0" w:color="auto"/>
        <w:bottom w:val="none" w:sz="0" w:space="0" w:color="auto"/>
        <w:right w:val="none" w:sz="0" w:space="0" w:color="auto"/>
      </w:divBdr>
      <w:divsChild>
        <w:div w:id="2113933906">
          <w:marLeft w:val="0"/>
          <w:marRight w:val="0"/>
          <w:marTop w:val="134"/>
          <w:marBottom w:val="0"/>
          <w:divBdr>
            <w:top w:val="none" w:sz="0" w:space="0" w:color="auto"/>
            <w:left w:val="none" w:sz="0" w:space="0" w:color="auto"/>
            <w:bottom w:val="none" w:sz="0" w:space="0" w:color="auto"/>
            <w:right w:val="none" w:sz="0" w:space="0" w:color="auto"/>
          </w:divBdr>
        </w:div>
      </w:divsChild>
    </w:div>
    <w:div w:id="1944074384">
      <w:bodyDiv w:val="1"/>
      <w:marLeft w:val="0"/>
      <w:marRight w:val="0"/>
      <w:marTop w:val="0"/>
      <w:marBottom w:val="0"/>
      <w:divBdr>
        <w:top w:val="none" w:sz="0" w:space="0" w:color="auto"/>
        <w:left w:val="none" w:sz="0" w:space="0" w:color="auto"/>
        <w:bottom w:val="none" w:sz="0" w:space="0" w:color="auto"/>
        <w:right w:val="none" w:sz="0" w:space="0" w:color="auto"/>
      </w:divBdr>
    </w:div>
    <w:div w:id="1963728514">
      <w:bodyDiv w:val="1"/>
      <w:marLeft w:val="0"/>
      <w:marRight w:val="0"/>
      <w:marTop w:val="0"/>
      <w:marBottom w:val="0"/>
      <w:divBdr>
        <w:top w:val="none" w:sz="0" w:space="0" w:color="auto"/>
        <w:left w:val="none" w:sz="0" w:space="0" w:color="auto"/>
        <w:bottom w:val="none" w:sz="0" w:space="0" w:color="auto"/>
        <w:right w:val="none" w:sz="0" w:space="0" w:color="auto"/>
      </w:divBdr>
      <w:divsChild>
        <w:div w:id="115831937">
          <w:marLeft w:val="0"/>
          <w:marRight w:val="0"/>
          <w:marTop w:val="154"/>
          <w:marBottom w:val="0"/>
          <w:divBdr>
            <w:top w:val="none" w:sz="0" w:space="0" w:color="auto"/>
            <w:left w:val="none" w:sz="0" w:space="0" w:color="auto"/>
            <w:bottom w:val="none" w:sz="0" w:space="0" w:color="auto"/>
            <w:right w:val="none" w:sz="0" w:space="0" w:color="auto"/>
          </w:divBdr>
        </w:div>
        <w:div w:id="448552501">
          <w:marLeft w:val="0"/>
          <w:marRight w:val="0"/>
          <w:marTop w:val="154"/>
          <w:marBottom w:val="0"/>
          <w:divBdr>
            <w:top w:val="none" w:sz="0" w:space="0" w:color="auto"/>
            <w:left w:val="none" w:sz="0" w:space="0" w:color="auto"/>
            <w:bottom w:val="none" w:sz="0" w:space="0" w:color="auto"/>
            <w:right w:val="none" w:sz="0" w:space="0" w:color="auto"/>
          </w:divBdr>
        </w:div>
        <w:div w:id="583415648">
          <w:marLeft w:val="0"/>
          <w:marRight w:val="0"/>
          <w:marTop w:val="154"/>
          <w:marBottom w:val="0"/>
          <w:divBdr>
            <w:top w:val="none" w:sz="0" w:space="0" w:color="auto"/>
            <w:left w:val="none" w:sz="0" w:space="0" w:color="auto"/>
            <w:bottom w:val="none" w:sz="0" w:space="0" w:color="auto"/>
            <w:right w:val="none" w:sz="0" w:space="0" w:color="auto"/>
          </w:divBdr>
        </w:div>
        <w:div w:id="667245260">
          <w:marLeft w:val="0"/>
          <w:marRight w:val="0"/>
          <w:marTop w:val="154"/>
          <w:marBottom w:val="0"/>
          <w:divBdr>
            <w:top w:val="none" w:sz="0" w:space="0" w:color="auto"/>
            <w:left w:val="none" w:sz="0" w:space="0" w:color="auto"/>
            <w:bottom w:val="none" w:sz="0" w:space="0" w:color="auto"/>
            <w:right w:val="none" w:sz="0" w:space="0" w:color="auto"/>
          </w:divBdr>
        </w:div>
      </w:divsChild>
    </w:div>
    <w:div w:id="1987277616">
      <w:bodyDiv w:val="1"/>
      <w:marLeft w:val="0"/>
      <w:marRight w:val="0"/>
      <w:marTop w:val="0"/>
      <w:marBottom w:val="0"/>
      <w:divBdr>
        <w:top w:val="none" w:sz="0" w:space="0" w:color="auto"/>
        <w:left w:val="none" w:sz="0" w:space="0" w:color="auto"/>
        <w:bottom w:val="none" w:sz="0" w:space="0" w:color="auto"/>
        <w:right w:val="none" w:sz="0" w:space="0" w:color="auto"/>
      </w:divBdr>
    </w:div>
    <w:div w:id="2009288974">
      <w:bodyDiv w:val="1"/>
      <w:marLeft w:val="0"/>
      <w:marRight w:val="0"/>
      <w:marTop w:val="0"/>
      <w:marBottom w:val="0"/>
      <w:divBdr>
        <w:top w:val="none" w:sz="0" w:space="0" w:color="auto"/>
        <w:left w:val="none" w:sz="0" w:space="0" w:color="auto"/>
        <w:bottom w:val="none" w:sz="0" w:space="0" w:color="auto"/>
        <w:right w:val="none" w:sz="0" w:space="0" w:color="auto"/>
      </w:divBdr>
      <w:divsChild>
        <w:div w:id="2003849231">
          <w:marLeft w:val="0"/>
          <w:marRight w:val="0"/>
          <w:marTop w:val="134"/>
          <w:marBottom w:val="0"/>
          <w:divBdr>
            <w:top w:val="none" w:sz="0" w:space="0" w:color="auto"/>
            <w:left w:val="none" w:sz="0" w:space="0" w:color="auto"/>
            <w:bottom w:val="none" w:sz="0" w:space="0" w:color="auto"/>
            <w:right w:val="none" w:sz="0" w:space="0" w:color="auto"/>
          </w:divBdr>
        </w:div>
      </w:divsChild>
    </w:div>
    <w:div w:id="2010138738">
      <w:bodyDiv w:val="1"/>
      <w:marLeft w:val="0"/>
      <w:marRight w:val="0"/>
      <w:marTop w:val="0"/>
      <w:marBottom w:val="0"/>
      <w:divBdr>
        <w:top w:val="none" w:sz="0" w:space="0" w:color="auto"/>
        <w:left w:val="none" w:sz="0" w:space="0" w:color="auto"/>
        <w:bottom w:val="none" w:sz="0" w:space="0" w:color="auto"/>
        <w:right w:val="none" w:sz="0" w:space="0" w:color="auto"/>
      </w:divBdr>
    </w:div>
    <w:div w:id="2011135671">
      <w:bodyDiv w:val="1"/>
      <w:marLeft w:val="0"/>
      <w:marRight w:val="0"/>
      <w:marTop w:val="0"/>
      <w:marBottom w:val="0"/>
      <w:divBdr>
        <w:top w:val="none" w:sz="0" w:space="0" w:color="auto"/>
        <w:left w:val="none" w:sz="0" w:space="0" w:color="auto"/>
        <w:bottom w:val="none" w:sz="0" w:space="0" w:color="auto"/>
        <w:right w:val="none" w:sz="0" w:space="0" w:color="auto"/>
      </w:divBdr>
      <w:divsChild>
        <w:div w:id="563762969">
          <w:marLeft w:val="0"/>
          <w:marRight w:val="0"/>
          <w:marTop w:val="134"/>
          <w:marBottom w:val="0"/>
          <w:divBdr>
            <w:top w:val="none" w:sz="0" w:space="0" w:color="auto"/>
            <w:left w:val="none" w:sz="0" w:space="0" w:color="auto"/>
            <w:bottom w:val="none" w:sz="0" w:space="0" w:color="auto"/>
            <w:right w:val="none" w:sz="0" w:space="0" w:color="auto"/>
          </w:divBdr>
        </w:div>
      </w:divsChild>
    </w:div>
    <w:div w:id="2021933401">
      <w:bodyDiv w:val="1"/>
      <w:marLeft w:val="0"/>
      <w:marRight w:val="0"/>
      <w:marTop w:val="0"/>
      <w:marBottom w:val="0"/>
      <w:divBdr>
        <w:top w:val="none" w:sz="0" w:space="0" w:color="auto"/>
        <w:left w:val="none" w:sz="0" w:space="0" w:color="auto"/>
        <w:bottom w:val="none" w:sz="0" w:space="0" w:color="auto"/>
        <w:right w:val="none" w:sz="0" w:space="0" w:color="auto"/>
      </w:divBdr>
    </w:div>
    <w:div w:id="2044556260">
      <w:bodyDiv w:val="1"/>
      <w:marLeft w:val="0"/>
      <w:marRight w:val="0"/>
      <w:marTop w:val="0"/>
      <w:marBottom w:val="0"/>
      <w:divBdr>
        <w:top w:val="none" w:sz="0" w:space="0" w:color="auto"/>
        <w:left w:val="none" w:sz="0" w:space="0" w:color="auto"/>
        <w:bottom w:val="none" w:sz="0" w:space="0" w:color="auto"/>
        <w:right w:val="none" w:sz="0" w:space="0" w:color="auto"/>
      </w:divBdr>
      <w:divsChild>
        <w:div w:id="195124826">
          <w:marLeft w:val="101"/>
          <w:marRight w:val="0"/>
          <w:marTop w:val="0"/>
          <w:marBottom w:val="0"/>
          <w:divBdr>
            <w:top w:val="none" w:sz="0" w:space="0" w:color="auto"/>
            <w:left w:val="none" w:sz="0" w:space="0" w:color="auto"/>
            <w:bottom w:val="none" w:sz="0" w:space="0" w:color="auto"/>
            <w:right w:val="none" w:sz="0" w:space="0" w:color="auto"/>
          </w:divBdr>
        </w:div>
        <w:div w:id="1154907475">
          <w:marLeft w:val="101"/>
          <w:marRight w:val="0"/>
          <w:marTop w:val="0"/>
          <w:marBottom w:val="0"/>
          <w:divBdr>
            <w:top w:val="none" w:sz="0" w:space="0" w:color="auto"/>
            <w:left w:val="none" w:sz="0" w:space="0" w:color="auto"/>
            <w:bottom w:val="none" w:sz="0" w:space="0" w:color="auto"/>
            <w:right w:val="none" w:sz="0" w:space="0" w:color="auto"/>
          </w:divBdr>
        </w:div>
      </w:divsChild>
    </w:div>
    <w:div w:id="2052261652">
      <w:bodyDiv w:val="1"/>
      <w:marLeft w:val="0"/>
      <w:marRight w:val="0"/>
      <w:marTop w:val="0"/>
      <w:marBottom w:val="0"/>
      <w:divBdr>
        <w:top w:val="none" w:sz="0" w:space="0" w:color="auto"/>
        <w:left w:val="none" w:sz="0" w:space="0" w:color="auto"/>
        <w:bottom w:val="none" w:sz="0" w:space="0" w:color="auto"/>
        <w:right w:val="none" w:sz="0" w:space="0" w:color="auto"/>
      </w:divBdr>
      <w:divsChild>
        <w:div w:id="448014283">
          <w:marLeft w:val="0"/>
          <w:marRight w:val="0"/>
          <w:marTop w:val="134"/>
          <w:marBottom w:val="0"/>
          <w:divBdr>
            <w:top w:val="none" w:sz="0" w:space="0" w:color="auto"/>
            <w:left w:val="none" w:sz="0" w:space="0" w:color="auto"/>
            <w:bottom w:val="none" w:sz="0" w:space="0" w:color="auto"/>
            <w:right w:val="none" w:sz="0" w:space="0" w:color="auto"/>
          </w:divBdr>
        </w:div>
        <w:div w:id="685251853">
          <w:marLeft w:val="0"/>
          <w:marRight w:val="0"/>
          <w:marTop w:val="134"/>
          <w:marBottom w:val="0"/>
          <w:divBdr>
            <w:top w:val="none" w:sz="0" w:space="0" w:color="auto"/>
            <w:left w:val="none" w:sz="0" w:space="0" w:color="auto"/>
            <w:bottom w:val="none" w:sz="0" w:space="0" w:color="auto"/>
            <w:right w:val="none" w:sz="0" w:space="0" w:color="auto"/>
          </w:divBdr>
        </w:div>
        <w:div w:id="1993873126">
          <w:marLeft w:val="0"/>
          <w:marRight w:val="0"/>
          <w:marTop w:val="134"/>
          <w:marBottom w:val="0"/>
          <w:divBdr>
            <w:top w:val="none" w:sz="0" w:space="0" w:color="auto"/>
            <w:left w:val="none" w:sz="0" w:space="0" w:color="auto"/>
            <w:bottom w:val="none" w:sz="0" w:space="0" w:color="auto"/>
            <w:right w:val="none" w:sz="0" w:space="0" w:color="auto"/>
          </w:divBdr>
        </w:div>
        <w:div w:id="2034333914">
          <w:marLeft w:val="0"/>
          <w:marRight w:val="0"/>
          <w:marTop w:val="134"/>
          <w:marBottom w:val="0"/>
          <w:divBdr>
            <w:top w:val="none" w:sz="0" w:space="0" w:color="auto"/>
            <w:left w:val="none" w:sz="0" w:space="0" w:color="auto"/>
            <w:bottom w:val="none" w:sz="0" w:space="0" w:color="auto"/>
            <w:right w:val="none" w:sz="0" w:space="0" w:color="auto"/>
          </w:divBdr>
        </w:div>
      </w:divsChild>
    </w:div>
    <w:div w:id="2064863623">
      <w:bodyDiv w:val="1"/>
      <w:marLeft w:val="0"/>
      <w:marRight w:val="0"/>
      <w:marTop w:val="0"/>
      <w:marBottom w:val="0"/>
      <w:divBdr>
        <w:top w:val="none" w:sz="0" w:space="0" w:color="auto"/>
        <w:left w:val="none" w:sz="0" w:space="0" w:color="auto"/>
        <w:bottom w:val="none" w:sz="0" w:space="0" w:color="auto"/>
        <w:right w:val="none" w:sz="0" w:space="0" w:color="auto"/>
      </w:divBdr>
      <w:divsChild>
        <w:div w:id="740563096">
          <w:marLeft w:val="0"/>
          <w:marRight w:val="0"/>
          <w:marTop w:val="134"/>
          <w:marBottom w:val="0"/>
          <w:divBdr>
            <w:top w:val="none" w:sz="0" w:space="0" w:color="auto"/>
            <w:left w:val="none" w:sz="0" w:space="0" w:color="auto"/>
            <w:bottom w:val="none" w:sz="0" w:space="0" w:color="auto"/>
            <w:right w:val="none" w:sz="0" w:space="0" w:color="auto"/>
          </w:divBdr>
        </w:div>
        <w:div w:id="792673950">
          <w:marLeft w:val="806"/>
          <w:marRight w:val="0"/>
          <w:marTop w:val="134"/>
          <w:marBottom w:val="0"/>
          <w:divBdr>
            <w:top w:val="none" w:sz="0" w:space="0" w:color="auto"/>
            <w:left w:val="none" w:sz="0" w:space="0" w:color="auto"/>
            <w:bottom w:val="none" w:sz="0" w:space="0" w:color="auto"/>
            <w:right w:val="none" w:sz="0" w:space="0" w:color="auto"/>
          </w:divBdr>
        </w:div>
        <w:div w:id="1450008776">
          <w:marLeft w:val="806"/>
          <w:marRight w:val="0"/>
          <w:marTop w:val="134"/>
          <w:marBottom w:val="0"/>
          <w:divBdr>
            <w:top w:val="none" w:sz="0" w:space="0" w:color="auto"/>
            <w:left w:val="none" w:sz="0" w:space="0" w:color="auto"/>
            <w:bottom w:val="none" w:sz="0" w:space="0" w:color="auto"/>
            <w:right w:val="none" w:sz="0" w:space="0" w:color="auto"/>
          </w:divBdr>
        </w:div>
        <w:div w:id="2118481961">
          <w:marLeft w:val="0"/>
          <w:marRight w:val="0"/>
          <w:marTop w:val="134"/>
          <w:marBottom w:val="0"/>
          <w:divBdr>
            <w:top w:val="none" w:sz="0" w:space="0" w:color="auto"/>
            <w:left w:val="none" w:sz="0" w:space="0" w:color="auto"/>
            <w:bottom w:val="none" w:sz="0" w:space="0" w:color="auto"/>
            <w:right w:val="none" w:sz="0" w:space="0" w:color="auto"/>
          </w:divBdr>
        </w:div>
      </w:divsChild>
    </w:div>
    <w:div w:id="2066447418">
      <w:bodyDiv w:val="1"/>
      <w:marLeft w:val="0"/>
      <w:marRight w:val="0"/>
      <w:marTop w:val="0"/>
      <w:marBottom w:val="0"/>
      <w:divBdr>
        <w:top w:val="none" w:sz="0" w:space="0" w:color="auto"/>
        <w:left w:val="none" w:sz="0" w:space="0" w:color="auto"/>
        <w:bottom w:val="none" w:sz="0" w:space="0" w:color="auto"/>
        <w:right w:val="none" w:sz="0" w:space="0" w:color="auto"/>
      </w:divBdr>
      <w:divsChild>
        <w:div w:id="169101957">
          <w:marLeft w:val="0"/>
          <w:marRight w:val="0"/>
          <w:marTop w:val="154"/>
          <w:marBottom w:val="0"/>
          <w:divBdr>
            <w:top w:val="none" w:sz="0" w:space="0" w:color="auto"/>
            <w:left w:val="none" w:sz="0" w:space="0" w:color="auto"/>
            <w:bottom w:val="none" w:sz="0" w:space="0" w:color="auto"/>
            <w:right w:val="none" w:sz="0" w:space="0" w:color="auto"/>
          </w:divBdr>
        </w:div>
      </w:divsChild>
    </w:div>
    <w:div w:id="2067794670">
      <w:bodyDiv w:val="1"/>
      <w:marLeft w:val="0"/>
      <w:marRight w:val="0"/>
      <w:marTop w:val="0"/>
      <w:marBottom w:val="0"/>
      <w:divBdr>
        <w:top w:val="none" w:sz="0" w:space="0" w:color="auto"/>
        <w:left w:val="none" w:sz="0" w:space="0" w:color="auto"/>
        <w:bottom w:val="none" w:sz="0" w:space="0" w:color="auto"/>
        <w:right w:val="none" w:sz="0" w:space="0" w:color="auto"/>
      </w:divBdr>
    </w:div>
    <w:div w:id="2086293818">
      <w:bodyDiv w:val="1"/>
      <w:marLeft w:val="0"/>
      <w:marRight w:val="0"/>
      <w:marTop w:val="0"/>
      <w:marBottom w:val="0"/>
      <w:divBdr>
        <w:top w:val="none" w:sz="0" w:space="0" w:color="auto"/>
        <w:left w:val="none" w:sz="0" w:space="0" w:color="auto"/>
        <w:bottom w:val="none" w:sz="0" w:space="0" w:color="auto"/>
        <w:right w:val="none" w:sz="0" w:space="0" w:color="auto"/>
      </w:divBdr>
      <w:divsChild>
        <w:div w:id="431510832">
          <w:marLeft w:val="547"/>
          <w:marRight w:val="0"/>
          <w:marTop w:val="202"/>
          <w:marBottom w:val="0"/>
          <w:divBdr>
            <w:top w:val="none" w:sz="0" w:space="0" w:color="auto"/>
            <w:left w:val="none" w:sz="0" w:space="0" w:color="auto"/>
            <w:bottom w:val="none" w:sz="0" w:space="0" w:color="auto"/>
            <w:right w:val="none" w:sz="0" w:space="0" w:color="auto"/>
          </w:divBdr>
        </w:div>
        <w:div w:id="1128208772">
          <w:marLeft w:val="547"/>
          <w:marRight w:val="0"/>
          <w:marTop w:val="202"/>
          <w:marBottom w:val="0"/>
          <w:divBdr>
            <w:top w:val="none" w:sz="0" w:space="0" w:color="auto"/>
            <w:left w:val="none" w:sz="0" w:space="0" w:color="auto"/>
            <w:bottom w:val="none" w:sz="0" w:space="0" w:color="auto"/>
            <w:right w:val="none" w:sz="0" w:space="0" w:color="auto"/>
          </w:divBdr>
        </w:div>
        <w:div w:id="1459564891">
          <w:marLeft w:val="547"/>
          <w:marRight w:val="0"/>
          <w:marTop w:val="202"/>
          <w:marBottom w:val="0"/>
          <w:divBdr>
            <w:top w:val="none" w:sz="0" w:space="0" w:color="auto"/>
            <w:left w:val="none" w:sz="0" w:space="0" w:color="auto"/>
            <w:bottom w:val="none" w:sz="0" w:space="0" w:color="auto"/>
            <w:right w:val="none" w:sz="0" w:space="0" w:color="auto"/>
          </w:divBdr>
        </w:div>
      </w:divsChild>
    </w:div>
    <w:div w:id="2093701342">
      <w:bodyDiv w:val="1"/>
      <w:marLeft w:val="0"/>
      <w:marRight w:val="0"/>
      <w:marTop w:val="0"/>
      <w:marBottom w:val="0"/>
      <w:divBdr>
        <w:top w:val="none" w:sz="0" w:space="0" w:color="auto"/>
        <w:left w:val="none" w:sz="0" w:space="0" w:color="auto"/>
        <w:bottom w:val="none" w:sz="0" w:space="0" w:color="auto"/>
        <w:right w:val="none" w:sz="0" w:space="0" w:color="auto"/>
      </w:divBdr>
      <w:divsChild>
        <w:div w:id="1643384473">
          <w:marLeft w:val="0"/>
          <w:marRight w:val="0"/>
          <w:marTop w:val="154"/>
          <w:marBottom w:val="0"/>
          <w:divBdr>
            <w:top w:val="none" w:sz="0" w:space="0" w:color="auto"/>
            <w:left w:val="none" w:sz="0" w:space="0" w:color="auto"/>
            <w:bottom w:val="none" w:sz="0" w:space="0" w:color="auto"/>
            <w:right w:val="none" w:sz="0" w:space="0" w:color="auto"/>
          </w:divBdr>
        </w:div>
        <w:div w:id="1655182336">
          <w:marLeft w:val="0"/>
          <w:marRight w:val="0"/>
          <w:marTop w:val="154"/>
          <w:marBottom w:val="0"/>
          <w:divBdr>
            <w:top w:val="none" w:sz="0" w:space="0" w:color="auto"/>
            <w:left w:val="none" w:sz="0" w:space="0" w:color="auto"/>
            <w:bottom w:val="none" w:sz="0" w:space="0" w:color="auto"/>
            <w:right w:val="none" w:sz="0" w:space="0" w:color="auto"/>
          </w:divBdr>
        </w:div>
      </w:divsChild>
    </w:div>
    <w:div w:id="2102752587">
      <w:bodyDiv w:val="1"/>
      <w:marLeft w:val="0"/>
      <w:marRight w:val="0"/>
      <w:marTop w:val="0"/>
      <w:marBottom w:val="0"/>
      <w:divBdr>
        <w:top w:val="none" w:sz="0" w:space="0" w:color="auto"/>
        <w:left w:val="none" w:sz="0" w:space="0" w:color="auto"/>
        <w:bottom w:val="none" w:sz="0" w:space="0" w:color="auto"/>
        <w:right w:val="none" w:sz="0" w:space="0" w:color="auto"/>
      </w:divBdr>
      <w:divsChild>
        <w:div w:id="2080007822">
          <w:marLeft w:val="720"/>
          <w:marRight w:val="0"/>
          <w:marTop w:val="134"/>
          <w:marBottom w:val="0"/>
          <w:divBdr>
            <w:top w:val="none" w:sz="0" w:space="0" w:color="auto"/>
            <w:left w:val="none" w:sz="0" w:space="0" w:color="auto"/>
            <w:bottom w:val="none" w:sz="0" w:space="0" w:color="auto"/>
            <w:right w:val="none" w:sz="0" w:space="0" w:color="auto"/>
          </w:divBdr>
        </w:div>
      </w:divsChild>
    </w:div>
    <w:div w:id="2122844315">
      <w:bodyDiv w:val="1"/>
      <w:marLeft w:val="0"/>
      <w:marRight w:val="0"/>
      <w:marTop w:val="0"/>
      <w:marBottom w:val="0"/>
      <w:divBdr>
        <w:top w:val="none" w:sz="0" w:space="0" w:color="auto"/>
        <w:left w:val="none" w:sz="0" w:space="0" w:color="auto"/>
        <w:bottom w:val="none" w:sz="0" w:space="0" w:color="auto"/>
        <w:right w:val="none" w:sz="0" w:space="0" w:color="auto"/>
      </w:divBdr>
    </w:div>
    <w:div w:id="2124690461">
      <w:bodyDiv w:val="1"/>
      <w:marLeft w:val="0"/>
      <w:marRight w:val="0"/>
      <w:marTop w:val="0"/>
      <w:marBottom w:val="0"/>
      <w:divBdr>
        <w:top w:val="none" w:sz="0" w:space="0" w:color="auto"/>
        <w:left w:val="none" w:sz="0" w:space="0" w:color="auto"/>
        <w:bottom w:val="none" w:sz="0" w:space="0" w:color="auto"/>
        <w:right w:val="none" w:sz="0" w:space="0" w:color="auto"/>
      </w:divBdr>
    </w:div>
    <w:div w:id="2124761748">
      <w:bodyDiv w:val="1"/>
      <w:marLeft w:val="0"/>
      <w:marRight w:val="0"/>
      <w:marTop w:val="0"/>
      <w:marBottom w:val="0"/>
      <w:divBdr>
        <w:top w:val="none" w:sz="0" w:space="0" w:color="auto"/>
        <w:left w:val="none" w:sz="0" w:space="0" w:color="auto"/>
        <w:bottom w:val="none" w:sz="0" w:space="0" w:color="auto"/>
        <w:right w:val="none" w:sz="0" w:space="0" w:color="auto"/>
      </w:divBdr>
      <w:divsChild>
        <w:div w:id="263995612">
          <w:marLeft w:val="0"/>
          <w:marRight w:val="0"/>
          <w:marTop w:val="134"/>
          <w:marBottom w:val="0"/>
          <w:divBdr>
            <w:top w:val="none" w:sz="0" w:space="0" w:color="auto"/>
            <w:left w:val="none" w:sz="0" w:space="0" w:color="auto"/>
            <w:bottom w:val="none" w:sz="0" w:space="0" w:color="auto"/>
            <w:right w:val="none" w:sz="0" w:space="0" w:color="auto"/>
          </w:divBdr>
        </w:div>
        <w:div w:id="1465268291">
          <w:marLeft w:val="0"/>
          <w:marRight w:val="0"/>
          <w:marTop w:val="134"/>
          <w:marBottom w:val="0"/>
          <w:divBdr>
            <w:top w:val="none" w:sz="0" w:space="0" w:color="auto"/>
            <w:left w:val="none" w:sz="0" w:space="0" w:color="auto"/>
            <w:bottom w:val="none" w:sz="0" w:space="0" w:color="auto"/>
            <w:right w:val="none" w:sz="0" w:space="0" w:color="auto"/>
          </w:divBdr>
        </w:div>
        <w:div w:id="1868130752">
          <w:marLeft w:val="0"/>
          <w:marRight w:val="0"/>
          <w:marTop w:val="134"/>
          <w:marBottom w:val="0"/>
          <w:divBdr>
            <w:top w:val="none" w:sz="0" w:space="0" w:color="auto"/>
            <w:left w:val="none" w:sz="0" w:space="0" w:color="auto"/>
            <w:bottom w:val="none" w:sz="0" w:space="0" w:color="auto"/>
            <w:right w:val="none" w:sz="0" w:space="0" w:color="auto"/>
          </w:divBdr>
        </w:div>
      </w:divsChild>
    </w:div>
    <w:div w:id="2137604865">
      <w:bodyDiv w:val="1"/>
      <w:marLeft w:val="0"/>
      <w:marRight w:val="0"/>
      <w:marTop w:val="0"/>
      <w:marBottom w:val="0"/>
      <w:divBdr>
        <w:top w:val="none" w:sz="0" w:space="0" w:color="auto"/>
        <w:left w:val="none" w:sz="0" w:space="0" w:color="auto"/>
        <w:bottom w:val="none" w:sz="0" w:space="0" w:color="auto"/>
        <w:right w:val="none" w:sz="0" w:space="0" w:color="auto"/>
      </w:divBdr>
      <w:divsChild>
        <w:div w:id="1539708853">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wmf"/><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2.png"/><Relationship Id="rId84" Type="http://schemas.openxmlformats.org/officeDocument/2006/relationships/image" Target="media/image68.png"/><Relationship Id="rId138" Type="http://schemas.openxmlformats.org/officeDocument/2006/relationships/image" Target="media/image116.wmf"/><Relationship Id="rId159" Type="http://schemas.openxmlformats.org/officeDocument/2006/relationships/image" Target="media/image136.png"/><Relationship Id="rId107" Type="http://schemas.openxmlformats.org/officeDocument/2006/relationships/image" Target="media/image90.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diagramQuickStyle" Target="diagrams/quickStyle1.xml"/><Relationship Id="rId128" Type="http://schemas.openxmlformats.org/officeDocument/2006/relationships/image" Target="media/image109.png"/><Relationship Id="rId149" Type="http://schemas.openxmlformats.org/officeDocument/2006/relationships/image" Target="media/image126.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fontTable" Target="fontTable.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3.png"/><Relationship Id="rId118" Type="http://schemas.openxmlformats.org/officeDocument/2006/relationships/oleObject" Target="embeddings/oleObject5.bin"/><Relationship Id="rId139" Type="http://schemas.openxmlformats.org/officeDocument/2006/relationships/oleObject" Target="embeddings/oleObject9.bin"/><Relationship Id="rId85" Type="http://schemas.openxmlformats.org/officeDocument/2006/relationships/image" Target="media/image69.png"/><Relationship Id="rId150" Type="http://schemas.openxmlformats.org/officeDocument/2006/relationships/image" Target="media/image12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87.png"/><Relationship Id="rId108" Type="http://schemas.openxmlformats.org/officeDocument/2006/relationships/image" Target="media/image91.png"/><Relationship Id="rId124" Type="http://schemas.openxmlformats.org/officeDocument/2006/relationships/image" Target="media/image105.gif"/><Relationship Id="rId129" Type="http://schemas.openxmlformats.org/officeDocument/2006/relationships/image" Target="media/image110.png"/><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diagramColors" Target="diagrams/colors1.xml"/><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7.wmf"/><Relationship Id="rId119" Type="http://schemas.openxmlformats.org/officeDocument/2006/relationships/image" Target="media/image100.png"/><Relationship Id="rId44" Type="http://schemas.openxmlformats.org/officeDocument/2006/relationships/image" Target="media/image35.png"/><Relationship Id="rId60" Type="http://schemas.openxmlformats.org/officeDocument/2006/relationships/image" Target="media/image50.wmf"/><Relationship Id="rId65" Type="http://schemas.openxmlformats.org/officeDocument/2006/relationships/image" Target="media/image54.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1.png"/><Relationship Id="rId135" Type="http://schemas.openxmlformats.org/officeDocument/2006/relationships/oleObject" Target="embeddings/oleObject7.bin"/><Relationship Id="rId151" Type="http://schemas.openxmlformats.org/officeDocument/2006/relationships/image" Target="media/image128.png"/><Relationship Id="rId156" Type="http://schemas.openxmlformats.org/officeDocument/2006/relationships/image" Target="media/image13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2.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microsoft.com/office/2007/relationships/diagramDrawing" Target="diagrams/drawing1.xml"/><Relationship Id="rId97" Type="http://schemas.openxmlformats.org/officeDocument/2006/relationships/image" Target="media/image81.png"/><Relationship Id="rId104" Type="http://schemas.openxmlformats.org/officeDocument/2006/relationships/image" Target="media/image88.wmf"/><Relationship Id="rId120" Type="http://schemas.openxmlformats.org/officeDocument/2006/relationships/image" Target="media/image101.png"/><Relationship Id="rId125" Type="http://schemas.openxmlformats.org/officeDocument/2006/relationships/image" Target="media/image106.wmf"/><Relationship Id="rId141" Type="http://schemas.openxmlformats.org/officeDocument/2006/relationships/image" Target="media/image118.png"/><Relationship Id="rId146"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oleObject" Target="embeddings/oleObject4.bin"/><Relationship Id="rId131" Type="http://schemas.openxmlformats.org/officeDocument/2006/relationships/image" Target="media/image112.emf"/><Relationship Id="rId136" Type="http://schemas.openxmlformats.org/officeDocument/2006/relationships/image" Target="media/image115.wmf"/><Relationship Id="rId157" Type="http://schemas.openxmlformats.org/officeDocument/2006/relationships/image" Target="media/image134.png"/><Relationship Id="rId61" Type="http://schemas.openxmlformats.org/officeDocument/2006/relationships/oleObject" Target="embeddings/oleObject2.bin"/><Relationship Id="rId82" Type="http://schemas.openxmlformats.org/officeDocument/2006/relationships/image" Target="media/image66.png"/><Relationship Id="rId152" Type="http://schemas.openxmlformats.org/officeDocument/2006/relationships/image" Target="media/image12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oleObject" Target="embeddings/oleObject3.bin"/><Relationship Id="rId126" Type="http://schemas.openxmlformats.org/officeDocument/2006/relationships/image" Target="media/image107.png"/><Relationship Id="rId147" Type="http://schemas.openxmlformats.org/officeDocument/2006/relationships/image" Target="media/image124.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diagramData" Target="diagrams/data1.xml"/><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2.png"/><Relationship Id="rId142" Type="http://schemas.openxmlformats.org/officeDocument/2006/relationships/image" Target="media/image11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98.png"/><Relationship Id="rId137" Type="http://schemas.openxmlformats.org/officeDocument/2006/relationships/oleObject" Target="embeddings/oleObject8.bin"/><Relationship Id="rId158" Type="http://schemas.openxmlformats.org/officeDocument/2006/relationships/image" Target="media/image135.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4.png"/><Relationship Id="rId132" Type="http://schemas.openxmlformats.org/officeDocument/2006/relationships/image" Target="media/image113.wmf"/><Relationship Id="rId153" Type="http://schemas.openxmlformats.org/officeDocument/2006/relationships/image" Target="media/image13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wmf"/><Relationship Id="rId106" Type="http://schemas.openxmlformats.org/officeDocument/2006/relationships/image" Target="media/image89.png"/><Relationship Id="rId127" Type="http://schemas.openxmlformats.org/officeDocument/2006/relationships/image" Target="media/image10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diagramLayout" Target="diagrams/layout1.xml"/><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3.png"/><Relationship Id="rId143" Type="http://schemas.openxmlformats.org/officeDocument/2006/relationships/image" Target="media/image120.png"/><Relationship Id="rId148"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oleObject" Target="embeddings/oleObject6.bin"/><Relationship Id="rId154" Type="http://schemas.openxmlformats.org/officeDocument/2006/relationships/image" Target="media/image131.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oleObject" Target="embeddings/oleObject1.bin"/><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4.gif"/><Relationship Id="rId144" Type="http://schemas.openxmlformats.org/officeDocument/2006/relationships/image" Target="media/image121.png"/><Relationship Id="rId90" Type="http://schemas.openxmlformats.org/officeDocument/2006/relationships/image" Target="media/image74.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8.png"/><Relationship Id="rId113" Type="http://schemas.openxmlformats.org/officeDocument/2006/relationships/image" Target="media/image96.wmf"/><Relationship Id="rId134" Type="http://schemas.openxmlformats.org/officeDocument/2006/relationships/image" Target="media/image114.wmf"/><Relationship Id="rId80" Type="http://schemas.openxmlformats.org/officeDocument/2006/relationships/image" Target="media/image64.png"/><Relationship Id="rId155" Type="http://schemas.openxmlformats.org/officeDocument/2006/relationships/image" Target="media/image13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3327CC-A8E4-46BD-81A1-C0E5F37325B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4698EB3-7497-46B9-B364-853ACAE90522}">
      <dgm:prSet phldrT="[Text]" custT="1"/>
      <dgm:spPr/>
      <dgm:t>
        <a:bodyPr/>
        <a:lstStyle/>
        <a:p>
          <a:pPr algn="l"/>
          <a:r>
            <a:rPr lang="en-US" sz="1200" dirty="0" smtClean="0"/>
            <a:t>         Types of parametric and non parametric  Tests </a:t>
          </a:r>
          <a:endParaRPr lang="en-US" sz="1200" dirty="0"/>
        </a:p>
      </dgm:t>
    </dgm:pt>
    <dgm:pt modelId="{AAE25BAA-8477-4FC7-8BA9-157A316F5D59}" type="parTrans" cxnId="{D02901C7-E4CF-4A87-90EC-526DF1966953}">
      <dgm:prSet/>
      <dgm:spPr/>
      <dgm:t>
        <a:bodyPr/>
        <a:lstStyle/>
        <a:p>
          <a:endParaRPr lang="en-US"/>
        </a:p>
      </dgm:t>
    </dgm:pt>
    <dgm:pt modelId="{055FCF8E-0675-4A4B-B364-D1D663D5955B}" type="sibTrans" cxnId="{D02901C7-E4CF-4A87-90EC-526DF1966953}">
      <dgm:prSet/>
      <dgm:spPr/>
      <dgm:t>
        <a:bodyPr/>
        <a:lstStyle/>
        <a:p>
          <a:endParaRPr lang="en-US"/>
        </a:p>
      </dgm:t>
    </dgm:pt>
    <dgm:pt modelId="{A0CB5151-D115-4E65-9BE0-F6B3796178A4}">
      <dgm:prSet phldrT="[Text]" custT="1"/>
      <dgm:spPr/>
      <dgm:t>
        <a:bodyPr/>
        <a:lstStyle/>
        <a:p>
          <a:r>
            <a:rPr lang="en-US" sz="1200" dirty="0" smtClean="0"/>
            <a:t>Parameters</a:t>
          </a:r>
          <a:r>
            <a:rPr lang="en-US" sz="2000" dirty="0" smtClean="0"/>
            <a:t> </a:t>
          </a:r>
          <a:endParaRPr lang="en-US" sz="2000" dirty="0"/>
        </a:p>
      </dgm:t>
    </dgm:pt>
    <dgm:pt modelId="{7AD711D0-6981-42AE-89B5-B1613B631D51}" type="parTrans" cxnId="{F467394B-06B9-4E8F-8348-5599F9352308}">
      <dgm:prSet/>
      <dgm:spPr/>
      <dgm:t>
        <a:bodyPr/>
        <a:lstStyle/>
        <a:p>
          <a:endParaRPr lang="en-US"/>
        </a:p>
      </dgm:t>
    </dgm:pt>
    <dgm:pt modelId="{D7CD7FEF-7F8B-4755-9129-7F5A0A09835A}" type="sibTrans" cxnId="{F467394B-06B9-4E8F-8348-5599F9352308}">
      <dgm:prSet/>
      <dgm:spPr/>
      <dgm:t>
        <a:bodyPr/>
        <a:lstStyle/>
        <a:p>
          <a:endParaRPr lang="en-US"/>
        </a:p>
      </dgm:t>
    </dgm:pt>
    <dgm:pt modelId="{2A51A9C0-F4CE-48F3-A46E-5E2CBC3C031A}">
      <dgm:prSet phldrT="[Text]" custT="1"/>
      <dgm:spPr/>
      <dgm:t>
        <a:bodyPr/>
        <a:lstStyle/>
        <a:p>
          <a:pPr algn="l"/>
          <a:r>
            <a:rPr lang="en-US" sz="1200" dirty="0" smtClean="0"/>
            <a:t>    Non parameters </a:t>
          </a:r>
          <a:endParaRPr lang="en-US" sz="1200" dirty="0"/>
        </a:p>
      </dgm:t>
    </dgm:pt>
    <dgm:pt modelId="{C7016FBA-A051-4ADE-9A6D-26DF917B92A5}" type="parTrans" cxnId="{729415C7-A4B2-4EB1-8206-C4F90A1E9E22}">
      <dgm:prSet/>
      <dgm:spPr/>
      <dgm:t>
        <a:bodyPr/>
        <a:lstStyle/>
        <a:p>
          <a:endParaRPr lang="en-US"/>
        </a:p>
      </dgm:t>
    </dgm:pt>
    <dgm:pt modelId="{12EB5C18-42E6-49A2-8C2B-DE13553ED365}" type="sibTrans" cxnId="{729415C7-A4B2-4EB1-8206-C4F90A1E9E22}">
      <dgm:prSet/>
      <dgm:spPr/>
      <dgm:t>
        <a:bodyPr/>
        <a:lstStyle/>
        <a:p>
          <a:endParaRPr lang="en-US"/>
        </a:p>
      </dgm:t>
    </dgm:pt>
    <dgm:pt modelId="{23CFC5DA-F3FF-48BD-B1EF-EEB68A033B0F}">
      <dgm:prSet custT="1"/>
      <dgm:spPr/>
      <dgm:t>
        <a:bodyPr/>
        <a:lstStyle/>
        <a:p>
          <a:r>
            <a:rPr lang="en-US" sz="1200" dirty="0" smtClean="0"/>
            <a:t>Z-test</a:t>
          </a:r>
          <a:r>
            <a:rPr lang="en-US" sz="1800" dirty="0" smtClean="0"/>
            <a:t> </a:t>
          </a:r>
          <a:endParaRPr lang="en-US" sz="1800" dirty="0"/>
        </a:p>
      </dgm:t>
    </dgm:pt>
    <dgm:pt modelId="{0AF3E3DF-7928-46CA-8F74-E3CD73DD051C}" type="sibTrans" cxnId="{E0892328-56C5-4761-AC29-185DB94EC662}">
      <dgm:prSet/>
      <dgm:spPr/>
      <dgm:t>
        <a:bodyPr/>
        <a:lstStyle/>
        <a:p>
          <a:endParaRPr lang="en-US"/>
        </a:p>
      </dgm:t>
    </dgm:pt>
    <dgm:pt modelId="{5640B31B-35F7-4794-9883-48944C809D42}" type="parTrans" cxnId="{E0892328-56C5-4761-AC29-185DB94EC662}">
      <dgm:prSet/>
      <dgm:spPr/>
      <dgm:t>
        <a:bodyPr/>
        <a:lstStyle/>
        <a:p>
          <a:endParaRPr lang="en-US"/>
        </a:p>
      </dgm:t>
    </dgm:pt>
    <dgm:pt modelId="{7C4024D0-9340-47E7-89B5-16A7CE6DF7AA}">
      <dgm:prSet custT="1"/>
      <dgm:spPr/>
      <dgm:t>
        <a:bodyPr/>
        <a:lstStyle/>
        <a:p>
          <a:r>
            <a:rPr lang="en-US" sz="1200" dirty="0" smtClean="0"/>
            <a:t>T-test </a:t>
          </a:r>
          <a:endParaRPr lang="en-US" sz="1200" dirty="0"/>
        </a:p>
      </dgm:t>
    </dgm:pt>
    <dgm:pt modelId="{FCB429DA-9535-43B2-A931-2CEE17189EB8}" type="parTrans" cxnId="{8B0F7B52-6624-4787-8CC5-0A868DF2D73E}">
      <dgm:prSet/>
      <dgm:spPr/>
      <dgm:t>
        <a:bodyPr/>
        <a:lstStyle/>
        <a:p>
          <a:endParaRPr lang="en-US"/>
        </a:p>
      </dgm:t>
    </dgm:pt>
    <dgm:pt modelId="{F43FC5EA-99B2-43D6-B668-BC08BD923BAC}" type="sibTrans" cxnId="{8B0F7B52-6624-4787-8CC5-0A868DF2D73E}">
      <dgm:prSet/>
      <dgm:spPr/>
      <dgm:t>
        <a:bodyPr/>
        <a:lstStyle/>
        <a:p>
          <a:endParaRPr lang="en-US"/>
        </a:p>
      </dgm:t>
    </dgm:pt>
    <dgm:pt modelId="{B66A818D-ED1B-40A1-90FF-DD4EB9ECF4E8}">
      <dgm:prSet custT="1"/>
      <dgm:spPr/>
      <dgm:t>
        <a:bodyPr/>
        <a:lstStyle/>
        <a:p>
          <a:r>
            <a:rPr lang="en-US" sz="1200" dirty="0" smtClean="0"/>
            <a:t>One Way ANOVA </a:t>
          </a:r>
          <a:endParaRPr lang="en-US" sz="1200" dirty="0"/>
        </a:p>
      </dgm:t>
    </dgm:pt>
    <dgm:pt modelId="{4005D635-19F4-419F-AB66-3E1FB46493B3}" type="parTrans" cxnId="{D0276203-15E3-466C-864E-69BCF451AF89}">
      <dgm:prSet/>
      <dgm:spPr/>
      <dgm:t>
        <a:bodyPr/>
        <a:lstStyle/>
        <a:p>
          <a:endParaRPr lang="en-US"/>
        </a:p>
      </dgm:t>
    </dgm:pt>
    <dgm:pt modelId="{80238DE7-8F27-48E3-ABDF-F6723FC410A0}" type="sibTrans" cxnId="{D0276203-15E3-466C-864E-69BCF451AF89}">
      <dgm:prSet/>
      <dgm:spPr/>
      <dgm:t>
        <a:bodyPr/>
        <a:lstStyle/>
        <a:p>
          <a:endParaRPr lang="en-US"/>
        </a:p>
      </dgm:t>
    </dgm:pt>
    <dgm:pt modelId="{5E05800D-207E-45F7-9A86-BDD69863FE9E}">
      <dgm:prSet custT="1"/>
      <dgm:spPr/>
      <dgm:t>
        <a:bodyPr/>
        <a:lstStyle/>
        <a:p>
          <a:pPr algn="l"/>
          <a:r>
            <a:rPr lang="en-US" sz="1600" dirty="0" smtClean="0"/>
            <a:t>  </a:t>
          </a:r>
          <a:r>
            <a:rPr lang="en-US" sz="1200" dirty="0" err="1" smtClean="0"/>
            <a:t>Kruskal</a:t>
          </a:r>
          <a:r>
            <a:rPr lang="en-US" sz="1200" dirty="0" smtClean="0"/>
            <a:t> </a:t>
          </a:r>
          <a:r>
            <a:rPr lang="en-US" sz="1200" dirty="0" err="1" smtClean="0"/>
            <a:t>wallis</a:t>
          </a:r>
          <a:r>
            <a:rPr lang="en-US" sz="1200" dirty="0" smtClean="0"/>
            <a:t>  H-test</a:t>
          </a:r>
          <a:endParaRPr lang="en-US" sz="1200" dirty="0"/>
        </a:p>
      </dgm:t>
    </dgm:pt>
    <dgm:pt modelId="{C2AECF3F-96A0-45CB-9527-83F514DED169}" type="parTrans" cxnId="{4CE0354F-7E39-49B8-AE16-6B67EF10D3C5}">
      <dgm:prSet/>
      <dgm:spPr/>
      <dgm:t>
        <a:bodyPr/>
        <a:lstStyle/>
        <a:p>
          <a:endParaRPr lang="en-US"/>
        </a:p>
      </dgm:t>
    </dgm:pt>
    <dgm:pt modelId="{D96EAC2A-319A-416B-9897-6ECCA090ED7B}" type="sibTrans" cxnId="{4CE0354F-7E39-49B8-AE16-6B67EF10D3C5}">
      <dgm:prSet/>
      <dgm:spPr/>
      <dgm:t>
        <a:bodyPr/>
        <a:lstStyle/>
        <a:p>
          <a:endParaRPr lang="en-US"/>
        </a:p>
      </dgm:t>
    </dgm:pt>
    <dgm:pt modelId="{94133FA3-CF71-4008-8114-CEE5F343E0C5}">
      <dgm:prSet custT="1"/>
      <dgm:spPr/>
      <dgm:t>
        <a:bodyPr/>
        <a:lstStyle/>
        <a:p>
          <a:pPr algn="l"/>
          <a:r>
            <a:rPr lang="en-US" sz="1200" dirty="0" smtClean="0"/>
            <a:t>     Man-</a:t>
          </a:r>
          <a:r>
            <a:rPr lang="en-US" sz="1200" dirty="0" err="1" smtClean="0"/>
            <a:t>whitney</a:t>
          </a:r>
          <a:r>
            <a:rPr lang="en-US" sz="1200" dirty="0" smtClean="0"/>
            <a:t> (</a:t>
          </a:r>
          <a:r>
            <a:rPr lang="en-US" sz="1200" dirty="0" err="1" smtClean="0"/>
            <a:t>Wilcoxon</a:t>
          </a:r>
          <a:r>
            <a:rPr lang="en-US" sz="1200" dirty="0" smtClean="0"/>
            <a:t> rank sum test )</a:t>
          </a:r>
          <a:endParaRPr lang="en-US" sz="1200" dirty="0"/>
        </a:p>
      </dgm:t>
    </dgm:pt>
    <dgm:pt modelId="{9CDB49DC-097B-4DF0-AA38-3120EABECE64}" type="parTrans" cxnId="{511F4033-3A5E-4C69-B549-DD626AD98051}">
      <dgm:prSet/>
      <dgm:spPr/>
      <dgm:t>
        <a:bodyPr/>
        <a:lstStyle/>
        <a:p>
          <a:endParaRPr lang="en-US"/>
        </a:p>
      </dgm:t>
    </dgm:pt>
    <dgm:pt modelId="{4DF32A84-69EF-4A47-A044-6ACED5B6BF12}" type="sibTrans" cxnId="{511F4033-3A5E-4C69-B549-DD626AD98051}">
      <dgm:prSet/>
      <dgm:spPr/>
      <dgm:t>
        <a:bodyPr/>
        <a:lstStyle/>
        <a:p>
          <a:endParaRPr lang="en-US"/>
        </a:p>
      </dgm:t>
    </dgm:pt>
    <dgm:pt modelId="{6480D1B7-5958-4D45-AEEC-C981AF84E1CF}">
      <dgm:prSet custT="1"/>
      <dgm:spPr/>
      <dgm:t>
        <a:bodyPr/>
        <a:lstStyle/>
        <a:p>
          <a:pPr algn="l"/>
          <a:r>
            <a:rPr lang="en-US" sz="2400" dirty="0" smtClean="0"/>
            <a:t>  .</a:t>
          </a:r>
          <a:r>
            <a:rPr lang="en-US" sz="1200" dirty="0" smtClean="0"/>
            <a:t>One sample  T-test</a:t>
          </a:r>
        </a:p>
        <a:p>
          <a:pPr algn="l"/>
          <a:r>
            <a:rPr lang="en-US" sz="1200" dirty="0" smtClean="0"/>
            <a:t>    .Independent T-test</a:t>
          </a:r>
        </a:p>
        <a:p>
          <a:pPr algn="l"/>
          <a:r>
            <a:rPr lang="en-US" sz="1200" dirty="0" smtClean="0"/>
            <a:t>    .Paired T-test(dependant T-test)</a:t>
          </a:r>
          <a:endParaRPr lang="en-US" sz="1200" dirty="0"/>
        </a:p>
      </dgm:t>
    </dgm:pt>
    <dgm:pt modelId="{AF54C4AE-30C1-4CEB-AD08-C53BA638014C}" type="parTrans" cxnId="{915C459A-6E79-4FD7-AC42-9D1DE4E8217F}">
      <dgm:prSet/>
      <dgm:spPr/>
      <dgm:t>
        <a:bodyPr/>
        <a:lstStyle/>
        <a:p>
          <a:endParaRPr lang="en-US"/>
        </a:p>
      </dgm:t>
    </dgm:pt>
    <dgm:pt modelId="{4E77AF8C-77D8-4409-9EB9-FAF26B901ED8}" type="sibTrans" cxnId="{915C459A-6E79-4FD7-AC42-9D1DE4E8217F}">
      <dgm:prSet/>
      <dgm:spPr/>
      <dgm:t>
        <a:bodyPr/>
        <a:lstStyle/>
        <a:p>
          <a:endParaRPr lang="en-US"/>
        </a:p>
      </dgm:t>
    </dgm:pt>
    <dgm:pt modelId="{C2374B71-16D2-4723-9A7B-BD2CB362CD25}">
      <dgm:prSet custT="1"/>
      <dgm:spPr/>
      <dgm:t>
        <a:bodyPr/>
        <a:lstStyle/>
        <a:p>
          <a:pPr algn="l"/>
          <a:r>
            <a:rPr lang="en-US" sz="1200" dirty="0" smtClean="0"/>
            <a:t>     Chi-square test</a:t>
          </a:r>
          <a:endParaRPr lang="en-US" sz="1200" dirty="0"/>
        </a:p>
      </dgm:t>
    </dgm:pt>
    <dgm:pt modelId="{32749A36-D15A-4064-BCB7-AF9805187D10}" type="sibTrans" cxnId="{79648C2A-23F6-4AC1-B06C-1EA011FCCBFD}">
      <dgm:prSet/>
      <dgm:spPr/>
      <dgm:t>
        <a:bodyPr/>
        <a:lstStyle/>
        <a:p>
          <a:endParaRPr lang="en-US"/>
        </a:p>
      </dgm:t>
    </dgm:pt>
    <dgm:pt modelId="{F0E5243C-DAD0-4D2F-AE7D-AEF7927F4BC0}" type="parTrans" cxnId="{79648C2A-23F6-4AC1-B06C-1EA011FCCBFD}">
      <dgm:prSet/>
      <dgm:spPr/>
      <dgm:t>
        <a:bodyPr/>
        <a:lstStyle/>
        <a:p>
          <a:endParaRPr lang="en-US"/>
        </a:p>
      </dgm:t>
    </dgm:pt>
    <dgm:pt modelId="{58C5C903-5D6F-4F8D-A533-4DFA027D20BC}">
      <dgm:prSet custT="1"/>
      <dgm:spPr/>
      <dgm:t>
        <a:bodyPr/>
        <a:lstStyle/>
        <a:p>
          <a:r>
            <a:rPr lang="en-US" sz="1100" b="0" dirty="0" err="1" smtClean="0"/>
            <a:t>wilcoxon</a:t>
          </a:r>
          <a:r>
            <a:rPr lang="en-US" sz="1100" b="0" dirty="0" smtClean="0"/>
            <a:t> signed-rank test</a:t>
          </a:r>
          <a:endParaRPr lang="en-US" sz="1100" b="0" dirty="0"/>
        </a:p>
      </dgm:t>
    </dgm:pt>
    <dgm:pt modelId="{A27C91F8-4291-43CF-98BF-FD69E4CB8786}" type="parTrans" cxnId="{4F41731E-06CD-4039-8211-38E5542C080C}">
      <dgm:prSet/>
      <dgm:spPr/>
      <dgm:t>
        <a:bodyPr/>
        <a:lstStyle/>
        <a:p>
          <a:endParaRPr lang="en-US"/>
        </a:p>
      </dgm:t>
    </dgm:pt>
    <dgm:pt modelId="{4B4A9671-63EF-4EA4-90E0-44283C848072}" type="sibTrans" cxnId="{4F41731E-06CD-4039-8211-38E5542C080C}">
      <dgm:prSet/>
      <dgm:spPr/>
      <dgm:t>
        <a:bodyPr/>
        <a:lstStyle/>
        <a:p>
          <a:endParaRPr lang="en-US"/>
        </a:p>
      </dgm:t>
    </dgm:pt>
    <dgm:pt modelId="{EFD0E926-F9C4-4D69-94D5-8EC5D86FF1BE}" type="pres">
      <dgm:prSet presAssocID="{AD3327CC-A8E4-46BD-81A1-C0E5F37325B9}" presName="hierChild1" presStyleCnt="0">
        <dgm:presLayoutVars>
          <dgm:orgChart val="1"/>
          <dgm:chPref val="1"/>
          <dgm:dir/>
          <dgm:animOne val="branch"/>
          <dgm:animLvl val="lvl"/>
          <dgm:resizeHandles/>
        </dgm:presLayoutVars>
      </dgm:prSet>
      <dgm:spPr/>
      <dgm:t>
        <a:bodyPr/>
        <a:lstStyle/>
        <a:p>
          <a:endParaRPr lang="en-US"/>
        </a:p>
      </dgm:t>
    </dgm:pt>
    <dgm:pt modelId="{52820DBA-B894-4CB7-89E5-63CD01A419CD}" type="pres">
      <dgm:prSet presAssocID="{34698EB3-7497-46B9-B364-853ACAE90522}" presName="hierRoot1" presStyleCnt="0">
        <dgm:presLayoutVars>
          <dgm:hierBranch val="init"/>
        </dgm:presLayoutVars>
      </dgm:prSet>
      <dgm:spPr/>
    </dgm:pt>
    <dgm:pt modelId="{45E03514-BA29-4083-8FC5-C78ABB2977BC}" type="pres">
      <dgm:prSet presAssocID="{34698EB3-7497-46B9-B364-853ACAE90522}" presName="rootComposite1" presStyleCnt="0"/>
      <dgm:spPr/>
    </dgm:pt>
    <dgm:pt modelId="{BF0D19FC-5B53-4397-B3D2-363676EB7703}" type="pres">
      <dgm:prSet presAssocID="{34698EB3-7497-46B9-B364-853ACAE90522}" presName="rootText1" presStyleLbl="node0" presStyleIdx="0" presStyleCnt="1" custScaleX="417919" custScaleY="135744">
        <dgm:presLayoutVars>
          <dgm:chPref val="3"/>
        </dgm:presLayoutVars>
      </dgm:prSet>
      <dgm:spPr/>
      <dgm:t>
        <a:bodyPr/>
        <a:lstStyle/>
        <a:p>
          <a:endParaRPr lang="en-US"/>
        </a:p>
      </dgm:t>
    </dgm:pt>
    <dgm:pt modelId="{A5FF71B3-D65F-47EE-923C-B79404B66C3E}" type="pres">
      <dgm:prSet presAssocID="{34698EB3-7497-46B9-B364-853ACAE90522}" presName="rootConnector1" presStyleLbl="node1" presStyleIdx="0" presStyleCnt="0"/>
      <dgm:spPr/>
      <dgm:t>
        <a:bodyPr/>
        <a:lstStyle/>
        <a:p>
          <a:endParaRPr lang="en-US"/>
        </a:p>
      </dgm:t>
    </dgm:pt>
    <dgm:pt modelId="{7B946D0C-455E-43E4-AE43-46B20A5AC087}" type="pres">
      <dgm:prSet presAssocID="{34698EB3-7497-46B9-B364-853ACAE90522}" presName="hierChild2" presStyleCnt="0"/>
      <dgm:spPr/>
    </dgm:pt>
    <dgm:pt modelId="{44B43F15-BEC4-4C44-9A20-49784071632E}" type="pres">
      <dgm:prSet presAssocID="{7AD711D0-6981-42AE-89B5-B1613B631D51}" presName="Name37" presStyleLbl="parChTrans1D2" presStyleIdx="0" presStyleCnt="2"/>
      <dgm:spPr/>
      <dgm:t>
        <a:bodyPr/>
        <a:lstStyle/>
        <a:p>
          <a:endParaRPr lang="en-US"/>
        </a:p>
      </dgm:t>
    </dgm:pt>
    <dgm:pt modelId="{4C1AFE46-9DE4-4B9D-99F6-B239DADAFE2C}" type="pres">
      <dgm:prSet presAssocID="{A0CB5151-D115-4E65-9BE0-F6B3796178A4}" presName="hierRoot2" presStyleCnt="0">
        <dgm:presLayoutVars>
          <dgm:hierBranch val="init"/>
        </dgm:presLayoutVars>
      </dgm:prSet>
      <dgm:spPr/>
    </dgm:pt>
    <dgm:pt modelId="{91601B55-B0A8-472D-ABCD-07D148A1E979}" type="pres">
      <dgm:prSet presAssocID="{A0CB5151-D115-4E65-9BE0-F6B3796178A4}" presName="rootComposite" presStyleCnt="0"/>
      <dgm:spPr/>
    </dgm:pt>
    <dgm:pt modelId="{A3FD8E42-1F48-4993-ADC3-804A4E9FE562}" type="pres">
      <dgm:prSet presAssocID="{A0CB5151-D115-4E65-9BE0-F6B3796178A4}" presName="rootText" presStyleLbl="node2" presStyleIdx="0" presStyleCnt="2" custLinFactX="-59276" custLinFactNeighborX="-100000" custLinFactNeighborY="25370">
        <dgm:presLayoutVars>
          <dgm:chPref val="3"/>
        </dgm:presLayoutVars>
      </dgm:prSet>
      <dgm:spPr/>
      <dgm:t>
        <a:bodyPr/>
        <a:lstStyle/>
        <a:p>
          <a:endParaRPr lang="en-US"/>
        </a:p>
      </dgm:t>
    </dgm:pt>
    <dgm:pt modelId="{67C9231A-CBFC-4A38-AA73-B4643BEB8E52}" type="pres">
      <dgm:prSet presAssocID="{A0CB5151-D115-4E65-9BE0-F6B3796178A4}" presName="rootConnector" presStyleLbl="node2" presStyleIdx="0" presStyleCnt="2"/>
      <dgm:spPr/>
      <dgm:t>
        <a:bodyPr/>
        <a:lstStyle/>
        <a:p>
          <a:endParaRPr lang="en-US"/>
        </a:p>
      </dgm:t>
    </dgm:pt>
    <dgm:pt modelId="{0033D814-AC13-4E68-8043-E230E92DDF3D}" type="pres">
      <dgm:prSet presAssocID="{A0CB5151-D115-4E65-9BE0-F6B3796178A4}" presName="hierChild4" presStyleCnt="0"/>
      <dgm:spPr/>
    </dgm:pt>
    <dgm:pt modelId="{D882E6F7-B073-4407-80AB-85E0EB2DA159}" type="pres">
      <dgm:prSet presAssocID="{5640B31B-35F7-4794-9883-48944C809D42}" presName="Name37" presStyleLbl="parChTrans1D3" presStyleIdx="0" presStyleCnt="7"/>
      <dgm:spPr/>
      <dgm:t>
        <a:bodyPr/>
        <a:lstStyle/>
        <a:p>
          <a:endParaRPr lang="en-US"/>
        </a:p>
      </dgm:t>
    </dgm:pt>
    <dgm:pt modelId="{43C1FC75-717D-4461-8D62-AD92E6C15B49}" type="pres">
      <dgm:prSet presAssocID="{23CFC5DA-F3FF-48BD-B1EF-EEB68A033B0F}" presName="hierRoot2" presStyleCnt="0">
        <dgm:presLayoutVars>
          <dgm:hierBranch val="init"/>
        </dgm:presLayoutVars>
      </dgm:prSet>
      <dgm:spPr/>
    </dgm:pt>
    <dgm:pt modelId="{199D05E4-0475-457D-959E-137ADA88BB15}" type="pres">
      <dgm:prSet presAssocID="{23CFC5DA-F3FF-48BD-B1EF-EEB68A033B0F}" presName="rootComposite" presStyleCnt="0"/>
      <dgm:spPr/>
    </dgm:pt>
    <dgm:pt modelId="{4F0CA0E9-FD0D-4F21-A297-6E6FCF9C0146}" type="pres">
      <dgm:prSet presAssocID="{23CFC5DA-F3FF-48BD-B1EF-EEB68A033B0F}" presName="rootText" presStyleLbl="node3" presStyleIdx="0" presStyleCnt="7" custLinFactY="14492" custLinFactNeighborX="-15504" custLinFactNeighborY="100000">
        <dgm:presLayoutVars>
          <dgm:chPref val="3"/>
        </dgm:presLayoutVars>
      </dgm:prSet>
      <dgm:spPr/>
      <dgm:t>
        <a:bodyPr/>
        <a:lstStyle/>
        <a:p>
          <a:endParaRPr lang="en-US"/>
        </a:p>
      </dgm:t>
    </dgm:pt>
    <dgm:pt modelId="{F5096AEB-27C2-4A6E-952A-7428C5252A45}" type="pres">
      <dgm:prSet presAssocID="{23CFC5DA-F3FF-48BD-B1EF-EEB68A033B0F}" presName="rootConnector" presStyleLbl="node3" presStyleIdx="0" presStyleCnt="7"/>
      <dgm:spPr/>
      <dgm:t>
        <a:bodyPr/>
        <a:lstStyle/>
        <a:p>
          <a:endParaRPr lang="en-US"/>
        </a:p>
      </dgm:t>
    </dgm:pt>
    <dgm:pt modelId="{1DA8D3D9-54EA-4357-8B17-3D0CE0E636DC}" type="pres">
      <dgm:prSet presAssocID="{23CFC5DA-F3FF-48BD-B1EF-EEB68A033B0F}" presName="hierChild4" presStyleCnt="0"/>
      <dgm:spPr/>
    </dgm:pt>
    <dgm:pt modelId="{4AF74017-87B9-4164-8F32-CBDF82E08DEC}" type="pres">
      <dgm:prSet presAssocID="{23CFC5DA-F3FF-48BD-B1EF-EEB68A033B0F}" presName="hierChild5" presStyleCnt="0"/>
      <dgm:spPr/>
    </dgm:pt>
    <dgm:pt modelId="{239F85F0-43E3-4F90-9F85-E28B1386A3F1}" type="pres">
      <dgm:prSet presAssocID="{FCB429DA-9535-43B2-A931-2CEE17189EB8}" presName="Name37" presStyleLbl="parChTrans1D3" presStyleIdx="1" presStyleCnt="7"/>
      <dgm:spPr/>
      <dgm:t>
        <a:bodyPr/>
        <a:lstStyle/>
        <a:p>
          <a:endParaRPr lang="en-US"/>
        </a:p>
      </dgm:t>
    </dgm:pt>
    <dgm:pt modelId="{DBC42E99-D89C-45B5-851A-3BC583D565B3}" type="pres">
      <dgm:prSet presAssocID="{7C4024D0-9340-47E7-89B5-16A7CE6DF7AA}" presName="hierRoot2" presStyleCnt="0">
        <dgm:presLayoutVars>
          <dgm:hierBranch val="init"/>
        </dgm:presLayoutVars>
      </dgm:prSet>
      <dgm:spPr/>
    </dgm:pt>
    <dgm:pt modelId="{A22B6A56-A8EC-480F-8EDE-CCF43AEDF5B5}" type="pres">
      <dgm:prSet presAssocID="{7C4024D0-9340-47E7-89B5-16A7CE6DF7AA}" presName="rootComposite" presStyleCnt="0"/>
      <dgm:spPr/>
    </dgm:pt>
    <dgm:pt modelId="{A5FB8956-41C8-4824-A1B0-47CFAA55D6E8}" type="pres">
      <dgm:prSet presAssocID="{7C4024D0-9340-47E7-89B5-16A7CE6DF7AA}" presName="rootText" presStyleLbl="node3" presStyleIdx="1" presStyleCnt="7" custScaleX="150175" custScaleY="84446" custLinFactNeighborX="-32873" custLinFactNeighborY="84385">
        <dgm:presLayoutVars>
          <dgm:chPref val="3"/>
        </dgm:presLayoutVars>
      </dgm:prSet>
      <dgm:spPr/>
      <dgm:t>
        <a:bodyPr/>
        <a:lstStyle/>
        <a:p>
          <a:endParaRPr lang="en-US"/>
        </a:p>
      </dgm:t>
    </dgm:pt>
    <dgm:pt modelId="{85453F5B-4AAC-4B39-B955-B87A1A4B6429}" type="pres">
      <dgm:prSet presAssocID="{7C4024D0-9340-47E7-89B5-16A7CE6DF7AA}" presName="rootConnector" presStyleLbl="node3" presStyleIdx="1" presStyleCnt="7"/>
      <dgm:spPr/>
      <dgm:t>
        <a:bodyPr/>
        <a:lstStyle/>
        <a:p>
          <a:endParaRPr lang="en-US"/>
        </a:p>
      </dgm:t>
    </dgm:pt>
    <dgm:pt modelId="{508FD079-0CCF-4BDB-8B46-2251B6AFDDF3}" type="pres">
      <dgm:prSet presAssocID="{7C4024D0-9340-47E7-89B5-16A7CE6DF7AA}" presName="hierChild4" presStyleCnt="0"/>
      <dgm:spPr/>
    </dgm:pt>
    <dgm:pt modelId="{D82BFE81-4057-4703-8109-48681470A614}" type="pres">
      <dgm:prSet presAssocID="{AF54C4AE-30C1-4CEB-AD08-C53BA638014C}" presName="Name37" presStyleLbl="parChTrans1D4" presStyleIdx="0" presStyleCnt="1"/>
      <dgm:spPr/>
      <dgm:t>
        <a:bodyPr/>
        <a:lstStyle/>
        <a:p>
          <a:endParaRPr lang="en-US"/>
        </a:p>
      </dgm:t>
    </dgm:pt>
    <dgm:pt modelId="{499BABFB-7C15-48EF-B05B-1751B875B099}" type="pres">
      <dgm:prSet presAssocID="{6480D1B7-5958-4D45-AEEC-C981AF84E1CF}" presName="hierRoot2" presStyleCnt="0">
        <dgm:presLayoutVars>
          <dgm:hierBranch val="init"/>
        </dgm:presLayoutVars>
      </dgm:prSet>
      <dgm:spPr/>
    </dgm:pt>
    <dgm:pt modelId="{77038678-96DA-414F-B011-031FC7637BD3}" type="pres">
      <dgm:prSet presAssocID="{6480D1B7-5958-4D45-AEEC-C981AF84E1CF}" presName="rootComposite" presStyleCnt="0"/>
      <dgm:spPr/>
    </dgm:pt>
    <dgm:pt modelId="{314CE25B-5E20-488E-9BA9-0651757AFFDD}" type="pres">
      <dgm:prSet presAssocID="{6480D1B7-5958-4D45-AEEC-C981AF84E1CF}" presName="rootText" presStyleLbl="node4" presStyleIdx="0" presStyleCnt="1" custScaleX="261229" custScaleY="271988" custLinFactNeighborX="-60579" custLinFactNeighborY="82041">
        <dgm:presLayoutVars>
          <dgm:chPref val="3"/>
        </dgm:presLayoutVars>
      </dgm:prSet>
      <dgm:spPr/>
      <dgm:t>
        <a:bodyPr/>
        <a:lstStyle/>
        <a:p>
          <a:endParaRPr lang="en-US"/>
        </a:p>
      </dgm:t>
    </dgm:pt>
    <dgm:pt modelId="{33FCE787-F90A-428B-8BD8-2C2183834C98}" type="pres">
      <dgm:prSet presAssocID="{6480D1B7-5958-4D45-AEEC-C981AF84E1CF}" presName="rootConnector" presStyleLbl="node4" presStyleIdx="0" presStyleCnt="1"/>
      <dgm:spPr/>
      <dgm:t>
        <a:bodyPr/>
        <a:lstStyle/>
        <a:p>
          <a:endParaRPr lang="en-US"/>
        </a:p>
      </dgm:t>
    </dgm:pt>
    <dgm:pt modelId="{EE510335-A2FB-4731-8F6B-AEFD7D2DF4D0}" type="pres">
      <dgm:prSet presAssocID="{6480D1B7-5958-4D45-AEEC-C981AF84E1CF}" presName="hierChild4" presStyleCnt="0"/>
      <dgm:spPr/>
    </dgm:pt>
    <dgm:pt modelId="{1E76F3BA-2AAF-4CEA-B304-DD4C5094CBA4}" type="pres">
      <dgm:prSet presAssocID="{6480D1B7-5958-4D45-AEEC-C981AF84E1CF}" presName="hierChild5" presStyleCnt="0"/>
      <dgm:spPr/>
    </dgm:pt>
    <dgm:pt modelId="{5306F6A4-AF71-4C0B-B945-CF6F80FB75A9}" type="pres">
      <dgm:prSet presAssocID="{7C4024D0-9340-47E7-89B5-16A7CE6DF7AA}" presName="hierChild5" presStyleCnt="0"/>
      <dgm:spPr/>
    </dgm:pt>
    <dgm:pt modelId="{B1131AD3-D979-4DA8-B616-E01D0E4C109D}" type="pres">
      <dgm:prSet presAssocID="{4005D635-19F4-419F-AB66-3E1FB46493B3}" presName="Name37" presStyleLbl="parChTrans1D3" presStyleIdx="2" presStyleCnt="7"/>
      <dgm:spPr/>
      <dgm:t>
        <a:bodyPr/>
        <a:lstStyle/>
        <a:p>
          <a:endParaRPr lang="en-US"/>
        </a:p>
      </dgm:t>
    </dgm:pt>
    <dgm:pt modelId="{12B35EE6-60B5-4B5A-9E24-2FA16C1E7848}" type="pres">
      <dgm:prSet presAssocID="{B66A818D-ED1B-40A1-90FF-DD4EB9ECF4E8}" presName="hierRoot2" presStyleCnt="0">
        <dgm:presLayoutVars>
          <dgm:hierBranch val="init"/>
        </dgm:presLayoutVars>
      </dgm:prSet>
      <dgm:spPr/>
    </dgm:pt>
    <dgm:pt modelId="{E93C64CC-2A43-4B4F-814B-814393C4CB28}" type="pres">
      <dgm:prSet presAssocID="{B66A818D-ED1B-40A1-90FF-DD4EB9ECF4E8}" presName="rootComposite" presStyleCnt="0"/>
      <dgm:spPr/>
    </dgm:pt>
    <dgm:pt modelId="{8E042453-57E7-4875-97F4-73860F503DC7}" type="pres">
      <dgm:prSet presAssocID="{B66A818D-ED1B-40A1-90FF-DD4EB9ECF4E8}" presName="rootText" presStyleLbl="node3" presStyleIdx="2" presStyleCnt="7" custLinFactNeighborX="-28198" custLinFactNeighborY="83372">
        <dgm:presLayoutVars>
          <dgm:chPref val="3"/>
        </dgm:presLayoutVars>
      </dgm:prSet>
      <dgm:spPr/>
      <dgm:t>
        <a:bodyPr/>
        <a:lstStyle/>
        <a:p>
          <a:endParaRPr lang="en-US"/>
        </a:p>
      </dgm:t>
    </dgm:pt>
    <dgm:pt modelId="{F6D856E2-CC2E-45C3-A8E4-A6337484B480}" type="pres">
      <dgm:prSet presAssocID="{B66A818D-ED1B-40A1-90FF-DD4EB9ECF4E8}" presName="rootConnector" presStyleLbl="node3" presStyleIdx="2" presStyleCnt="7"/>
      <dgm:spPr/>
      <dgm:t>
        <a:bodyPr/>
        <a:lstStyle/>
        <a:p>
          <a:endParaRPr lang="en-US"/>
        </a:p>
      </dgm:t>
    </dgm:pt>
    <dgm:pt modelId="{2596CFE5-82A8-4CFE-9FAD-69362E936BA0}" type="pres">
      <dgm:prSet presAssocID="{B66A818D-ED1B-40A1-90FF-DD4EB9ECF4E8}" presName="hierChild4" presStyleCnt="0"/>
      <dgm:spPr/>
    </dgm:pt>
    <dgm:pt modelId="{B1B00A66-2C2F-41BD-81D2-33D02DB192B0}" type="pres">
      <dgm:prSet presAssocID="{B66A818D-ED1B-40A1-90FF-DD4EB9ECF4E8}" presName="hierChild5" presStyleCnt="0"/>
      <dgm:spPr/>
    </dgm:pt>
    <dgm:pt modelId="{A0747165-0477-4037-8735-C3A0EAAAC584}" type="pres">
      <dgm:prSet presAssocID="{A0CB5151-D115-4E65-9BE0-F6B3796178A4}" presName="hierChild5" presStyleCnt="0"/>
      <dgm:spPr/>
    </dgm:pt>
    <dgm:pt modelId="{978F6C84-BF7D-41F6-8BE5-9F3376DC2259}" type="pres">
      <dgm:prSet presAssocID="{C7016FBA-A051-4ADE-9A6D-26DF917B92A5}" presName="Name37" presStyleLbl="parChTrans1D2" presStyleIdx="1" presStyleCnt="2"/>
      <dgm:spPr/>
      <dgm:t>
        <a:bodyPr/>
        <a:lstStyle/>
        <a:p>
          <a:endParaRPr lang="en-US"/>
        </a:p>
      </dgm:t>
    </dgm:pt>
    <dgm:pt modelId="{C636D2A6-8246-47F9-B98C-B35D8961A8D9}" type="pres">
      <dgm:prSet presAssocID="{2A51A9C0-F4CE-48F3-A46E-5E2CBC3C031A}" presName="hierRoot2" presStyleCnt="0">
        <dgm:presLayoutVars>
          <dgm:hierBranch val="init"/>
        </dgm:presLayoutVars>
      </dgm:prSet>
      <dgm:spPr/>
    </dgm:pt>
    <dgm:pt modelId="{29BE8908-E917-427E-BA7E-3BA49223B7C7}" type="pres">
      <dgm:prSet presAssocID="{2A51A9C0-F4CE-48F3-A46E-5E2CBC3C031A}" presName="rootComposite" presStyleCnt="0"/>
      <dgm:spPr/>
    </dgm:pt>
    <dgm:pt modelId="{B22BBB16-C370-4E81-BFA7-E3DDA0644AB3}" type="pres">
      <dgm:prSet presAssocID="{2A51A9C0-F4CE-48F3-A46E-5E2CBC3C031A}" presName="rootText" presStyleLbl="node2" presStyleIdx="1" presStyleCnt="2" custScaleX="172575" custLinFactNeighborX="2281" custLinFactNeighborY="27650">
        <dgm:presLayoutVars>
          <dgm:chPref val="3"/>
        </dgm:presLayoutVars>
      </dgm:prSet>
      <dgm:spPr/>
      <dgm:t>
        <a:bodyPr/>
        <a:lstStyle/>
        <a:p>
          <a:endParaRPr lang="en-US"/>
        </a:p>
      </dgm:t>
    </dgm:pt>
    <dgm:pt modelId="{792C60E4-5F86-4A41-BF45-8DD3CEFC6282}" type="pres">
      <dgm:prSet presAssocID="{2A51A9C0-F4CE-48F3-A46E-5E2CBC3C031A}" presName="rootConnector" presStyleLbl="node2" presStyleIdx="1" presStyleCnt="2"/>
      <dgm:spPr/>
      <dgm:t>
        <a:bodyPr/>
        <a:lstStyle/>
        <a:p>
          <a:endParaRPr lang="en-US"/>
        </a:p>
      </dgm:t>
    </dgm:pt>
    <dgm:pt modelId="{946D349F-3E13-4D5E-9FC1-78E8B3927FCC}" type="pres">
      <dgm:prSet presAssocID="{2A51A9C0-F4CE-48F3-A46E-5E2CBC3C031A}" presName="hierChild4" presStyleCnt="0"/>
      <dgm:spPr/>
    </dgm:pt>
    <dgm:pt modelId="{83D0EE86-93B2-42C5-8F1A-23D013E52692}" type="pres">
      <dgm:prSet presAssocID="{C2AECF3F-96A0-45CB-9527-83F514DED169}" presName="Name37" presStyleLbl="parChTrans1D3" presStyleIdx="3" presStyleCnt="7"/>
      <dgm:spPr/>
      <dgm:t>
        <a:bodyPr/>
        <a:lstStyle/>
        <a:p>
          <a:endParaRPr lang="en-US"/>
        </a:p>
      </dgm:t>
    </dgm:pt>
    <dgm:pt modelId="{915931EE-4E0C-4487-997A-0820573DE466}" type="pres">
      <dgm:prSet presAssocID="{5E05800D-207E-45F7-9A86-BDD69863FE9E}" presName="hierRoot2" presStyleCnt="0">
        <dgm:presLayoutVars>
          <dgm:hierBranch val="init"/>
        </dgm:presLayoutVars>
      </dgm:prSet>
      <dgm:spPr/>
    </dgm:pt>
    <dgm:pt modelId="{082D996C-45B3-422F-BD92-497D99AB2DE5}" type="pres">
      <dgm:prSet presAssocID="{5E05800D-207E-45F7-9A86-BDD69863FE9E}" presName="rootComposite" presStyleCnt="0"/>
      <dgm:spPr/>
    </dgm:pt>
    <dgm:pt modelId="{71B0E8DC-C63D-4A25-90C2-F128847DDEF2}" type="pres">
      <dgm:prSet presAssocID="{5E05800D-207E-45F7-9A86-BDD69863FE9E}" presName="rootText" presStyleLbl="node3" presStyleIdx="3" presStyleCnt="7" custScaleX="211861">
        <dgm:presLayoutVars>
          <dgm:chPref val="3"/>
        </dgm:presLayoutVars>
      </dgm:prSet>
      <dgm:spPr/>
      <dgm:t>
        <a:bodyPr/>
        <a:lstStyle/>
        <a:p>
          <a:endParaRPr lang="en-US"/>
        </a:p>
      </dgm:t>
    </dgm:pt>
    <dgm:pt modelId="{B1C2EC2C-8652-4CCD-8372-461B6787646D}" type="pres">
      <dgm:prSet presAssocID="{5E05800D-207E-45F7-9A86-BDD69863FE9E}" presName="rootConnector" presStyleLbl="node3" presStyleIdx="3" presStyleCnt="7"/>
      <dgm:spPr/>
      <dgm:t>
        <a:bodyPr/>
        <a:lstStyle/>
        <a:p>
          <a:endParaRPr lang="en-US"/>
        </a:p>
      </dgm:t>
    </dgm:pt>
    <dgm:pt modelId="{9C94CBAA-64F1-4D5A-B2D1-4A6C09983355}" type="pres">
      <dgm:prSet presAssocID="{5E05800D-207E-45F7-9A86-BDD69863FE9E}" presName="hierChild4" presStyleCnt="0"/>
      <dgm:spPr/>
    </dgm:pt>
    <dgm:pt modelId="{9DD7BC3A-862B-464D-9234-0F1902D36E2C}" type="pres">
      <dgm:prSet presAssocID="{5E05800D-207E-45F7-9A86-BDD69863FE9E}" presName="hierChild5" presStyleCnt="0"/>
      <dgm:spPr/>
    </dgm:pt>
    <dgm:pt modelId="{A5356DBA-0B68-44EC-A1FB-9452F0B66E88}" type="pres">
      <dgm:prSet presAssocID="{F0E5243C-DAD0-4D2F-AE7D-AEF7927F4BC0}" presName="Name37" presStyleLbl="parChTrans1D3" presStyleIdx="4" presStyleCnt="7"/>
      <dgm:spPr/>
      <dgm:t>
        <a:bodyPr/>
        <a:lstStyle/>
        <a:p>
          <a:endParaRPr lang="en-US"/>
        </a:p>
      </dgm:t>
    </dgm:pt>
    <dgm:pt modelId="{0DC18C71-D7D4-47F2-BA0F-6233B09E559F}" type="pres">
      <dgm:prSet presAssocID="{C2374B71-16D2-4723-9A7B-BD2CB362CD25}" presName="hierRoot2" presStyleCnt="0">
        <dgm:presLayoutVars>
          <dgm:hierBranch val="init"/>
        </dgm:presLayoutVars>
      </dgm:prSet>
      <dgm:spPr/>
    </dgm:pt>
    <dgm:pt modelId="{F196F9EB-59D4-4CC3-A097-FAC000FB20A8}" type="pres">
      <dgm:prSet presAssocID="{C2374B71-16D2-4723-9A7B-BD2CB362CD25}" presName="rootComposite" presStyleCnt="0"/>
      <dgm:spPr/>
    </dgm:pt>
    <dgm:pt modelId="{660A1502-4F1B-4234-AF88-D9A1D9A7E13D}" type="pres">
      <dgm:prSet presAssocID="{C2374B71-16D2-4723-9A7B-BD2CB362CD25}" presName="rootText" presStyleLbl="node3" presStyleIdx="4" presStyleCnt="7" custScaleX="188617">
        <dgm:presLayoutVars>
          <dgm:chPref val="3"/>
        </dgm:presLayoutVars>
      </dgm:prSet>
      <dgm:spPr/>
      <dgm:t>
        <a:bodyPr/>
        <a:lstStyle/>
        <a:p>
          <a:endParaRPr lang="en-US"/>
        </a:p>
      </dgm:t>
    </dgm:pt>
    <dgm:pt modelId="{5FD52074-A40E-473A-8CB5-53FA647DB87C}" type="pres">
      <dgm:prSet presAssocID="{C2374B71-16D2-4723-9A7B-BD2CB362CD25}" presName="rootConnector" presStyleLbl="node3" presStyleIdx="4" presStyleCnt="7"/>
      <dgm:spPr/>
      <dgm:t>
        <a:bodyPr/>
        <a:lstStyle/>
        <a:p>
          <a:endParaRPr lang="en-US"/>
        </a:p>
      </dgm:t>
    </dgm:pt>
    <dgm:pt modelId="{6834C9FA-95CC-4491-A039-4066ACF86138}" type="pres">
      <dgm:prSet presAssocID="{C2374B71-16D2-4723-9A7B-BD2CB362CD25}" presName="hierChild4" presStyleCnt="0"/>
      <dgm:spPr/>
    </dgm:pt>
    <dgm:pt modelId="{09C389F4-BE11-4422-A3A1-E1743D4ED8E4}" type="pres">
      <dgm:prSet presAssocID="{C2374B71-16D2-4723-9A7B-BD2CB362CD25}" presName="hierChild5" presStyleCnt="0"/>
      <dgm:spPr/>
    </dgm:pt>
    <dgm:pt modelId="{6BAD5873-EBB1-488E-B63C-EDAD0AD2565D}" type="pres">
      <dgm:prSet presAssocID="{9CDB49DC-097B-4DF0-AA38-3120EABECE64}" presName="Name37" presStyleLbl="parChTrans1D3" presStyleIdx="5" presStyleCnt="7"/>
      <dgm:spPr/>
      <dgm:t>
        <a:bodyPr/>
        <a:lstStyle/>
        <a:p>
          <a:endParaRPr lang="en-US"/>
        </a:p>
      </dgm:t>
    </dgm:pt>
    <dgm:pt modelId="{5C19B7FC-9FF6-4DE3-8D11-516ADEF355D1}" type="pres">
      <dgm:prSet presAssocID="{94133FA3-CF71-4008-8114-CEE5F343E0C5}" presName="hierRoot2" presStyleCnt="0">
        <dgm:presLayoutVars>
          <dgm:hierBranch val="init"/>
        </dgm:presLayoutVars>
      </dgm:prSet>
      <dgm:spPr/>
    </dgm:pt>
    <dgm:pt modelId="{4D7229B4-FF99-47B0-BD52-897988599CD9}" type="pres">
      <dgm:prSet presAssocID="{94133FA3-CF71-4008-8114-CEE5F343E0C5}" presName="rootComposite" presStyleCnt="0"/>
      <dgm:spPr/>
    </dgm:pt>
    <dgm:pt modelId="{73E89162-71C8-4180-8C7B-23268A8F525A}" type="pres">
      <dgm:prSet presAssocID="{94133FA3-CF71-4008-8114-CEE5F343E0C5}" presName="rootText" presStyleLbl="node3" presStyleIdx="5" presStyleCnt="7" custScaleX="251610" custScaleY="112798">
        <dgm:presLayoutVars>
          <dgm:chPref val="3"/>
        </dgm:presLayoutVars>
      </dgm:prSet>
      <dgm:spPr/>
      <dgm:t>
        <a:bodyPr/>
        <a:lstStyle/>
        <a:p>
          <a:endParaRPr lang="en-US"/>
        </a:p>
      </dgm:t>
    </dgm:pt>
    <dgm:pt modelId="{5B818646-625E-46D6-AC44-39D040EA93CA}" type="pres">
      <dgm:prSet presAssocID="{94133FA3-CF71-4008-8114-CEE5F343E0C5}" presName="rootConnector" presStyleLbl="node3" presStyleIdx="5" presStyleCnt="7"/>
      <dgm:spPr/>
      <dgm:t>
        <a:bodyPr/>
        <a:lstStyle/>
        <a:p>
          <a:endParaRPr lang="en-US"/>
        </a:p>
      </dgm:t>
    </dgm:pt>
    <dgm:pt modelId="{274D8515-CF6B-42B3-8998-2F7D62B56718}" type="pres">
      <dgm:prSet presAssocID="{94133FA3-CF71-4008-8114-CEE5F343E0C5}" presName="hierChild4" presStyleCnt="0"/>
      <dgm:spPr/>
    </dgm:pt>
    <dgm:pt modelId="{4478698F-45A0-4C10-9F26-709BA40FF706}" type="pres">
      <dgm:prSet presAssocID="{94133FA3-CF71-4008-8114-CEE5F343E0C5}" presName="hierChild5" presStyleCnt="0"/>
      <dgm:spPr/>
    </dgm:pt>
    <dgm:pt modelId="{0F9A57D6-D0F8-4B48-B89C-80C7FF2CCE17}" type="pres">
      <dgm:prSet presAssocID="{A27C91F8-4291-43CF-98BF-FD69E4CB8786}" presName="Name37" presStyleLbl="parChTrans1D3" presStyleIdx="6" presStyleCnt="7"/>
      <dgm:spPr/>
      <dgm:t>
        <a:bodyPr/>
        <a:lstStyle/>
        <a:p>
          <a:endParaRPr lang="en-US"/>
        </a:p>
      </dgm:t>
    </dgm:pt>
    <dgm:pt modelId="{E6ABC23C-551F-4D4A-BCF0-3EB5F92181E5}" type="pres">
      <dgm:prSet presAssocID="{58C5C903-5D6F-4F8D-A533-4DFA027D20BC}" presName="hierRoot2" presStyleCnt="0">
        <dgm:presLayoutVars>
          <dgm:hierBranch val="init"/>
        </dgm:presLayoutVars>
      </dgm:prSet>
      <dgm:spPr/>
    </dgm:pt>
    <dgm:pt modelId="{87D13E26-A318-4491-A4FE-666BE0E0D8EB}" type="pres">
      <dgm:prSet presAssocID="{58C5C903-5D6F-4F8D-A533-4DFA027D20BC}" presName="rootComposite" presStyleCnt="0"/>
      <dgm:spPr/>
    </dgm:pt>
    <dgm:pt modelId="{ED1942A7-7B96-442B-9C04-28AFF454C3A5}" type="pres">
      <dgm:prSet presAssocID="{58C5C903-5D6F-4F8D-A533-4DFA027D20BC}" presName="rootText" presStyleLbl="node3" presStyleIdx="6" presStyleCnt="7" custScaleX="200351">
        <dgm:presLayoutVars>
          <dgm:chPref val="3"/>
        </dgm:presLayoutVars>
      </dgm:prSet>
      <dgm:spPr/>
      <dgm:t>
        <a:bodyPr/>
        <a:lstStyle/>
        <a:p>
          <a:endParaRPr lang="en-US"/>
        </a:p>
      </dgm:t>
    </dgm:pt>
    <dgm:pt modelId="{D4BEFC52-9243-4219-AEE0-C37BD82FB40B}" type="pres">
      <dgm:prSet presAssocID="{58C5C903-5D6F-4F8D-A533-4DFA027D20BC}" presName="rootConnector" presStyleLbl="node3" presStyleIdx="6" presStyleCnt="7"/>
      <dgm:spPr/>
      <dgm:t>
        <a:bodyPr/>
        <a:lstStyle/>
        <a:p>
          <a:endParaRPr lang="en-US"/>
        </a:p>
      </dgm:t>
    </dgm:pt>
    <dgm:pt modelId="{FF5B6702-CC2F-4B4A-A8F0-1B7827D2E9CF}" type="pres">
      <dgm:prSet presAssocID="{58C5C903-5D6F-4F8D-A533-4DFA027D20BC}" presName="hierChild4" presStyleCnt="0"/>
      <dgm:spPr/>
    </dgm:pt>
    <dgm:pt modelId="{F865CB4B-DF61-452F-8A6F-5E618A851B18}" type="pres">
      <dgm:prSet presAssocID="{58C5C903-5D6F-4F8D-A533-4DFA027D20BC}" presName="hierChild5" presStyleCnt="0"/>
      <dgm:spPr/>
    </dgm:pt>
    <dgm:pt modelId="{19FE3382-77BF-41BF-8245-F9278BFD4C93}" type="pres">
      <dgm:prSet presAssocID="{2A51A9C0-F4CE-48F3-A46E-5E2CBC3C031A}" presName="hierChild5" presStyleCnt="0"/>
      <dgm:spPr/>
    </dgm:pt>
    <dgm:pt modelId="{29FE5BDE-FC18-4645-8948-ACDB06A0EB62}" type="pres">
      <dgm:prSet presAssocID="{34698EB3-7497-46B9-B364-853ACAE90522}" presName="hierChild3" presStyleCnt="0"/>
      <dgm:spPr/>
    </dgm:pt>
  </dgm:ptLst>
  <dgm:cxnLst>
    <dgm:cxn modelId="{59F51F40-B8B1-48C9-806E-4C480594B486}" type="presOf" srcId="{5640B31B-35F7-4794-9883-48944C809D42}" destId="{D882E6F7-B073-4407-80AB-85E0EB2DA159}" srcOrd="0" destOrd="0" presId="urn:microsoft.com/office/officeart/2005/8/layout/orgChart1"/>
    <dgm:cxn modelId="{8798A67C-E90D-4F80-BBB4-227645893FB4}" type="presOf" srcId="{C2AECF3F-96A0-45CB-9527-83F514DED169}" destId="{83D0EE86-93B2-42C5-8F1A-23D013E52692}" srcOrd="0" destOrd="0" presId="urn:microsoft.com/office/officeart/2005/8/layout/orgChart1"/>
    <dgm:cxn modelId="{D9FC458A-C680-45DD-A560-A27536979BC1}" type="presOf" srcId="{34698EB3-7497-46B9-B364-853ACAE90522}" destId="{A5FF71B3-D65F-47EE-923C-B79404B66C3E}" srcOrd="1" destOrd="0" presId="urn:microsoft.com/office/officeart/2005/8/layout/orgChart1"/>
    <dgm:cxn modelId="{4CE0354F-7E39-49B8-AE16-6B67EF10D3C5}" srcId="{2A51A9C0-F4CE-48F3-A46E-5E2CBC3C031A}" destId="{5E05800D-207E-45F7-9A86-BDD69863FE9E}" srcOrd="0" destOrd="0" parTransId="{C2AECF3F-96A0-45CB-9527-83F514DED169}" sibTransId="{D96EAC2A-319A-416B-9897-6ECCA090ED7B}"/>
    <dgm:cxn modelId="{B86FB874-45E1-45A6-A0FE-AB244F3A7797}" type="presOf" srcId="{A0CB5151-D115-4E65-9BE0-F6B3796178A4}" destId="{A3FD8E42-1F48-4993-ADC3-804A4E9FE562}" srcOrd="0" destOrd="0" presId="urn:microsoft.com/office/officeart/2005/8/layout/orgChart1"/>
    <dgm:cxn modelId="{7F4A10CD-F3DF-4969-B354-C8DB058A66F9}" type="presOf" srcId="{94133FA3-CF71-4008-8114-CEE5F343E0C5}" destId="{73E89162-71C8-4180-8C7B-23268A8F525A}" srcOrd="0" destOrd="0" presId="urn:microsoft.com/office/officeart/2005/8/layout/orgChart1"/>
    <dgm:cxn modelId="{77F5F599-D72D-4C74-87F5-4C4776EDB576}" type="presOf" srcId="{7C4024D0-9340-47E7-89B5-16A7CE6DF7AA}" destId="{85453F5B-4AAC-4B39-B955-B87A1A4B6429}" srcOrd="1" destOrd="0" presId="urn:microsoft.com/office/officeart/2005/8/layout/orgChart1"/>
    <dgm:cxn modelId="{709D42D7-731E-41C6-B556-2E772FCB7ECA}" type="presOf" srcId="{6480D1B7-5958-4D45-AEEC-C981AF84E1CF}" destId="{33FCE787-F90A-428B-8BD8-2C2183834C98}" srcOrd="1" destOrd="0" presId="urn:microsoft.com/office/officeart/2005/8/layout/orgChart1"/>
    <dgm:cxn modelId="{4117B26A-49A2-4952-813E-8B4AC876B3E1}" type="presOf" srcId="{58C5C903-5D6F-4F8D-A533-4DFA027D20BC}" destId="{ED1942A7-7B96-442B-9C04-28AFF454C3A5}" srcOrd="0" destOrd="0" presId="urn:microsoft.com/office/officeart/2005/8/layout/orgChart1"/>
    <dgm:cxn modelId="{AD01583A-4BCD-4C55-B985-F14714777DD1}" type="presOf" srcId="{AD3327CC-A8E4-46BD-81A1-C0E5F37325B9}" destId="{EFD0E926-F9C4-4D69-94D5-8EC5D86FF1BE}" srcOrd="0" destOrd="0" presId="urn:microsoft.com/office/officeart/2005/8/layout/orgChart1"/>
    <dgm:cxn modelId="{79648C2A-23F6-4AC1-B06C-1EA011FCCBFD}" srcId="{2A51A9C0-F4CE-48F3-A46E-5E2CBC3C031A}" destId="{C2374B71-16D2-4723-9A7B-BD2CB362CD25}" srcOrd="1" destOrd="0" parTransId="{F0E5243C-DAD0-4D2F-AE7D-AEF7927F4BC0}" sibTransId="{32749A36-D15A-4064-BCB7-AF9805187D10}"/>
    <dgm:cxn modelId="{85369460-9976-4227-BFC2-178B093A0612}" type="presOf" srcId="{C2374B71-16D2-4723-9A7B-BD2CB362CD25}" destId="{660A1502-4F1B-4234-AF88-D9A1D9A7E13D}" srcOrd="0" destOrd="0" presId="urn:microsoft.com/office/officeart/2005/8/layout/orgChart1"/>
    <dgm:cxn modelId="{3D6000AC-F2EA-4395-A1DB-D2D421072181}" type="presOf" srcId="{AF54C4AE-30C1-4CEB-AD08-C53BA638014C}" destId="{D82BFE81-4057-4703-8109-48681470A614}" srcOrd="0" destOrd="0" presId="urn:microsoft.com/office/officeart/2005/8/layout/orgChart1"/>
    <dgm:cxn modelId="{A3F6DA71-5C63-492E-88A2-6E3BB4CCC551}" type="presOf" srcId="{58C5C903-5D6F-4F8D-A533-4DFA027D20BC}" destId="{D4BEFC52-9243-4219-AEE0-C37BD82FB40B}" srcOrd="1" destOrd="0" presId="urn:microsoft.com/office/officeart/2005/8/layout/orgChart1"/>
    <dgm:cxn modelId="{2ABE1BF0-7B64-48BD-9396-112D1AC1E0AD}" type="presOf" srcId="{6480D1B7-5958-4D45-AEEC-C981AF84E1CF}" destId="{314CE25B-5E20-488E-9BA9-0651757AFFDD}" srcOrd="0" destOrd="0" presId="urn:microsoft.com/office/officeart/2005/8/layout/orgChart1"/>
    <dgm:cxn modelId="{6CEDDE59-71F6-4AAB-B5B6-796165352260}" type="presOf" srcId="{7C4024D0-9340-47E7-89B5-16A7CE6DF7AA}" destId="{A5FB8956-41C8-4824-A1B0-47CFAA55D6E8}" srcOrd="0" destOrd="0" presId="urn:microsoft.com/office/officeart/2005/8/layout/orgChart1"/>
    <dgm:cxn modelId="{707FA8A0-6864-4479-898F-126875891C01}" type="presOf" srcId="{2A51A9C0-F4CE-48F3-A46E-5E2CBC3C031A}" destId="{B22BBB16-C370-4E81-BFA7-E3DDA0644AB3}" srcOrd="0" destOrd="0" presId="urn:microsoft.com/office/officeart/2005/8/layout/orgChart1"/>
    <dgm:cxn modelId="{94B3FAC2-128B-4DC6-932D-F1448FFE8D60}" type="presOf" srcId="{5E05800D-207E-45F7-9A86-BDD69863FE9E}" destId="{71B0E8DC-C63D-4A25-90C2-F128847DDEF2}" srcOrd="0" destOrd="0" presId="urn:microsoft.com/office/officeart/2005/8/layout/orgChart1"/>
    <dgm:cxn modelId="{157C3B46-6247-447B-AFA5-3A8C2DBD8B09}" type="presOf" srcId="{94133FA3-CF71-4008-8114-CEE5F343E0C5}" destId="{5B818646-625E-46D6-AC44-39D040EA93CA}" srcOrd="1" destOrd="0" presId="urn:microsoft.com/office/officeart/2005/8/layout/orgChart1"/>
    <dgm:cxn modelId="{505AB7F8-2E7C-41DF-96DF-2E86AA2E62E2}" type="presOf" srcId="{A27C91F8-4291-43CF-98BF-FD69E4CB8786}" destId="{0F9A57D6-D0F8-4B48-B89C-80C7FF2CCE17}" srcOrd="0" destOrd="0" presId="urn:microsoft.com/office/officeart/2005/8/layout/orgChart1"/>
    <dgm:cxn modelId="{308E27F3-06B5-41B1-8505-7ACCEB0A956A}" type="presOf" srcId="{4005D635-19F4-419F-AB66-3E1FB46493B3}" destId="{B1131AD3-D979-4DA8-B616-E01D0E4C109D}" srcOrd="0" destOrd="0" presId="urn:microsoft.com/office/officeart/2005/8/layout/orgChart1"/>
    <dgm:cxn modelId="{61F9069D-7DC1-49C8-BB76-0BE3D22674E9}" type="presOf" srcId="{B66A818D-ED1B-40A1-90FF-DD4EB9ECF4E8}" destId="{F6D856E2-CC2E-45C3-A8E4-A6337484B480}" srcOrd="1" destOrd="0" presId="urn:microsoft.com/office/officeart/2005/8/layout/orgChart1"/>
    <dgm:cxn modelId="{22FD6BCF-C81C-49C0-85FF-889EBC63299F}" type="presOf" srcId="{23CFC5DA-F3FF-48BD-B1EF-EEB68A033B0F}" destId="{4F0CA0E9-FD0D-4F21-A297-6E6FCF9C0146}" srcOrd="0" destOrd="0" presId="urn:microsoft.com/office/officeart/2005/8/layout/orgChart1"/>
    <dgm:cxn modelId="{73024A98-A893-4E1B-8B71-F53179CFCBA8}" type="presOf" srcId="{23CFC5DA-F3FF-48BD-B1EF-EEB68A033B0F}" destId="{F5096AEB-27C2-4A6E-952A-7428C5252A45}" srcOrd="1" destOrd="0" presId="urn:microsoft.com/office/officeart/2005/8/layout/orgChart1"/>
    <dgm:cxn modelId="{729415C7-A4B2-4EB1-8206-C4F90A1E9E22}" srcId="{34698EB3-7497-46B9-B364-853ACAE90522}" destId="{2A51A9C0-F4CE-48F3-A46E-5E2CBC3C031A}" srcOrd="1" destOrd="0" parTransId="{C7016FBA-A051-4ADE-9A6D-26DF917B92A5}" sibTransId="{12EB5C18-42E6-49A2-8C2B-DE13553ED365}"/>
    <dgm:cxn modelId="{96519356-FBD3-49CE-8F86-CD69AEB2F889}" type="presOf" srcId="{2A51A9C0-F4CE-48F3-A46E-5E2CBC3C031A}" destId="{792C60E4-5F86-4A41-BF45-8DD3CEFC6282}" srcOrd="1" destOrd="0" presId="urn:microsoft.com/office/officeart/2005/8/layout/orgChart1"/>
    <dgm:cxn modelId="{F10FF0B9-1595-48F0-A05A-433A1F562935}" type="presOf" srcId="{9CDB49DC-097B-4DF0-AA38-3120EABECE64}" destId="{6BAD5873-EBB1-488E-B63C-EDAD0AD2565D}" srcOrd="0" destOrd="0" presId="urn:microsoft.com/office/officeart/2005/8/layout/orgChart1"/>
    <dgm:cxn modelId="{8E296E93-B692-428C-B841-BD0BCB67F892}" type="presOf" srcId="{A0CB5151-D115-4E65-9BE0-F6B3796178A4}" destId="{67C9231A-CBFC-4A38-AA73-B4643BEB8E52}" srcOrd="1" destOrd="0" presId="urn:microsoft.com/office/officeart/2005/8/layout/orgChart1"/>
    <dgm:cxn modelId="{8B0F7B52-6624-4787-8CC5-0A868DF2D73E}" srcId="{A0CB5151-D115-4E65-9BE0-F6B3796178A4}" destId="{7C4024D0-9340-47E7-89B5-16A7CE6DF7AA}" srcOrd="1" destOrd="0" parTransId="{FCB429DA-9535-43B2-A931-2CEE17189EB8}" sibTransId="{F43FC5EA-99B2-43D6-B668-BC08BD923BAC}"/>
    <dgm:cxn modelId="{E9E45E1D-C020-4BE3-9955-089A3412E2C4}" type="presOf" srcId="{FCB429DA-9535-43B2-A931-2CEE17189EB8}" destId="{239F85F0-43E3-4F90-9F85-E28B1386A3F1}" srcOrd="0" destOrd="0" presId="urn:microsoft.com/office/officeart/2005/8/layout/orgChart1"/>
    <dgm:cxn modelId="{22908A47-578D-43DE-A4EF-DEE20D05B3FC}" type="presOf" srcId="{C2374B71-16D2-4723-9A7B-BD2CB362CD25}" destId="{5FD52074-A40E-473A-8CB5-53FA647DB87C}" srcOrd="1" destOrd="0" presId="urn:microsoft.com/office/officeart/2005/8/layout/orgChart1"/>
    <dgm:cxn modelId="{F93AEFD2-FEF0-4C53-A1F7-2DBBE408787C}" type="presOf" srcId="{34698EB3-7497-46B9-B364-853ACAE90522}" destId="{BF0D19FC-5B53-4397-B3D2-363676EB7703}" srcOrd="0" destOrd="0" presId="urn:microsoft.com/office/officeart/2005/8/layout/orgChart1"/>
    <dgm:cxn modelId="{630E303C-3C90-4A92-9662-FCAC5F431FDB}" type="presOf" srcId="{C7016FBA-A051-4ADE-9A6D-26DF917B92A5}" destId="{978F6C84-BF7D-41F6-8BE5-9F3376DC2259}" srcOrd="0" destOrd="0" presId="urn:microsoft.com/office/officeart/2005/8/layout/orgChart1"/>
    <dgm:cxn modelId="{4323812D-36CF-4167-9466-A30AD2060F44}" type="presOf" srcId="{F0E5243C-DAD0-4D2F-AE7D-AEF7927F4BC0}" destId="{A5356DBA-0B68-44EC-A1FB-9452F0B66E88}" srcOrd="0" destOrd="0" presId="urn:microsoft.com/office/officeart/2005/8/layout/orgChart1"/>
    <dgm:cxn modelId="{0C9EBAF5-7B21-4C7A-B04B-1159092D0580}" type="presOf" srcId="{B66A818D-ED1B-40A1-90FF-DD4EB9ECF4E8}" destId="{8E042453-57E7-4875-97F4-73860F503DC7}" srcOrd="0" destOrd="0" presId="urn:microsoft.com/office/officeart/2005/8/layout/orgChart1"/>
    <dgm:cxn modelId="{D02901C7-E4CF-4A87-90EC-526DF1966953}" srcId="{AD3327CC-A8E4-46BD-81A1-C0E5F37325B9}" destId="{34698EB3-7497-46B9-B364-853ACAE90522}" srcOrd="0" destOrd="0" parTransId="{AAE25BAA-8477-4FC7-8BA9-157A316F5D59}" sibTransId="{055FCF8E-0675-4A4B-B364-D1D663D5955B}"/>
    <dgm:cxn modelId="{F467394B-06B9-4E8F-8348-5599F9352308}" srcId="{34698EB3-7497-46B9-B364-853ACAE90522}" destId="{A0CB5151-D115-4E65-9BE0-F6B3796178A4}" srcOrd="0" destOrd="0" parTransId="{7AD711D0-6981-42AE-89B5-B1613B631D51}" sibTransId="{D7CD7FEF-7F8B-4755-9129-7F5A0A09835A}"/>
    <dgm:cxn modelId="{19089D77-29B5-4FB6-8444-D891E95DE000}" type="presOf" srcId="{5E05800D-207E-45F7-9A86-BDD69863FE9E}" destId="{B1C2EC2C-8652-4CCD-8372-461B6787646D}" srcOrd="1" destOrd="0" presId="urn:microsoft.com/office/officeart/2005/8/layout/orgChart1"/>
    <dgm:cxn modelId="{915C459A-6E79-4FD7-AC42-9D1DE4E8217F}" srcId="{7C4024D0-9340-47E7-89B5-16A7CE6DF7AA}" destId="{6480D1B7-5958-4D45-AEEC-C981AF84E1CF}" srcOrd="0" destOrd="0" parTransId="{AF54C4AE-30C1-4CEB-AD08-C53BA638014C}" sibTransId="{4E77AF8C-77D8-4409-9EB9-FAF26B901ED8}"/>
    <dgm:cxn modelId="{4F41731E-06CD-4039-8211-38E5542C080C}" srcId="{2A51A9C0-F4CE-48F3-A46E-5E2CBC3C031A}" destId="{58C5C903-5D6F-4F8D-A533-4DFA027D20BC}" srcOrd="3" destOrd="0" parTransId="{A27C91F8-4291-43CF-98BF-FD69E4CB8786}" sibTransId="{4B4A9671-63EF-4EA4-90E0-44283C848072}"/>
    <dgm:cxn modelId="{DF95EE2D-370B-4F12-B1BA-22BAB4255945}" type="presOf" srcId="{7AD711D0-6981-42AE-89B5-B1613B631D51}" destId="{44B43F15-BEC4-4C44-9A20-49784071632E}" srcOrd="0" destOrd="0" presId="urn:microsoft.com/office/officeart/2005/8/layout/orgChart1"/>
    <dgm:cxn modelId="{511F4033-3A5E-4C69-B549-DD626AD98051}" srcId="{2A51A9C0-F4CE-48F3-A46E-5E2CBC3C031A}" destId="{94133FA3-CF71-4008-8114-CEE5F343E0C5}" srcOrd="2" destOrd="0" parTransId="{9CDB49DC-097B-4DF0-AA38-3120EABECE64}" sibTransId="{4DF32A84-69EF-4A47-A044-6ACED5B6BF12}"/>
    <dgm:cxn modelId="{E0892328-56C5-4761-AC29-185DB94EC662}" srcId="{A0CB5151-D115-4E65-9BE0-F6B3796178A4}" destId="{23CFC5DA-F3FF-48BD-B1EF-EEB68A033B0F}" srcOrd="0" destOrd="0" parTransId="{5640B31B-35F7-4794-9883-48944C809D42}" sibTransId="{0AF3E3DF-7928-46CA-8F74-E3CD73DD051C}"/>
    <dgm:cxn modelId="{D0276203-15E3-466C-864E-69BCF451AF89}" srcId="{A0CB5151-D115-4E65-9BE0-F6B3796178A4}" destId="{B66A818D-ED1B-40A1-90FF-DD4EB9ECF4E8}" srcOrd="2" destOrd="0" parTransId="{4005D635-19F4-419F-AB66-3E1FB46493B3}" sibTransId="{80238DE7-8F27-48E3-ABDF-F6723FC410A0}"/>
    <dgm:cxn modelId="{63E6A216-0C04-4AB0-91B9-0D9A717950F8}" type="presParOf" srcId="{EFD0E926-F9C4-4D69-94D5-8EC5D86FF1BE}" destId="{52820DBA-B894-4CB7-89E5-63CD01A419CD}" srcOrd="0" destOrd="0" presId="urn:microsoft.com/office/officeart/2005/8/layout/orgChart1"/>
    <dgm:cxn modelId="{C665243E-414F-4297-953E-2C4A34DEE447}" type="presParOf" srcId="{52820DBA-B894-4CB7-89E5-63CD01A419CD}" destId="{45E03514-BA29-4083-8FC5-C78ABB2977BC}" srcOrd="0" destOrd="0" presId="urn:microsoft.com/office/officeart/2005/8/layout/orgChart1"/>
    <dgm:cxn modelId="{17DCCCBE-881B-40AF-BAF7-7E8C457AFAF5}" type="presParOf" srcId="{45E03514-BA29-4083-8FC5-C78ABB2977BC}" destId="{BF0D19FC-5B53-4397-B3D2-363676EB7703}" srcOrd="0" destOrd="0" presId="urn:microsoft.com/office/officeart/2005/8/layout/orgChart1"/>
    <dgm:cxn modelId="{3C22D1CE-CDC0-4E04-99B2-8FBB6378DAB0}" type="presParOf" srcId="{45E03514-BA29-4083-8FC5-C78ABB2977BC}" destId="{A5FF71B3-D65F-47EE-923C-B79404B66C3E}" srcOrd="1" destOrd="0" presId="urn:microsoft.com/office/officeart/2005/8/layout/orgChart1"/>
    <dgm:cxn modelId="{2234D3C9-41C7-4123-97BD-78BC4174515B}" type="presParOf" srcId="{52820DBA-B894-4CB7-89E5-63CD01A419CD}" destId="{7B946D0C-455E-43E4-AE43-46B20A5AC087}" srcOrd="1" destOrd="0" presId="urn:microsoft.com/office/officeart/2005/8/layout/orgChart1"/>
    <dgm:cxn modelId="{4687E87B-05ED-430C-9DE2-6DA8D5D4B4F4}" type="presParOf" srcId="{7B946D0C-455E-43E4-AE43-46B20A5AC087}" destId="{44B43F15-BEC4-4C44-9A20-49784071632E}" srcOrd="0" destOrd="0" presId="urn:microsoft.com/office/officeart/2005/8/layout/orgChart1"/>
    <dgm:cxn modelId="{1CE07119-E539-4D86-AF1B-E46990BA3479}" type="presParOf" srcId="{7B946D0C-455E-43E4-AE43-46B20A5AC087}" destId="{4C1AFE46-9DE4-4B9D-99F6-B239DADAFE2C}" srcOrd="1" destOrd="0" presId="urn:microsoft.com/office/officeart/2005/8/layout/orgChart1"/>
    <dgm:cxn modelId="{C45D8048-0EFC-44E9-80D6-D0D13CBA6425}" type="presParOf" srcId="{4C1AFE46-9DE4-4B9D-99F6-B239DADAFE2C}" destId="{91601B55-B0A8-472D-ABCD-07D148A1E979}" srcOrd="0" destOrd="0" presId="urn:microsoft.com/office/officeart/2005/8/layout/orgChart1"/>
    <dgm:cxn modelId="{57CFE6F9-1612-403B-BB5C-19926E05E71F}" type="presParOf" srcId="{91601B55-B0A8-472D-ABCD-07D148A1E979}" destId="{A3FD8E42-1F48-4993-ADC3-804A4E9FE562}" srcOrd="0" destOrd="0" presId="urn:microsoft.com/office/officeart/2005/8/layout/orgChart1"/>
    <dgm:cxn modelId="{56903A28-8A22-44E7-89B1-33B118EF0B5B}" type="presParOf" srcId="{91601B55-B0A8-472D-ABCD-07D148A1E979}" destId="{67C9231A-CBFC-4A38-AA73-B4643BEB8E52}" srcOrd="1" destOrd="0" presId="urn:microsoft.com/office/officeart/2005/8/layout/orgChart1"/>
    <dgm:cxn modelId="{39E57A15-ED12-45F9-8951-FD648819BDFF}" type="presParOf" srcId="{4C1AFE46-9DE4-4B9D-99F6-B239DADAFE2C}" destId="{0033D814-AC13-4E68-8043-E230E92DDF3D}" srcOrd="1" destOrd="0" presId="urn:microsoft.com/office/officeart/2005/8/layout/orgChart1"/>
    <dgm:cxn modelId="{C28C0098-8A4A-4433-BD44-D3702F69DF25}" type="presParOf" srcId="{0033D814-AC13-4E68-8043-E230E92DDF3D}" destId="{D882E6F7-B073-4407-80AB-85E0EB2DA159}" srcOrd="0" destOrd="0" presId="urn:microsoft.com/office/officeart/2005/8/layout/orgChart1"/>
    <dgm:cxn modelId="{E7395EC6-F5CA-4513-9612-1F71182B3F8B}" type="presParOf" srcId="{0033D814-AC13-4E68-8043-E230E92DDF3D}" destId="{43C1FC75-717D-4461-8D62-AD92E6C15B49}" srcOrd="1" destOrd="0" presId="urn:microsoft.com/office/officeart/2005/8/layout/orgChart1"/>
    <dgm:cxn modelId="{AE9E926E-CCFE-44DC-9322-9E4BB8833595}" type="presParOf" srcId="{43C1FC75-717D-4461-8D62-AD92E6C15B49}" destId="{199D05E4-0475-457D-959E-137ADA88BB15}" srcOrd="0" destOrd="0" presId="urn:microsoft.com/office/officeart/2005/8/layout/orgChart1"/>
    <dgm:cxn modelId="{58090FF0-593F-4D96-9221-282606548739}" type="presParOf" srcId="{199D05E4-0475-457D-959E-137ADA88BB15}" destId="{4F0CA0E9-FD0D-4F21-A297-6E6FCF9C0146}" srcOrd="0" destOrd="0" presId="urn:microsoft.com/office/officeart/2005/8/layout/orgChart1"/>
    <dgm:cxn modelId="{F5638E87-6D6D-4166-BAB6-3242A33A96CD}" type="presParOf" srcId="{199D05E4-0475-457D-959E-137ADA88BB15}" destId="{F5096AEB-27C2-4A6E-952A-7428C5252A45}" srcOrd="1" destOrd="0" presId="urn:microsoft.com/office/officeart/2005/8/layout/orgChart1"/>
    <dgm:cxn modelId="{888838D5-AA8A-4E51-B89D-0A277198D198}" type="presParOf" srcId="{43C1FC75-717D-4461-8D62-AD92E6C15B49}" destId="{1DA8D3D9-54EA-4357-8B17-3D0CE0E636DC}" srcOrd="1" destOrd="0" presId="urn:microsoft.com/office/officeart/2005/8/layout/orgChart1"/>
    <dgm:cxn modelId="{3491FB7B-1B7E-4B94-BA37-6301F94B81DB}" type="presParOf" srcId="{43C1FC75-717D-4461-8D62-AD92E6C15B49}" destId="{4AF74017-87B9-4164-8F32-CBDF82E08DEC}" srcOrd="2" destOrd="0" presId="urn:microsoft.com/office/officeart/2005/8/layout/orgChart1"/>
    <dgm:cxn modelId="{DF50A37D-87FA-4661-85D3-5EC8FFF1A4E9}" type="presParOf" srcId="{0033D814-AC13-4E68-8043-E230E92DDF3D}" destId="{239F85F0-43E3-4F90-9F85-E28B1386A3F1}" srcOrd="2" destOrd="0" presId="urn:microsoft.com/office/officeart/2005/8/layout/orgChart1"/>
    <dgm:cxn modelId="{6A20317C-11C8-4638-80F1-B64235795F45}" type="presParOf" srcId="{0033D814-AC13-4E68-8043-E230E92DDF3D}" destId="{DBC42E99-D89C-45B5-851A-3BC583D565B3}" srcOrd="3" destOrd="0" presId="urn:microsoft.com/office/officeart/2005/8/layout/orgChart1"/>
    <dgm:cxn modelId="{63273DDC-FDB0-43E8-A114-8C640D217B74}" type="presParOf" srcId="{DBC42E99-D89C-45B5-851A-3BC583D565B3}" destId="{A22B6A56-A8EC-480F-8EDE-CCF43AEDF5B5}" srcOrd="0" destOrd="0" presId="urn:microsoft.com/office/officeart/2005/8/layout/orgChart1"/>
    <dgm:cxn modelId="{2D818C20-D5C5-4273-B7AD-C76713C27F69}" type="presParOf" srcId="{A22B6A56-A8EC-480F-8EDE-CCF43AEDF5B5}" destId="{A5FB8956-41C8-4824-A1B0-47CFAA55D6E8}" srcOrd="0" destOrd="0" presId="urn:microsoft.com/office/officeart/2005/8/layout/orgChart1"/>
    <dgm:cxn modelId="{2E83C8E4-A263-4A70-B380-CB0B1E3E12CA}" type="presParOf" srcId="{A22B6A56-A8EC-480F-8EDE-CCF43AEDF5B5}" destId="{85453F5B-4AAC-4B39-B955-B87A1A4B6429}" srcOrd="1" destOrd="0" presId="urn:microsoft.com/office/officeart/2005/8/layout/orgChart1"/>
    <dgm:cxn modelId="{F1D6F2C9-A8A2-430F-9FAF-1B0BEC4EC5F9}" type="presParOf" srcId="{DBC42E99-D89C-45B5-851A-3BC583D565B3}" destId="{508FD079-0CCF-4BDB-8B46-2251B6AFDDF3}" srcOrd="1" destOrd="0" presId="urn:microsoft.com/office/officeart/2005/8/layout/orgChart1"/>
    <dgm:cxn modelId="{1A822686-0955-4AAD-B185-9A9E7C565F80}" type="presParOf" srcId="{508FD079-0CCF-4BDB-8B46-2251B6AFDDF3}" destId="{D82BFE81-4057-4703-8109-48681470A614}" srcOrd="0" destOrd="0" presId="urn:microsoft.com/office/officeart/2005/8/layout/orgChart1"/>
    <dgm:cxn modelId="{73BBC7FE-2CA5-422D-A353-3F71A16417B2}" type="presParOf" srcId="{508FD079-0CCF-4BDB-8B46-2251B6AFDDF3}" destId="{499BABFB-7C15-48EF-B05B-1751B875B099}" srcOrd="1" destOrd="0" presId="urn:microsoft.com/office/officeart/2005/8/layout/orgChart1"/>
    <dgm:cxn modelId="{0535DC2B-BF41-4B60-A29E-D672B29D5967}" type="presParOf" srcId="{499BABFB-7C15-48EF-B05B-1751B875B099}" destId="{77038678-96DA-414F-B011-031FC7637BD3}" srcOrd="0" destOrd="0" presId="urn:microsoft.com/office/officeart/2005/8/layout/orgChart1"/>
    <dgm:cxn modelId="{CCD55207-E67B-44FD-B364-19C49B201FA8}" type="presParOf" srcId="{77038678-96DA-414F-B011-031FC7637BD3}" destId="{314CE25B-5E20-488E-9BA9-0651757AFFDD}" srcOrd="0" destOrd="0" presId="urn:microsoft.com/office/officeart/2005/8/layout/orgChart1"/>
    <dgm:cxn modelId="{DFB25257-124D-42A7-80BC-E5C6252D8D40}" type="presParOf" srcId="{77038678-96DA-414F-B011-031FC7637BD3}" destId="{33FCE787-F90A-428B-8BD8-2C2183834C98}" srcOrd="1" destOrd="0" presId="urn:microsoft.com/office/officeart/2005/8/layout/orgChart1"/>
    <dgm:cxn modelId="{CE1D1B17-B47D-4DBB-AAF3-F6FF7667F28D}" type="presParOf" srcId="{499BABFB-7C15-48EF-B05B-1751B875B099}" destId="{EE510335-A2FB-4731-8F6B-AEFD7D2DF4D0}" srcOrd="1" destOrd="0" presId="urn:microsoft.com/office/officeart/2005/8/layout/orgChart1"/>
    <dgm:cxn modelId="{3EADE834-9F91-4F40-810C-25C0FE37DE9D}" type="presParOf" srcId="{499BABFB-7C15-48EF-B05B-1751B875B099}" destId="{1E76F3BA-2AAF-4CEA-B304-DD4C5094CBA4}" srcOrd="2" destOrd="0" presId="urn:microsoft.com/office/officeart/2005/8/layout/orgChart1"/>
    <dgm:cxn modelId="{5D93AE66-4F4B-4B04-B0C9-151EF4E0F739}" type="presParOf" srcId="{DBC42E99-D89C-45B5-851A-3BC583D565B3}" destId="{5306F6A4-AF71-4C0B-B945-CF6F80FB75A9}" srcOrd="2" destOrd="0" presId="urn:microsoft.com/office/officeart/2005/8/layout/orgChart1"/>
    <dgm:cxn modelId="{DB71C52F-6ADD-4557-A653-467228BC02D6}" type="presParOf" srcId="{0033D814-AC13-4E68-8043-E230E92DDF3D}" destId="{B1131AD3-D979-4DA8-B616-E01D0E4C109D}" srcOrd="4" destOrd="0" presId="urn:microsoft.com/office/officeart/2005/8/layout/orgChart1"/>
    <dgm:cxn modelId="{03D10023-266F-493E-8A5E-78D540E1B638}" type="presParOf" srcId="{0033D814-AC13-4E68-8043-E230E92DDF3D}" destId="{12B35EE6-60B5-4B5A-9E24-2FA16C1E7848}" srcOrd="5" destOrd="0" presId="urn:microsoft.com/office/officeart/2005/8/layout/orgChart1"/>
    <dgm:cxn modelId="{5CE7D27F-C544-467A-9EC7-6EE9AEF07282}" type="presParOf" srcId="{12B35EE6-60B5-4B5A-9E24-2FA16C1E7848}" destId="{E93C64CC-2A43-4B4F-814B-814393C4CB28}" srcOrd="0" destOrd="0" presId="urn:microsoft.com/office/officeart/2005/8/layout/orgChart1"/>
    <dgm:cxn modelId="{67793729-4F53-4C42-AC9E-D4E96CFBD33E}" type="presParOf" srcId="{E93C64CC-2A43-4B4F-814B-814393C4CB28}" destId="{8E042453-57E7-4875-97F4-73860F503DC7}" srcOrd="0" destOrd="0" presId="urn:microsoft.com/office/officeart/2005/8/layout/orgChart1"/>
    <dgm:cxn modelId="{180853E0-E76C-45C9-903B-3AA325360A03}" type="presParOf" srcId="{E93C64CC-2A43-4B4F-814B-814393C4CB28}" destId="{F6D856E2-CC2E-45C3-A8E4-A6337484B480}" srcOrd="1" destOrd="0" presId="urn:microsoft.com/office/officeart/2005/8/layout/orgChart1"/>
    <dgm:cxn modelId="{9E2242DD-C4C2-4A52-A539-C24771A16E67}" type="presParOf" srcId="{12B35EE6-60B5-4B5A-9E24-2FA16C1E7848}" destId="{2596CFE5-82A8-4CFE-9FAD-69362E936BA0}" srcOrd="1" destOrd="0" presId="urn:microsoft.com/office/officeart/2005/8/layout/orgChart1"/>
    <dgm:cxn modelId="{60BDC16A-72EB-4504-8BDB-09553A0C30CB}" type="presParOf" srcId="{12B35EE6-60B5-4B5A-9E24-2FA16C1E7848}" destId="{B1B00A66-2C2F-41BD-81D2-33D02DB192B0}" srcOrd="2" destOrd="0" presId="urn:microsoft.com/office/officeart/2005/8/layout/orgChart1"/>
    <dgm:cxn modelId="{A520B3CB-584A-4B67-9BC2-44285CCE8022}" type="presParOf" srcId="{4C1AFE46-9DE4-4B9D-99F6-B239DADAFE2C}" destId="{A0747165-0477-4037-8735-C3A0EAAAC584}" srcOrd="2" destOrd="0" presId="urn:microsoft.com/office/officeart/2005/8/layout/orgChart1"/>
    <dgm:cxn modelId="{2A716B32-F2AE-4B87-B6B4-E8601C53660F}" type="presParOf" srcId="{7B946D0C-455E-43E4-AE43-46B20A5AC087}" destId="{978F6C84-BF7D-41F6-8BE5-9F3376DC2259}" srcOrd="2" destOrd="0" presId="urn:microsoft.com/office/officeart/2005/8/layout/orgChart1"/>
    <dgm:cxn modelId="{D7311661-F3A4-4FDB-A69A-DBAEB729DF63}" type="presParOf" srcId="{7B946D0C-455E-43E4-AE43-46B20A5AC087}" destId="{C636D2A6-8246-47F9-B98C-B35D8961A8D9}" srcOrd="3" destOrd="0" presId="urn:microsoft.com/office/officeart/2005/8/layout/orgChart1"/>
    <dgm:cxn modelId="{18CE19C0-8F78-4DD7-A127-D691BFA3F650}" type="presParOf" srcId="{C636D2A6-8246-47F9-B98C-B35D8961A8D9}" destId="{29BE8908-E917-427E-BA7E-3BA49223B7C7}" srcOrd="0" destOrd="0" presId="urn:microsoft.com/office/officeart/2005/8/layout/orgChart1"/>
    <dgm:cxn modelId="{E4E10628-F299-4640-9F8C-059FBDCA0932}" type="presParOf" srcId="{29BE8908-E917-427E-BA7E-3BA49223B7C7}" destId="{B22BBB16-C370-4E81-BFA7-E3DDA0644AB3}" srcOrd="0" destOrd="0" presId="urn:microsoft.com/office/officeart/2005/8/layout/orgChart1"/>
    <dgm:cxn modelId="{5423E54D-6B49-4690-A70C-B9C59AF5B59F}" type="presParOf" srcId="{29BE8908-E917-427E-BA7E-3BA49223B7C7}" destId="{792C60E4-5F86-4A41-BF45-8DD3CEFC6282}" srcOrd="1" destOrd="0" presId="urn:microsoft.com/office/officeart/2005/8/layout/orgChart1"/>
    <dgm:cxn modelId="{FBCC8371-352D-4F99-8122-87605C774F41}" type="presParOf" srcId="{C636D2A6-8246-47F9-B98C-B35D8961A8D9}" destId="{946D349F-3E13-4D5E-9FC1-78E8B3927FCC}" srcOrd="1" destOrd="0" presId="urn:microsoft.com/office/officeart/2005/8/layout/orgChart1"/>
    <dgm:cxn modelId="{EC0ECC42-08DF-4C1C-813E-AA01A792AC61}" type="presParOf" srcId="{946D349F-3E13-4D5E-9FC1-78E8B3927FCC}" destId="{83D0EE86-93B2-42C5-8F1A-23D013E52692}" srcOrd="0" destOrd="0" presId="urn:microsoft.com/office/officeart/2005/8/layout/orgChart1"/>
    <dgm:cxn modelId="{6E51DBCD-532B-4502-8DAC-32B592E962C3}" type="presParOf" srcId="{946D349F-3E13-4D5E-9FC1-78E8B3927FCC}" destId="{915931EE-4E0C-4487-997A-0820573DE466}" srcOrd="1" destOrd="0" presId="urn:microsoft.com/office/officeart/2005/8/layout/orgChart1"/>
    <dgm:cxn modelId="{84290245-876D-4B7F-B6E1-FD4734DA459A}" type="presParOf" srcId="{915931EE-4E0C-4487-997A-0820573DE466}" destId="{082D996C-45B3-422F-BD92-497D99AB2DE5}" srcOrd="0" destOrd="0" presId="urn:microsoft.com/office/officeart/2005/8/layout/orgChart1"/>
    <dgm:cxn modelId="{855CAC28-2E28-4C05-97ED-BBFCA6D57CA7}" type="presParOf" srcId="{082D996C-45B3-422F-BD92-497D99AB2DE5}" destId="{71B0E8DC-C63D-4A25-90C2-F128847DDEF2}" srcOrd="0" destOrd="0" presId="urn:microsoft.com/office/officeart/2005/8/layout/orgChart1"/>
    <dgm:cxn modelId="{92C8B4F1-768B-4432-BC53-65C8292E308A}" type="presParOf" srcId="{082D996C-45B3-422F-BD92-497D99AB2DE5}" destId="{B1C2EC2C-8652-4CCD-8372-461B6787646D}" srcOrd="1" destOrd="0" presId="urn:microsoft.com/office/officeart/2005/8/layout/orgChart1"/>
    <dgm:cxn modelId="{F35B786C-88A6-4D4C-BDE5-F624326CE239}" type="presParOf" srcId="{915931EE-4E0C-4487-997A-0820573DE466}" destId="{9C94CBAA-64F1-4D5A-B2D1-4A6C09983355}" srcOrd="1" destOrd="0" presId="urn:microsoft.com/office/officeart/2005/8/layout/orgChart1"/>
    <dgm:cxn modelId="{AA5C7073-BE41-4598-B784-B77AD9465DA3}" type="presParOf" srcId="{915931EE-4E0C-4487-997A-0820573DE466}" destId="{9DD7BC3A-862B-464D-9234-0F1902D36E2C}" srcOrd="2" destOrd="0" presId="urn:microsoft.com/office/officeart/2005/8/layout/orgChart1"/>
    <dgm:cxn modelId="{422B8A97-DF74-4897-80E3-D4BAAC47D82C}" type="presParOf" srcId="{946D349F-3E13-4D5E-9FC1-78E8B3927FCC}" destId="{A5356DBA-0B68-44EC-A1FB-9452F0B66E88}" srcOrd="2" destOrd="0" presId="urn:microsoft.com/office/officeart/2005/8/layout/orgChart1"/>
    <dgm:cxn modelId="{F98C24B8-53F6-454C-9B86-48EB0B65CEE2}" type="presParOf" srcId="{946D349F-3E13-4D5E-9FC1-78E8B3927FCC}" destId="{0DC18C71-D7D4-47F2-BA0F-6233B09E559F}" srcOrd="3" destOrd="0" presId="urn:microsoft.com/office/officeart/2005/8/layout/orgChart1"/>
    <dgm:cxn modelId="{08C72D97-321E-49D2-9D64-5E3C5954B397}" type="presParOf" srcId="{0DC18C71-D7D4-47F2-BA0F-6233B09E559F}" destId="{F196F9EB-59D4-4CC3-A097-FAC000FB20A8}" srcOrd="0" destOrd="0" presId="urn:microsoft.com/office/officeart/2005/8/layout/orgChart1"/>
    <dgm:cxn modelId="{0BB41C97-8ACF-4741-9143-4804382A11B8}" type="presParOf" srcId="{F196F9EB-59D4-4CC3-A097-FAC000FB20A8}" destId="{660A1502-4F1B-4234-AF88-D9A1D9A7E13D}" srcOrd="0" destOrd="0" presId="urn:microsoft.com/office/officeart/2005/8/layout/orgChart1"/>
    <dgm:cxn modelId="{65B3F893-C23A-478F-8879-9BB45F643184}" type="presParOf" srcId="{F196F9EB-59D4-4CC3-A097-FAC000FB20A8}" destId="{5FD52074-A40E-473A-8CB5-53FA647DB87C}" srcOrd="1" destOrd="0" presId="urn:microsoft.com/office/officeart/2005/8/layout/orgChart1"/>
    <dgm:cxn modelId="{34369974-B006-4B8E-9412-39EF6DF7FB44}" type="presParOf" srcId="{0DC18C71-D7D4-47F2-BA0F-6233B09E559F}" destId="{6834C9FA-95CC-4491-A039-4066ACF86138}" srcOrd="1" destOrd="0" presId="urn:microsoft.com/office/officeart/2005/8/layout/orgChart1"/>
    <dgm:cxn modelId="{0B2AA78B-FE22-46F6-A15D-81A1F996AB3C}" type="presParOf" srcId="{0DC18C71-D7D4-47F2-BA0F-6233B09E559F}" destId="{09C389F4-BE11-4422-A3A1-E1743D4ED8E4}" srcOrd="2" destOrd="0" presId="urn:microsoft.com/office/officeart/2005/8/layout/orgChart1"/>
    <dgm:cxn modelId="{D9D42B81-45ED-4CCD-A1A0-BC34EEAC6F91}" type="presParOf" srcId="{946D349F-3E13-4D5E-9FC1-78E8B3927FCC}" destId="{6BAD5873-EBB1-488E-B63C-EDAD0AD2565D}" srcOrd="4" destOrd="0" presId="urn:microsoft.com/office/officeart/2005/8/layout/orgChart1"/>
    <dgm:cxn modelId="{BC866C94-DF7C-4EFF-B478-E0CCE53903C8}" type="presParOf" srcId="{946D349F-3E13-4D5E-9FC1-78E8B3927FCC}" destId="{5C19B7FC-9FF6-4DE3-8D11-516ADEF355D1}" srcOrd="5" destOrd="0" presId="urn:microsoft.com/office/officeart/2005/8/layout/orgChart1"/>
    <dgm:cxn modelId="{F7CE7AB7-7797-447B-B4CC-7C874908FC46}" type="presParOf" srcId="{5C19B7FC-9FF6-4DE3-8D11-516ADEF355D1}" destId="{4D7229B4-FF99-47B0-BD52-897988599CD9}" srcOrd="0" destOrd="0" presId="urn:microsoft.com/office/officeart/2005/8/layout/orgChart1"/>
    <dgm:cxn modelId="{7E5D0121-BD42-4684-8FC7-6B2D633609F5}" type="presParOf" srcId="{4D7229B4-FF99-47B0-BD52-897988599CD9}" destId="{73E89162-71C8-4180-8C7B-23268A8F525A}" srcOrd="0" destOrd="0" presId="urn:microsoft.com/office/officeart/2005/8/layout/orgChart1"/>
    <dgm:cxn modelId="{B779DFFE-1B40-4C9D-B305-1E0BA0C3183B}" type="presParOf" srcId="{4D7229B4-FF99-47B0-BD52-897988599CD9}" destId="{5B818646-625E-46D6-AC44-39D040EA93CA}" srcOrd="1" destOrd="0" presId="urn:microsoft.com/office/officeart/2005/8/layout/orgChart1"/>
    <dgm:cxn modelId="{95A6D0B8-F9B2-49B2-B092-ACDB98DDE1BE}" type="presParOf" srcId="{5C19B7FC-9FF6-4DE3-8D11-516ADEF355D1}" destId="{274D8515-CF6B-42B3-8998-2F7D62B56718}" srcOrd="1" destOrd="0" presId="urn:microsoft.com/office/officeart/2005/8/layout/orgChart1"/>
    <dgm:cxn modelId="{4D8766BE-0B2D-4456-84F1-545393E253B2}" type="presParOf" srcId="{5C19B7FC-9FF6-4DE3-8D11-516ADEF355D1}" destId="{4478698F-45A0-4C10-9F26-709BA40FF706}" srcOrd="2" destOrd="0" presId="urn:microsoft.com/office/officeart/2005/8/layout/orgChart1"/>
    <dgm:cxn modelId="{EAFF6130-F456-4A7A-9120-37B22FB1144F}" type="presParOf" srcId="{946D349F-3E13-4D5E-9FC1-78E8B3927FCC}" destId="{0F9A57D6-D0F8-4B48-B89C-80C7FF2CCE17}" srcOrd="6" destOrd="0" presId="urn:microsoft.com/office/officeart/2005/8/layout/orgChart1"/>
    <dgm:cxn modelId="{F508CF87-F81D-48E9-BAA3-005D9FD6C60D}" type="presParOf" srcId="{946D349F-3E13-4D5E-9FC1-78E8B3927FCC}" destId="{E6ABC23C-551F-4D4A-BCF0-3EB5F92181E5}" srcOrd="7" destOrd="0" presId="urn:microsoft.com/office/officeart/2005/8/layout/orgChart1"/>
    <dgm:cxn modelId="{4A4BE3E1-B9B8-49B9-9F0C-F318708BCA20}" type="presParOf" srcId="{E6ABC23C-551F-4D4A-BCF0-3EB5F92181E5}" destId="{87D13E26-A318-4491-A4FE-666BE0E0D8EB}" srcOrd="0" destOrd="0" presId="urn:microsoft.com/office/officeart/2005/8/layout/orgChart1"/>
    <dgm:cxn modelId="{CAEE9EA5-3B11-4CF1-9681-C81554D10D7F}" type="presParOf" srcId="{87D13E26-A318-4491-A4FE-666BE0E0D8EB}" destId="{ED1942A7-7B96-442B-9C04-28AFF454C3A5}" srcOrd="0" destOrd="0" presId="urn:microsoft.com/office/officeart/2005/8/layout/orgChart1"/>
    <dgm:cxn modelId="{849F8EA5-B74C-441A-AC1A-010D32238719}" type="presParOf" srcId="{87D13E26-A318-4491-A4FE-666BE0E0D8EB}" destId="{D4BEFC52-9243-4219-AEE0-C37BD82FB40B}" srcOrd="1" destOrd="0" presId="urn:microsoft.com/office/officeart/2005/8/layout/orgChart1"/>
    <dgm:cxn modelId="{DFCB7BDB-6FBB-46CC-833F-1549AD6F115C}" type="presParOf" srcId="{E6ABC23C-551F-4D4A-BCF0-3EB5F92181E5}" destId="{FF5B6702-CC2F-4B4A-A8F0-1B7827D2E9CF}" srcOrd="1" destOrd="0" presId="urn:microsoft.com/office/officeart/2005/8/layout/orgChart1"/>
    <dgm:cxn modelId="{F1A9D366-B1C0-4E79-ACC6-676D364EDBFC}" type="presParOf" srcId="{E6ABC23C-551F-4D4A-BCF0-3EB5F92181E5}" destId="{F865CB4B-DF61-452F-8A6F-5E618A851B18}" srcOrd="2" destOrd="0" presId="urn:microsoft.com/office/officeart/2005/8/layout/orgChart1"/>
    <dgm:cxn modelId="{8D806080-847F-4420-9E37-FC4F57F427BF}" type="presParOf" srcId="{C636D2A6-8246-47F9-B98C-B35D8961A8D9}" destId="{19FE3382-77BF-41BF-8245-F9278BFD4C93}" srcOrd="2" destOrd="0" presId="urn:microsoft.com/office/officeart/2005/8/layout/orgChart1"/>
    <dgm:cxn modelId="{1E549305-F568-4A20-AA84-017E15E69F65}" type="presParOf" srcId="{52820DBA-B894-4CB7-89E5-63CD01A419CD}" destId="{29FE5BDE-FC18-4645-8948-ACDB06A0EB62}"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9A57D6-D0F8-4B48-B89C-80C7FF2CCE17}">
      <dsp:nvSpPr>
        <dsp:cNvPr id="0" name=""/>
        <dsp:cNvSpPr/>
      </dsp:nvSpPr>
      <dsp:spPr>
        <a:xfrm>
          <a:off x="3555633" y="1257395"/>
          <a:ext cx="194171" cy="2069391"/>
        </a:xfrm>
        <a:custGeom>
          <a:avLst/>
          <a:gdLst/>
          <a:ahLst/>
          <a:cxnLst/>
          <a:rect l="0" t="0" r="0" b="0"/>
          <a:pathLst>
            <a:path>
              <a:moveTo>
                <a:pt x="0" y="0"/>
              </a:moveTo>
              <a:lnTo>
                <a:pt x="0" y="2069391"/>
              </a:lnTo>
              <a:lnTo>
                <a:pt x="194171" y="20693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AD5873-EBB1-488E-B63C-EDAD0AD2565D}">
      <dsp:nvSpPr>
        <dsp:cNvPr id="0" name=""/>
        <dsp:cNvSpPr/>
      </dsp:nvSpPr>
      <dsp:spPr>
        <a:xfrm>
          <a:off x="3555633" y="1257395"/>
          <a:ext cx="194171" cy="1459043"/>
        </a:xfrm>
        <a:custGeom>
          <a:avLst/>
          <a:gdLst/>
          <a:ahLst/>
          <a:cxnLst/>
          <a:rect l="0" t="0" r="0" b="0"/>
          <a:pathLst>
            <a:path>
              <a:moveTo>
                <a:pt x="0" y="0"/>
              </a:moveTo>
              <a:lnTo>
                <a:pt x="0" y="1459043"/>
              </a:lnTo>
              <a:lnTo>
                <a:pt x="194171" y="14590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356DBA-0B68-44EC-A1FB-9452F0B66E88}">
      <dsp:nvSpPr>
        <dsp:cNvPr id="0" name=""/>
        <dsp:cNvSpPr/>
      </dsp:nvSpPr>
      <dsp:spPr>
        <a:xfrm>
          <a:off x="3555633" y="1257395"/>
          <a:ext cx="194171" cy="848694"/>
        </a:xfrm>
        <a:custGeom>
          <a:avLst/>
          <a:gdLst/>
          <a:ahLst/>
          <a:cxnLst/>
          <a:rect l="0" t="0" r="0" b="0"/>
          <a:pathLst>
            <a:path>
              <a:moveTo>
                <a:pt x="0" y="0"/>
              </a:moveTo>
              <a:lnTo>
                <a:pt x="0" y="848694"/>
              </a:lnTo>
              <a:lnTo>
                <a:pt x="194171" y="848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D0EE86-93B2-42C5-8F1A-23D013E52692}">
      <dsp:nvSpPr>
        <dsp:cNvPr id="0" name=""/>
        <dsp:cNvSpPr/>
      </dsp:nvSpPr>
      <dsp:spPr>
        <a:xfrm>
          <a:off x="3555633" y="1257395"/>
          <a:ext cx="194171" cy="264664"/>
        </a:xfrm>
        <a:custGeom>
          <a:avLst/>
          <a:gdLst/>
          <a:ahLst/>
          <a:cxnLst/>
          <a:rect l="0" t="0" r="0" b="0"/>
          <a:pathLst>
            <a:path>
              <a:moveTo>
                <a:pt x="0" y="0"/>
              </a:moveTo>
              <a:lnTo>
                <a:pt x="0" y="264664"/>
              </a:lnTo>
              <a:lnTo>
                <a:pt x="194171" y="2646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F6C84-BF7D-41F6-8BE5-9F3376DC2259}">
      <dsp:nvSpPr>
        <dsp:cNvPr id="0" name=""/>
        <dsp:cNvSpPr/>
      </dsp:nvSpPr>
      <dsp:spPr>
        <a:xfrm>
          <a:off x="3070134" y="559643"/>
          <a:ext cx="1053325" cy="286462"/>
        </a:xfrm>
        <a:custGeom>
          <a:avLst/>
          <a:gdLst/>
          <a:ahLst/>
          <a:cxnLst/>
          <a:rect l="0" t="0" r="0" b="0"/>
          <a:pathLst>
            <a:path>
              <a:moveTo>
                <a:pt x="0" y="0"/>
              </a:moveTo>
              <a:lnTo>
                <a:pt x="0" y="200092"/>
              </a:lnTo>
              <a:lnTo>
                <a:pt x="1053325" y="200092"/>
              </a:lnTo>
              <a:lnTo>
                <a:pt x="1053325" y="286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31AD3-D979-4DA8-B616-E01D0E4C109D}">
      <dsp:nvSpPr>
        <dsp:cNvPr id="0" name=""/>
        <dsp:cNvSpPr/>
      </dsp:nvSpPr>
      <dsp:spPr>
        <a:xfrm>
          <a:off x="426910" y="1248017"/>
          <a:ext cx="2279901" cy="411297"/>
        </a:xfrm>
        <a:custGeom>
          <a:avLst/>
          <a:gdLst/>
          <a:ahLst/>
          <a:cxnLst/>
          <a:rect l="0" t="0" r="0" b="0"/>
          <a:pathLst>
            <a:path>
              <a:moveTo>
                <a:pt x="0" y="0"/>
              </a:moveTo>
              <a:lnTo>
                <a:pt x="0" y="324926"/>
              </a:lnTo>
              <a:lnTo>
                <a:pt x="2279901" y="324926"/>
              </a:lnTo>
              <a:lnTo>
                <a:pt x="2279901" y="4112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2BFE81-4057-4703-8109-48681470A614}">
      <dsp:nvSpPr>
        <dsp:cNvPr id="0" name=""/>
        <dsp:cNvSpPr/>
      </dsp:nvSpPr>
      <dsp:spPr>
        <a:xfrm>
          <a:off x="884223" y="2010798"/>
          <a:ext cx="91440" cy="722428"/>
        </a:xfrm>
        <a:custGeom>
          <a:avLst/>
          <a:gdLst/>
          <a:ahLst/>
          <a:cxnLst/>
          <a:rect l="0" t="0" r="0" b="0"/>
          <a:pathLst>
            <a:path>
              <a:moveTo>
                <a:pt x="88327" y="0"/>
              </a:moveTo>
              <a:lnTo>
                <a:pt x="45720" y="7224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9F85F0-43E3-4F90-9F85-E28B1386A3F1}">
      <dsp:nvSpPr>
        <dsp:cNvPr id="0" name=""/>
        <dsp:cNvSpPr/>
      </dsp:nvSpPr>
      <dsp:spPr>
        <a:xfrm>
          <a:off x="426910" y="1248017"/>
          <a:ext cx="1039762" cy="415463"/>
        </a:xfrm>
        <a:custGeom>
          <a:avLst/>
          <a:gdLst/>
          <a:ahLst/>
          <a:cxnLst/>
          <a:rect l="0" t="0" r="0" b="0"/>
          <a:pathLst>
            <a:path>
              <a:moveTo>
                <a:pt x="0" y="0"/>
              </a:moveTo>
              <a:lnTo>
                <a:pt x="0" y="329092"/>
              </a:lnTo>
              <a:lnTo>
                <a:pt x="1039762" y="329092"/>
              </a:lnTo>
              <a:lnTo>
                <a:pt x="1039762" y="4154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82E6F7-B073-4407-80AB-85E0EB2DA159}">
      <dsp:nvSpPr>
        <dsp:cNvPr id="0" name=""/>
        <dsp:cNvSpPr/>
      </dsp:nvSpPr>
      <dsp:spPr>
        <a:xfrm>
          <a:off x="365568" y="1248017"/>
          <a:ext cx="91440" cy="539290"/>
        </a:xfrm>
        <a:custGeom>
          <a:avLst/>
          <a:gdLst/>
          <a:ahLst/>
          <a:cxnLst/>
          <a:rect l="0" t="0" r="0" b="0"/>
          <a:pathLst>
            <a:path>
              <a:moveTo>
                <a:pt x="61341" y="0"/>
              </a:moveTo>
              <a:lnTo>
                <a:pt x="61341" y="452919"/>
              </a:lnTo>
              <a:lnTo>
                <a:pt x="45720" y="452919"/>
              </a:lnTo>
              <a:lnTo>
                <a:pt x="45720" y="539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B43F15-BEC4-4C44-9A20-49784071632E}">
      <dsp:nvSpPr>
        <dsp:cNvPr id="0" name=""/>
        <dsp:cNvSpPr/>
      </dsp:nvSpPr>
      <dsp:spPr>
        <a:xfrm>
          <a:off x="426910" y="559643"/>
          <a:ext cx="2643223" cy="277085"/>
        </a:xfrm>
        <a:custGeom>
          <a:avLst/>
          <a:gdLst/>
          <a:ahLst/>
          <a:cxnLst/>
          <a:rect l="0" t="0" r="0" b="0"/>
          <a:pathLst>
            <a:path>
              <a:moveTo>
                <a:pt x="2643223" y="0"/>
              </a:moveTo>
              <a:lnTo>
                <a:pt x="2643223" y="190714"/>
              </a:lnTo>
              <a:lnTo>
                <a:pt x="0" y="190714"/>
              </a:lnTo>
              <a:lnTo>
                <a:pt x="0" y="277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0D19FC-5B53-4397-B3D2-363676EB7703}">
      <dsp:nvSpPr>
        <dsp:cNvPr id="0" name=""/>
        <dsp:cNvSpPr/>
      </dsp:nvSpPr>
      <dsp:spPr>
        <a:xfrm>
          <a:off x="1351279" y="1343"/>
          <a:ext cx="3437708" cy="558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dirty="0" smtClean="0"/>
            <a:t>         Types of parametric and non parametric  Tests </a:t>
          </a:r>
          <a:endParaRPr lang="en-US" sz="1200" kern="1200" dirty="0"/>
        </a:p>
      </dsp:txBody>
      <dsp:txXfrm>
        <a:off x="1351279" y="1343"/>
        <a:ext cx="3437708" cy="558299"/>
      </dsp:txXfrm>
    </dsp:sp>
    <dsp:sp modelId="{A3FD8E42-1F48-4993-ADC3-804A4E9FE562}">
      <dsp:nvSpPr>
        <dsp:cNvPr id="0" name=""/>
        <dsp:cNvSpPr/>
      </dsp:nvSpPr>
      <dsp:spPr>
        <a:xfrm>
          <a:off x="15621" y="836728"/>
          <a:ext cx="822577" cy="4112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Parameters</a:t>
          </a:r>
          <a:r>
            <a:rPr lang="en-US" sz="2000" kern="1200" dirty="0" smtClean="0"/>
            <a:t> </a:t>
          </a:r>
          <a:endParaRPr lang="en-US" sz="2000" kern="1200" dirty="0"/>
        </a:p>
      </dsp:txBody>
      <dsp:txXfrm>
        <a:off x="15621" y="836728"/>
        <a:ext cx="822577" cy="411288"/>
      </dsp:txXfrm>
    </dsp:sp>
    <dsp:sp modelId="{4F0CA0E9-FD0D-4F21-A297-6E6FCF9C0146}">
      <dsp:nvSpPr>
        <dsp:cNvPr id="0" name=""/>
        <dsp:cNvSpPr/>
      </dsp:nvSpPr>
      <dsp:spPr>
        <a:xfrm>
          <a:off x="0" y="1787307"/>
          <a:ext cx="822577" cy="4112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Z-test</a:t>
          </a:r>
          <a:r>
            <a:rPr lang="en-US" sz="1800" kern="1200" dirty="0" smtClean="0"/>
            <a:t> </a:t>
          </a:r>
          <a:endParaRPr lang="en-US" sz="1800" kern="1200" dirty="0"/>
        </a:p>
      </dsp:txBody>
      <dsp:txXfrm>
        <a:off x="0" y="1787307"/>
        <a:ext cx="822577" cy="411288"/>
      </dsp:txXfrm>
    </dsp:sp>
    <dsp:sp modelId="{A5FB8956-41C8-4824-A1B0-47CFAA55D6E8}">
      <dsp:nvSpPr>
        <dsp:cNvPr id="0" name=""/>
        <dsp:cNvSpPr/>
      </dsp:nvSpPr>
      <dsp:spPr>
        <a:xfrm>
          <a:off x="849020" y="1663481"/>
          <a:ext cx="1235306" cy="3473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T-test </a:t>
          </a:r>
          <a:endParaRPr lang="en-US" sz="1200" kern="1200" dirty="0"/>
        </a:p>
      </dsp:txBody>
      <dsp:txXfrm>
        <a:off x="849020" y="1663481"/>
        <a:ext cx="1235306" cy="347316"/>
      </dsp:txXfrm>
    </dsp:sp>
    <dsp:sp modelId="{314CE25B-5E20-488E-9BA9-0651757AFFDD}">
      <dsp:nvSpPr>
        <dsp:cNvPr id="0" name=""/>
        <dsp:cNvSpPr/>
      </dsp:nvSpPr>
      <dsp:spPr>
        <a:xfrm>
          <a:off x="929943" y="2173898"/>
          <a:ext cx="2148811" cy="11186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1066800">
            <a:lnSpc>
              <a:spcPct val="90000"/>
            </a:lnSpc>
            <a:spcBef>
              <a:spcPct val="0"/>
            </a:spcBef>
            <a:spcAft>
              <a:spcPct val="35000"/>
            </a:spcAft>
          </a:pPr>
          <a:r>
            <a:rPr lang="en-US" sz="2400" kern="1200" dirty="0" smtClean="0"/>
            <a:t>  .</a:t>
          </a:r>
          <a:r>
            <a:rPr lang="en-US" sz="1200" kern="1200" dirty="0" smtClean="0"/>
            <a:t>One sample  T-test</a:t>
          </a:r>
        </a:p>
        <a:p>
          <a:pPr lvl="0" algn="l" defTabSz="1066800">
            <a:lnSpc>
              <a:spcPct val="90000"/>
            </a:lnSpc>
            <a:spcBef>
              <a:spcPct val="0"/>
            </a:spcBef>
            <a:spcAft>
              <a:spcPct val="35000"/>
            </a:spcAft>
          </a:pPr>
          <a:r>
            <a:rPr lang="en-US" sz="1200" kern="1200" dirty="0" smtClean="0"/>
            <a:t>    .Independent T-test</a:t>
          </a:r>
        </a:p>
        <a:p>
          <a:pPr lvl="0" algn="l" defTabSz="1066800">
            <a:lnSpc>
              <a:spcPct val="90000"/>
            </a:lnSpc>
            <a:spcBef>
              <a:spcPct val="0"/>
            </a:spcBef>
            <a:spcAft>
              <a:spcPct val="35000"/>
            </a:spcAft>
          </a:pPr>
          <a:r>
            <a:rPr lang="en-US" sz="1200" kern="1200" dirty="0" smtClean="0"/>
            <a:t>    .Paired T-test(dependant T-test)</a:t>
          </a:r>
          <a:endParaRPr lang="en-US" sz="1200" kern="1200" dirty="0"/>
        </a:p>
      </dsp:txBody>
      <dsp:txXfrm>
        <a:off x="929943" y="2173898"/>
        <a:ext cx="2148811" cy="1118656"/>
      </dsp:txXfrm>
    </dsp:sp>
    <dsp:sp modelId="{8E042453-57E7-4875-97F4-73860F503DC7}">
      <dsp:nvSpPr>
        <dsp:cNvPr id="0" name=""/>
        <dsp:cNvSpPr/>
      </dsp:nvSpPr>
      <dsp:spPr>
        <a:xfrm>
          <a:off x="2295522" y="1659314"/>
          <a:ext cx="822577" cy="4112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One Way ANOVA </a:t>
          </a:r>
          <a:endParaRPr lang="en-US" sz="1200" kern="1200" dirty="0"/>
        </a:p>
      </dsp:txBody>
      <dsp:txXfrm>
        <a:off x="2295522" y="1659314"/>
        <a:ext cx="822577" cy="411288"/>
      </dsp:txXfrm>
    </dsp:sp>
    <dsp:sp modelId="{B22BBB16-C370-4E81-BFA7-E3DDA0644AB3}">
      <dsp:nvSpPr>
        <dsp:cNvPr id="0" name=""/>
        <dsp:cNvSpPr/>
      </dsp:nvSpPr>
      <dsp:spPr>
        <a:xfrm>
          <a:off x="3413677" y="846106"/>
          <a:ext cx="1419563" cy="4112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dirty="0" smtClean="0"/>
            <a:t>    Non parameters </a:t>
          </a:r>
          <a:endParaRPr lang="en-US" sz="1200" kern="1200" dirty="0"/>
        </a:p>
      </dsp:txBody>
      <dsp:txXfrm>
        <a:off x="3413677" y="846106"/>
        <a:ext cx="1419563" cy="411288"/>
      </dsp:txXfrm>
    </dsp:sp>
    <dsp:sp modelId="{71B0E8DC-C63D-4A25-90C2-F128847DDEF2}">
      <dsp:nvSpPr>
        <dsp:cNvPr id="0" name=""/>
        <dsp:cNvSpPr/>
      </dsp:nvSpPr>
      <dsp:spPr>
        <a:xfrm>
          <a:off x="3749805" y="1316415"/>
          <a:ext cx="1742721" cy="4112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en-US" sz="1600" kern="1200" dirty="0" smtClean="0"/>
            <a:t>  </a:t>
          </a:r>
          <a:r>
            <a:rPr lang="en-US" sz="1200" kern="1200" dirty="0" err="1" smtClean="0"/>
            <a:t>Kruskal</a:t>
          </a:r>
          <a:r>
            <a:rPr lang="en-US" sz="1200" kern="1200" dirty="0" smtClean="0"/>
            <a:t> </a:t>
          </a:r>
          <a:r>
            <a:rPr lang="en-US" sz="1200" kern="1200" dirty="0" err="1" smtClean="0"/>
            <a:t>wallis</a:t>
          </a:r>
          <a:r>
            <a:rPr lang="en-US" sz="1200" kern="1200" dirty="0" smtClean="0"/>
            <a:t>  H-test</a:t>
          </a:r>
          <a:endParaRPr lang="en-US" sz="1200" kern="1200" dirty="0"/>
        </a:p>
      </dsp:txBody>
      <dsp:txXfrm>
        <a:off x="3749805" y="1316415"/>
        <a:ext cx="1742721" cy="411288"/>
      </dsp:txXfrm>
    </dsp:sp>
    <dsp:sp modelId="{660A1502-4F1B-4234-AF88-D9A1D9A7E13D}">
      <dsp:nvSpPr>
        <dsp:cNvPr id="0" name=""/>
        <dsp:cNvSpPr/>
      </dsp:nvSpPr>
      <dsp:spPr>
        <a:xfrm>
          <a:off x="3749805" y="1900445"/>
          <a:ext cx="1551521" cy="4112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dirty="0" smtClean="0"/>
            <a:t>     Chi-square test</a:t>
          </a:r>
          <a:endParaRPr lang="en-US" sz="1200" kern="1200" dirty="0"/>
        </a:p>
      </dsp:txBody>
      <dsp:txXfrm>
        <a:off x="3749805" y="1900445"/>
        <a:ext cx="1551521" cy="411288"/>
      </dsp:txXfrm>
    </dsp:sp>
    <dsp:sp modelId="{73E89162-71C8-4180-8C7B-23268A8F525A}">
      <dsp:nvSpPr>
        <dsp:cNvPr id="0" name=""/>
        <dsp:cNvSpPr/>
      </dsp:nvSpPr>
      <dsp:spPr>
        <a:xfrm>
          <a:off x="3749805" y="2484475"/>
          <a:ext cx="2069687" cy="4639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dirty="0" smtClean="0"/>
            <a:t>     Man-</a:t>
          </a:r>
          <a:r>
            <a:rPr lang="en-US" sz="1200" kern="1200" dirty="0" err="1" smtClean="0"/>
            <a:t>whitney</a:t>
          </a:r>
          <a:r>
            <a:rPr lang="en-US" sz="1200" kern="1200" dirty="0" smtClean="0"/>
            <a:t> (</a:t>
          </a:r>
          <a:r>
            <a:rPr lang="en-US" sz="1200" kern="1200" dirty="0" err="1" smtClean="0"/>
            <a:t>Wilcoxon</a:t>
          </a:r>
          <a:r>
            <a:rPr lang="en-US" sz="1200" kern="1200" dirty="0" smtClean="0"/>
            <a:t> rank sum test )</a:t>
          </a:r>
          <a:endParaRPr lang="en-US" sz="1200" kern="1200" dirty="0"/>
        </a:p>
      </dsp:txBody>
      <dsp:txXfrm>
        <a:off x="3749805" y="2484475"/>
        <a:ext cx="2069687" cy="463925"/>
      </dsp:txXfrm>
    </dsp:sp>
    <dsp:sp modelId="{ED1942A7-7B96-442B-9C04-28AFF454C3A5}">
      <dsp:nvSpPr>
        <dsp:cNvPr id="0" name=""/>
        <dsp:cNvSpPr/>
      </dsp:nvSpPr>
      <dsp:spPr>
        <a:xfrm>
          <a:off x="3749805" y="3121142"/>
          <a:ext cx="1648042" cy="4112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dirty="0" err="1" smtClean="0"/>
            <a:t>wilcoxon</a:t>
          </a:r>
          <a:r>
            <a:rPr lang="en-US" sz="1100" b="0" kern="1200" dirty="0" smtClean="0"/>
            <a:t> signed-rank test</a:t>
          </a:r>
          <a:endParaRPr lang="en-US" sz="1100" b="0" kern="1200" dirty="0"/>
        </a:p>
      </dsp:txBody>
      <dsp:txXfrm>
        <a:off x="3749805" y="3121142"/>
        <a:ext cx="1648042" cy="411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EC103-80BB-4541-BFE7-DD1438085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11771</Words>
  <Characters>67096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dc:creator>
  <cp:lastModifiedBy>samuel</cp:lastModifiedBy>
  <cp:revision>2</cp:revision>
  <cp:lastPrinted>2016-07-12T06:01:00Z</cp:lastPrinted>
  <dcterms:created xsi:type="dcterms:W3CDTF">2020-04-26T15:53:00Z</dcterms:created>
  <dcterms:modified xsi:type="dcterms:W3CDTF">2020-04-26T15:53:00Z</dcterms:modified>
</cp:coreProperties>
</file>