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185" w:rsidRPr="00FC29C6" w:rsidRDefault="00786185" w:rsidP="00786185">
      <w:pPr>
        <w:pStyle w:val="Heading4"/>
        <w:rPr>
          <w:sz w:val="20"/>
          <w:szCs w:val="20"/>
        </w:rPr>
      </w:pPr>
      <w:bookmarkStart w:id="0" w:name="_Toc490726626"/>
      <w:r w:rsidRPr="00FC29C6">
        <w:rPr>
          <w:sz w:val="20"/>
          <w:szCs w:val="20"/>
        </w:rPr>
        <w:t>9.3.6 Introduction to Communication Systems</w:t>
      </w:r>
      <w:bookmarkEnd w:id="0"/>
      <w:r w:rsidRPr="00FC29C6">
        <w:rPr>
          <w:sz w:val="20"/>
          <w:szCs w:val="20"/>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440"/>
        <w:gridCol w:w="5715"/>
        <w:gridCol w:w="1935"/>
      </w:tblGrid>
      <w:tr w:rsidR="00786185" w:rsidRPr="00FC29C6" w:rsidTr="002C57C2">
        <w:tc>
          <w:tcPr>
            <w:tcW w:w="9918" w:type="dxa"/>
            <w:gridSpan w:val="4"/>
          </w:tcPr>
          <w:p w:rsidR="00786185" w:rsidRPr="00FC29C6" w:rsidRDefault="00786185" w:rsidP="002C57C2">
            <w:pPr>
              <w:spacing w:line="360" w:lineRule="auto"/>
              <w:jc w:val="center"/>
              <w:rPr>
                <w:rFonts w:ascii="Palatino Linotype" w:hAnsi="Palatino Linotype"/>
                <w:b/>
                <w:color w:val="000000"/>
                <w:sz w:val="20"/>
                <w:szCs w:val="20"/>
                <w:shd w:val="clear" w:color="auto" w:fill="FFFFFF"/>
              </w:rPr>
            </w:pPr>
            <w:proofErr w:type="spellStart"/>
            <w:r w:rsidRPr="00FC29C6">
              <w:rPr>
                <w:rFonts w:ascii="Palatino Linotype" w:hAnsi="Palatino Linotype"/>
                <w:b/>
                <w:color w:val="000000"/>
                <w:sz w:val="20"/>
                <w:szCs w:val="20"/>
                <w:shd w:val="clear" w:color="auto" w:fill="FFFFFF"/>
              </w:rPr>
              <w:t>Debre</w:t>
            </w:r>
            <w:proofErr w:type="spellEnd"/>
            <w:r w:rsidRPr="00FC29C6">
              <w:rPr>
                <w:rFonts w:ascii="Palatino Linotype" w:hAnsi="Palatino Linotype"/>
                <w:b/>
                <w:color w:val="000000"/>
                <w:sz w:val="20"/>
                <w:szCs w:val="20"/>
                <w:shd w:val="clear" w:color="auto" w:fill="FFFFFF"/>
              </w:rPr>
              <w:t xml:space="preserve"> </w:t>
            </w:r>
            <w:proofErr w:type="spellStart"/>
            <w:r w:rsidRPr="00FC29C6">
              <w:rPr>
                <w:rFonts w:ascii="Palatino Linotype" w:hAnsi="Palatino Linotype"/>
                <w:b/>
                <w:color w:val="000000"/>
                <w:sz w:val="20"/>
                <w:szCs w:val="20"/>
                <w:shd w:val="clear" w:color="auto" w:fill="FFFFFF"/>
              </w:rPr>
              <w:t>Markos</w:t>
            </w:r>
            <w:proofErr w:type="spellEnd"/>
            <w:r w:rsidRPr="00FC29C6">
              <w:rPr>
                <w:rFonts w:ascii="Palatino Linotype" w:hAnsi="Palatino Linotype"/>
                <w:b/>
                <w:color w:val="000000"/>
                <w:sz w:val="20"/>
                <w:szCs w:val="20"/>
                <w:shd w:val="clear" w:color="auto" w:fill="FFFFFF"/>
              </w:rPr>
              <w:t xml:space="preserve"> University</w:t>
            </w:r>
          </w:p>
          <w:p w:rsidR="00786185" w:rsidRPr="00FC29C6" w:rsidRDefault="00786185" w:rsidP="002C57C2">
            <w:pPr>
              <w:spacing w:line="360" w:lineRule="auto"/>
              <w:jc w:val="center"/>
              <w:rPr>
                <w:rFonts w:ascii="Palatino Linotype" w:hAnsi="Palatino Linotype"/>
                <w:b/>
                <w:color w:val="000000"/>
                <w:sz w:val="20"/>
                <w:szCs w:val="20"/>
                <w:shd w:val="clear" w:color="auto" w:fill="FFFFFF"/>
              </w:rPr>
            </w:pPr>
            <w:proofErr w:type="spellStart"/>
            <w:r w:rsidRPr="00FC29C6">
              <w:rPr>
                <w:rFonts w:ascii="Palatino Linotype" w:hAnsi="Palatino Linotype"/>
                <w:b/>
                <w:color w:val="000000"/>
                <w:sz w:val="20"/>
                <w:szCs w:val="20"/>
                <w:shd w:val="clear" w:color="auto" w:fill="FFFFFF"/>
              </w:rPr>
              <w:t>Debre</w:t>
            </w:r>
            <w:proofErr w:type="spellEnd"/>
            <w:r w:rsidRPr="00FC29C6">
              <w:rPr>
                <w:rFonts w:ascii="Palatino Linotype" w:hAnsi="Palatino Linotype"/>
                <w:b/>
                <w:color w:val="000000"/>
                <w:sz w:val="20"/>
                <w:szCs w:val="20"/>
                <w:shd w:val="clear" w:color="auto" w:fill="FFFFFF"/>
              </w:rPr>
              <w:t xml:space="preserve"> </w:t>
            </w:r>
            <w:proofErr w:type="spellStart"/>
            <w:r w:rsidRPr="00FC29C6">
              <w:rPr>
                <w:rFonts w:ascii="Palatino Linotype" w:hAnsi="Palatino Linotype"/>
                <w:b/>
                <w:color w:val="000000"/>
                <w:sz w:val="20"/>
                <w:szCs w:val="20"/>
                <w:shd w:val="clear" w:color="auto" w:fill="FFFFFF"/>
              </w:rPr>
              <w:t>Markos</w:t>
            </w:r>
            <w:proofErr w:type="spellEnd"/>
            <w:r w:rsidRPr="00FC29C6">
              <w:rPr>
                <w:rFonts w:ascii="Palatino Linotype" w:hAnsi="Palatino Linotype"/>
                <w:b/>
                <w:color w:val="000000"/>
                <w:sz w:val="20"/>
                <w:szCs w:val="20"/>
                <w:shd w:val="clear" w:color="auto" w:fill="FFFFFF"/>
              </w:rPr>
              <w:t xml:space="preserve"> Institute of Technology</w:t>
            </w:r>
          </w:p>
          <w:p w:rsidR="00786185" w:rsidRPr="00FC29C6" w:rsidRDefault="00786185" w:rsidP="002C57C2">
            <w:pPr>
              <w:spacing w:line="360" w:lineRule="auto"/>
              <w:jc w:val="center"/>
              <w:rPr>
                <w:rFonts w:ascii="Palatino Linotype" w:hAnsi="Palatino Linotype"/>
                <w:b/>
                <w:color w:val="000000"/>
                <w:sz w:val="20"/>
                <w:szCs w:val="20"/>
                <w:shd w:val="clear" w:color="auto" w:fill="FFFFFF"/>
              </w:rPr>
            </w:pPr>
            <w:r w:rsidRPr="00FC29C6">
              <w:rPr>
                <w:rFonts w:ascii="Palatino Linotype" w:hAnsi="Palatino Linotype"/>
                <w:b/>
                <w:color w:val="000000"/>
                <w:sz w:val="20"/>
                <w:szCs w:val="20"/>
                <w:shd w:val="clear" w:color="auto" w:fill="FFFFFF"/>
              </w:rPr>
              <w:t>Department of Electrical and Computer Engineering</w:t>
            </w:r>
          </w:p>
        </w:tc>
      </w:tr>
      <w:tr w:rsidR="00786185" w:rsidRPr="00FC29C6" w:rsidTr="002C57C2">
        <w:tc>
          <w:tcPr>
            <w:tcW w:w="2268" w:type="dxa"/>
            <w:gridSpan w:val="2"/>
          </w:tcPr>
          <w:p w:rsidR="00786185" w:rsidRPr="00FC29C6" w:rsidRDefault="00786185" w:rsidP="002C57C2">
            <w:pPr>
              <w:spacing w:line="360" w:lineRule="auto"/>
              <w:jc w:val="right"/>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Program</w:t>
            </w:r>
          </w:p>
        </w:tc>
        <w:tc>
          <w:tcPr>
            <w:tcW w:w="7650" w:type="dxa"/>
            <w:gridSpan w:val="2"/>
          </w:tcPr>
          <w:p w:rsidR="00786185" w:rsidRPr="00FC29C6" w:rsidRDefault="00786185" w:rsidP="002C57C2">
            <w:pPr>
              <w:spacing w:line="360" w:lineRule="auto"/>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Regular</w:t>
            </w:r>
          </w:p>
        </w:tc>
      </w:tr>
      <w:tr w:rsidR="00786185" w:rsidRPr="00FC29C6" w:rsidTr="002C57C2">
        <w:tc>
          <w:tcPr>
            <w:tcW w:w="2268" w:type="dxa"/>
            <w:gridSpan w:val="2"/>
          </w:tcPr>
          <w:p w:rsidR="00786185" w:rsidRPr="00FC29C6" w:rsidRDefault="00786185" w:rsidP="002C57C2">
            <w:pPr>
              <w:spacing w:line="360" w:lineRule="auto"/>
              <w:jc w:val="right"/>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Course Title</w:t>
            </w:r>
          </w:p>
        </w:tc>
        <w:tc>
          <w:tcPr>
            <w:tcW w:w="7650" w:type="dxa"/>
            <w:gridSpan w:val="2"/>
          </w:tcPr>
          <w:p w:rsidR="00786185" w:rsidRPr="00FC29C6" w:rsidRDefault="00786185" w:rsidP="002C57C2">
            <w:pPr>
              <w:spacing w:line="360" w:lineRule="auto"/>
              <w:rPr>
                <w:rFonts w:ascii="Palatino Linotype" w:hAnsi="Palatino Linotype"/>
                <w:color w:val="000000"/>
                <w:sz w:val="20"/>
                <w:szCs w:val="20"/>
              </w:rPr>
            </w:pPr>
            <w:r w:rsidRPr="00FC29C6">
              <w:rPr>
                <w:rFonts w:ascii="Palatino Linotype" w:hAnsi="Palatino Linotype"/>
                <w:b/>
                <w:bCs/>
                <w:color w:val="000000"/>
                <w:sz w:val="20"/>
                <w:szCs w:val="20"/>
                <w:lang w:val="en-GB"/>
              </w:rPr>
              <w:t>Introduction to Communication Systems</w:t>
            </w:r>
          </w:p>
        </w:tc>
      </w:tr>
      <w:tr w:rsidR="00786185" w:rsidRPr="00FC29C6" w:rsidTr="002C57C2">
        <w:tc>
          <w:tcPr>
            <w:tcW w:w="2268" w:type="dxa"/>
            <w:gridSpan w:val="2"/>
          </w:tcPr>
          <w:p w:rsidR="00786185" w:rsidRPr="00FC29C6" w:rsidRDefault="00786185" w:rsidP="002C57C2">
            <w:pPr>
              <w:spacing w:line="360" w:lineRule="auto"/>
              <w:jc w:val="right"/>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Course Code</w:t>
            </w:r>
          </w:p>
        </w:tc>
        <w:tc>
          <w:tcPr>
            <w:tcW w:w="7650" w:type="dxa"/>
            <w:gridSpan w:val="2"/>
          </w:tcPr>
          <w:p w:rsidR="00786185" w:rsidRPr="00FC29C6" w:rsidRDefault="00786185" w:rsidP="002C57C2">
            <w:pPr>
              <w:spacing w:line="360" w:lineRule="auto"/>
              <w:rPr>
                <w:rFonts w:ascii="Palatino Linotype" w:hAnsi="Palatino Linotype"/>
                <w:color w:val="000000"/>
                <w:sz w:val="20"/>
                <w:szCs w:val="20"/>
                <w:shd w:val="clear" w:color="auto" w:fill="FFFFFF"/>
              </w:rPr>
            </w:pPr>
            <w:r w:rsidRPr="00FC29C6">
              <w:rPr>
                <w:rFonts w:ascii="Palatino Linotype" w:hAnsi="Palatino Linotype"/>
                <w:color w:val="000000"/>
                <w:sz w:val="20"/>
                <w:szCs w:val="20"/>
              </w:rPr>
              <w:t>ECEg3152</w:t>
            </w:r>
          </w:p>
        </w:tc>
      </w:tr>
      <w:tr w:rsidR="00786185" w:rsidRPr="00FC29C6" w:rsidTr="002C57C2">
        <w:tc>
          <w:tcPr>
            <w:tcW w:w="2268" w:type="dxa"/>
            <w:gridSpan w:val="2"/>
          </w:tcPr>
          <w:p w:rsidR="00786185" w:rsidRPr="00FC29C6" w:rsidRDefault="00786185" w:rsidP="002C57C2">
            <w:pPr>
              <w:spacing w:line="360" w:lineRule="auto"/>
              <w:jc w:val="right"/>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Degree Program</w:t>
            </w:r>
          </w:p>
        </w:tc>
        <w:tc>
          <w:tcPr>
            <w:tcW w:w="7650" w:type="dxa"/>
            <w:gridSpan w:val="2"/>
          </w:tcPr>
          <w:p w:rsidR="00786185" w:rsidRPr="00FC29C6" w:rsidRDefault="00786185" w:rsidP="002C57C2">
            <w:pPr>
              <w:spacing w:line="360" w:lineRule="auto"/>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 xml:space="preserve">B.Sc. in Electrical Engineering </w:t>
            </w:r>
          </w:p>
        </w:tc>
      </w:tr>
      <w:tr w:rsidR="00786185" w:rsidRPr="00FC29C6" w:rsidTr="002C57C2">
        <w:tc>
          <w:tcPr>
            <w:tcW w:w="2268" w:type="dxa"/>
            <w:gridSpan w:val="2"/>
          </w:tcPr>
          <w:p w:rsidR="00786185" w:rsidRPr="00FC29C6" w:rsidRDefault="00786185" w:rsidP="002C57C2">
            <w:pPr>
              <w:spacing w:line="360" w:lineRule="auto"/>
              <w:jc w:val="right"/>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Module Name</w:t>
            </w:r>
          </w:p>
        </w:tc>
        <w:tc>
          <w:tcPr>
            <w:tcW w:w="7650" w:type="dxa"/>
            <w:gridSpan w:val="2"/>
          </w:tcPr>
          <w:p w:rsidR="00786185" w:rsidRPr="00FC29C6" w:rsidRDefault="00786185" w:rsidP="002C57C2">
            <w:pPr>
              <w:spacing w:line="360" w:lineRule="auto"/>
              <w:rPr>
                <w:rFonts w:ascii="Palatino Linotype" w:hAnsi="Palatino Linotype"/>
                <w:color w:val="000000"/>
                <w:sz w:val="20"/>
                <w:szCs w:val="20"/>
                <w:shd w:val="clear" w:color="auto" w:fill="FFFFFF"/>
              </w:rPr>
            </w:pPr>
            <w:r w:rsidRPr="00FC29C6">
              <w:rPr>
                <w:rFonts w:ascii="Palatino Linotype" w:hAnsi="Palatino Linotype"/>
                <w:color w:val="000000"/>
                <w:sz w:val="20"/>
                <w:szCs w:val="20"/>
              </w:rPr>
              <w:t>Electrical Systems Engineering</w:t>
            </w:r>
          </w:p>
        </w:tc>
      </w:tr>
      <w:tr w:rsidR="00786185" w:rsidRPr="00FC29C6" w:rsidTr="002C57C2">
        <w:tc>
          <w:tcPr>
            <w:tcW w:w="2268" w:type="dxa"/>
            <w:gridSpan w:val="2"/>
          </w:tcPr>
          <w:p w:rsidR="00786185" w:rsidRPr="00FC29C6" w:rsidRDefault="00786185" w:rsidP="002C57C2">
            <w:pPr>
              <w:spacing w:line="360" w:lineRule="auto"/>
              <w:jc w:val="right"/>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Module Code</w:t>
            </w:r>
          </w:p>
        </w:tc>
        <w:tc>
          <w:tcPr>
            <w:tcW w:w="7650" w:type="dxa"/>
            <w:gridSpan w:val="2"/>
          </w:tcPr>
          <w:p w:rsidR="00786185" w:rsidRPr="00FC29C6" w:rsidRDefault="00786185" w:rsidP="002C57C2">
            <w:pPr>
              <w:spacing w:line="360" w:lineRule="auto"/>
              <w:rPr>
                <w:rFonts w:ascii="Palatino Linotype" w:hAnsi="Palatino Linotype"/>
                <w:color w:val="000000"/>
                <w:sz w:val="20"/>
                <w:szCs w:val="20"/>
                <w:shd w:val="clear" w:color="auto" w:fill="FFFFFF"/>
              </w:rPr>
            </w:pPr>
            <w:r w:rsidRPr="00FC29C6">
              <w:rPr>
                <w:rFonts w:ascii="Palatino Linotype" w:hAnsi="Palatino Linotype"/>
                <w:color w:val="000000"/>
                <w:sz w:val="20"/>
                <w:szCs w:val="20"/>
              </w:rPr>
              <w:t>ECEg-M3151</w:t>
            </w:r>
          </w:p>
        </w:tc>
      </w:tr>
      <w:tr w:rsidR="00786185" w:rsidRPr="00FC29C6" w:rsidTr="002C57C2">
        <w:tc>
          <w:tcPr>
            <w:tcW w:w="2268" w:type="dxa"/>
            <w:gridSpan w:val="2"/>
          </w:tcPr>
          <w:p w:rsidR="00786185" w:rsidRPr="00FC29C6" w:rsidRDefault="00786185" w:rsidP="002C57C2">
            <w:pPr>
              <w:spacing w:line="360" w:lineRule="auto"/>
              <w:jc w:val="right"/>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Module coordinator</w:t>
            </w:r>
          </w:p>
        </w:tc>
        <w:tc>
          <w:tcPr>
            <w:tcW w:w="7650" w:type="dxa"/>
            <w:gridSpan w:val="2"/>
          </w:tcPr>
          <w:p w:rsidR="00786185" w:rsidRPr="00FC29C6" w:rsidRDefault="00786185" w:rsidP="002C57C2">
            <w:pPr>
              <w:spacing w:line="360" w:lineRule="auto"/>
              <w:rPr>
                <w:rFonts w:ascii="Palatino Linotype" w:hAnsi="Palatino Linotype"/>
                <w:color w:val="000000"/>
                <w:sz w:val="20"/>
                <w:szCs w:val="20"/>
                <w:shd w:val="clear" w:color="auto" w:fill="FFFFFF"/>
              </w:rPr>
            </w:pPr>
          </w:p>
        </w:tc>
      </w:tr>
      <w:tr w:rsidR="00786185" w:rsidRPr="00FC29C6" w:rsidTr="002C57C2">
        <w:tc>
          <w:tcPr>
            <w:tcW w:w="2268" w:type="dxa"/>
            <w:gridSpan w:val="2"/>
          </w:tcPr>
          <w:p w:rsidR="00786185" w:rsidRPr="00FC29C6" w:rsidRDefault="00786185" w:rsidP="002C57C2">
            <w:pPr>
              <w:spacing w:line="360" w:lineRule="auto"/>
              <w:jc w:val="right"/>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Course Instructor</w:t>
            </w:r>
          </w:p>
        </w:tc>
        <w:tc>
          <w:tcPr>
            <w:tcW w:w="7650" w:type="dxa"/>
            <w:gridSpan w:val="2"/>
          </w:tcPr>
          <w:p w:rsidR="00786185" w:rsidRPr="00FC29C6" w:rsidRDefault="00786185" w:rsidP="002C57C2">
            <w:pPr>
              <w:spacing w:line="360" w:lineRule="auto"/>
              <w:rPr>
                <w:rFonts w:ascii="Palatino Linotype" w:hAnsi="Palatino Linotype"/>
                <w:color w:val="000000"/>
                <w:sz w:val="20"/>
                <w:szCs w:val="20"/>
                <w:shd w:val="clear" w:color="auto" w:fill="FFFFFF"/>
              </w:rPr>
            </w:pPr>
            <w:proofErr w:type="spellStart"/>
            <w:r>
              <w:rPr>
                <w:rFonts w:ascii="Palatino Linotype" w:hAnsi="Palatino Linotype"/>
                <w:color w:val="000000"/>
                <w:sz w:val="20"/>
                <w:szCs w:val="20"/>
                <w:shd w:val="clear" w:color="auto" w:fill="FFFFFF"/>
              </w:rPr>
              <w:t>Nolawit</w:t>
            </w:r>
            <w:proofErr w:type="spellEnd"/>
            <w:r>
              <w:rPr>
                <w:rFonts w:ascii="Palatino Linotype" w:hAnsi="Palatino Linotype"/>
                <w:color w:val="000000"/>
                <w:sz w:val="20"/>
                <w:szCs w:val="20"/>
                <w:shd w:val="clear" w:color="auto" w:fill="FFFFFF"/>
              </w:rPr>
              <w:t xml:space="preserve"> S.</w:t>
            </w:r>
          </w:p>
        </w:tc>
      </w:tr>
      <w:tr w:rsidR="00786185" w:rsidRPr="00FC29C6" w:rsidTr="002C57C2">
        <w:tc>
          <w:tcPr>
            <w:tcW w:w="2268" w:type="dxa"/>
            <w:gridSpan w:val="2"/>
          </w:tcPr>
          <w:p w:rsidR="00786185" w:rsidRPr="00FC29C6" w:rsidRDefault="00786185" w:rsidP="002C57C2">
            <w:pPr>
              <w:spacing w:line="360" w:lineRule="auto"/>
              <w:jc w:val="right"/>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ECTS</w:t>
            </w:r>
          </w:p>
        </w:tc>
        <w:tc>
          <w:tcPr>
            <w:tcW w:w="7650" w:type="dxa"/>
            <w:gridSpan w:val="2"/>
          </w:tcPr>
          <w:p w:rsidR="00786185" w:rsidRPr="00FC29C6" w:rsidRDefault="00786185" w:rsidP="002C57C2">
            <w:pPr>
              <w:spacing w:line="360" w:lineRule="auto"/>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6</w:t>
            </w:r>
          </w:p>
        </w:tc>
      </w:tr>
      <w:tr w:rsidR="00786185" w:rsidRPr="00FC29C6" w:rsidTr="002C57C2">
        <w:tc>
          <w:tcPr>
            <w:tcW w:w="2268" w:type="dxa"/>
            <w:gridSpan w:val="2"/>
            <w:tcBorders>
              <w:top w:val="single" w:sz="4" w:space="0" w:color="auto"/>
              <w:left w:val="single" w:sz="4" w:space="0" w:color="auto"/>
              <w:bottom w:val="single" w:sz="4" w:space="0" w:color="auto"/>
              <w:right w:val="single" w:sz="4" w:space="0" w:color="auto"/>
            </w:tcBorders>
          </w:tcPr>
          <w:p w:rsidR="00786185" w:rsidRPr="00D55BF6" w:rsidRDefault="00786185" w:rsidP="002C57C2">
            <w:pPr>
              <w:spacing w:line="360" w:lineRule="auto"/>
              <w:rPr>
                <w:rFonts w:ascii="Palatino Linotype" w:hAnsi="Palatino Linotype"/>
                <w:bCs/>
                <w:sz w:val="20"/>
                <w:szCs w:val="20"/>
              </w:rPr>
            </w:pPr>
            <w:r w:rsidRPr="00D55BF6">
              <w:rPr>
                <w:rFonts w:ascii="Palatino Linotype" w:hAnsi="Palatino Linotype"/>
                <w:bCs/>
                <w:sz w:val="20"/>
                <w:szCs w:val="20"/>
              </w:rPr>
              <w:t>Credit hours</w:t>
            </w:r>
          </w:p>
        </w:tc>
        <w:tc>
          <w:tcPr>
            <w:tcW w:w="7650" w:type="dxa"/>
            <w:gridSpan w:val="2"/>
            <w:tcBorders>
              <w:top w:val="single" w:sz="4" w:space="0" w:color="auto"/>
              <w:left w:val="single" w:sz="4" w:space="0" w:color="auto"/>
              <w:bottom w:val="single" w:sz="4" w:space="0" w:color="auto"/>
              <w:right w:val="single" w:sz="4" w:space="0" w:color="auto"/>
            </w:tcBorders>
          </w:tcPr>
          <w:p w:rsidR="00786185" w:rsidRPr="00D55BF6" w:rsidRDefault="00786185" w:rsidP="002C57C2">
            <w:pPr>
              <w:spacing w:line="360" w:lineRule="auto"/>
              <w:rPr>
                <w:rFonts w:ascii="Palatino Linotype" w:hAnsi="Palatino Linotype"/>
                <w:sz w:val="20"/>
                <w:szCs w:val="20"/>
              </w:rPr>
            </w:pPr>
            <w:r w:rsidRPr="00D55BF6">
              <w:rPr>
                <w:rFonts w:ascii="Palatino Linotype" w:hAnsi="Palatino Linotype"/>
                <w:sz w:val="20"/>
                <w:szCs w:val="20"/>
              </w:rPr>
              <w:t>3</w:t>
            </w:r>
          </w:p>
        </w:tc>
      </w:tr>
      <w:tr w:rsidR="00786185" w:rsidRPr="00FC29C6" w:rsidTr="002C57C2">
        <w:tc>
          <w:tcPr>
            <w:tcW w:w="2268" w:type="dxa"/>
            <w:gridSpan w:val="2"/>
          </w:tcPr>
          <w:p w:rsidR="00786185" w:rsidRPr="00FC29C6" w:rsidRDefault="00786185" w:rsidP="002C57C2">
            <w:pPr>
              <w:spacing w:line="360" w:lineRule="auto"/>
              <w:jc w:val="right"/>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Contact hour per week</w:t>
            </w:r>
          </w:p>
        </w:tc>
        <w:tc>
          <w:tcPr>
            <w:tcW w:w="7650" w:type="dxa"/>
            <w:gridSpan w:val="2"/>
          </w:tcPr>
          <w:p w:rsidR="00786185" w:rsidRPr="00FC29C6" w:rsidRDefault="00786185" w:rsidP="002C57C2">
            <w:pPr>
              <w:spacing w:line="360" w:lineRule="auto"/>
              <w:rPr>
                <w:rFonts w:ascii="Palatino Linotype" w:hAnsi="Palatino Linotype"/>
                <w:color w:val="000000"/>
                <w:sz w:val="20"/>
                <w:szCs w:val="20"/>
                <w:shd w:val="clear" w:color="auto" w:fill="FFFFFF"/>
              </w:rPr>
            </w:pPr>
            <w:r w:rsidRPr="00FC29C6">
              <w:rPr>
                <w:rFonts w:ascii="Palatino Linotype" w:hAnsi="Palatino Linotype"/>
                <w:bCs/>
                <w:color w:val="000000"/>
                <w:sz w:val="20"/>
                <w:szCs w:val="20"/>
                <w:shd w:val="clear" w:color="auto" w:fill="FFFFFF"/>
              </w:rPr>
              <w:t>32Lecture hrs, 48 Tutor hrs, 32 lab and 48 home study hrs</w:t>
            </w:r>
          </w:p>
        </w:tc>
      </w:tr>
      <w:tr w:rsidR="00786185" w:rsidRPr="00FC29C6" w:rsidTr="002C57C2">
        <w:tc>
          <w:tcPr>
            <w:tcW w:w="2268" w:type="dxa"/>
            <w:gridSpan w:val="2"/>
          </w:tcPr>
          <w:p w:rsidR="00786185" w:rsidRPr="00FC29C6" w:rsidRDefault="00786185" w:rsidP="002C57C2">
            <w:pPr>
              <w:spacing w:line="360" w:lineRule="auto"/>
              <w:jc w:val="right"/>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Target Group</w:t>
            </w:r>
          </w:p>
        </w:tc>
        <w:tc>
          <w:tcPr>
            <w:tcW w:w="7650" w:type="dxa"/>
            <w:gridSpan w:val="2"/>
          </w:tcPr>
          <w:p w:rsidR="00786185" w:rsidRPr="00FC29C6" w:rsidRDefault="00786185" w:rsidP="002C57C2">
            <w:pPr>
              <w:spacing w:line="360" w:lineRule="auto"/>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III Year</w:t>
            </w:r>
          </w:p>
        </w:tc>
      </w:tr>
      <w:tr w:rsidR="00786185" w:rsidRPr="00FC29C6" w:rsidTr="002C57C2">
        <w:tc>
          <w:tcPr>
            <w:tcW w:w="2268" w:type="dxa"/>
            <w:gridSpan w:val="2"/>
          </w:tcPr>
          <w:p w:rsidR="00786185" w:rsidRPr="00FC29C6" w:rsidRDefault="00786185" w:rsidP="002C57C2">
            <w:pPr>
              <w:spacing w:line="360" w:lineRule="auto"/>
              <w:jc w:val="right"/>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Year/Semester</w:t>
            </w:r>
          </w:p>
        </w:tc>
        <w:tc>
          <w:tcPr>
            <w:tcW w:w="7650" w:type="dxa"/>
            <w:gridSpan w:val="2"/>
          </w:tcPr>
          <w:p w:rsidR="00786185" w:rsidRPr="00FC29C6" w:rsidRDefault="00786185" w:rsidP="002C57C2">
            <w:pPr>
              <w:spacing w:line="360" w:lineRule="auto"/>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III/II</w:t>
            </w:r>
          </w:p>
        </w:tc>
      </w:tr>
      <w:tr w:rsidR="00786185" w:rsidRPr="00FC29C6" w:rsidTr="002C57C2">
        <w:tc>
          <w:tcPr>
            <w:tcW w:w="2268" w:type="dxa"/>
            <w:gridSpan w:val="2"/>
          </w:tcPr>
          <w:p w:rsidR="00786185" w:rsidRPr="00FC29C6" w:rsidRDefault="00786185" w:rsidP="002C57C2">
            <w:pPr>
              <w:spacing w:line="360" w:lineRule="auto"/>
              <w:jc w:val="right"/>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Prerequisites</w:t>
            </w:r>
          </w:p>
        </w:tc>
        <w:tc>
          <w:tcPr>
            <w:tcW w:w="7650" w:type="dxa"/>
            <w:gridSpan w:val="2"/>
          </w:tcPr>
          <w:p w:rsidR="00786185" w:rsidRPr="00FC29C6" w:rsidRDefault="00786185" w:rsidP="002C57C2">
            <w:pPr>
              <w:autoSpaceDE w:val="0"/>
              <w:autoSpaceDN w:val="0"/>
              <w:adjustRightInd w:val="0"/>
              <w:spacing w:line="360" w:lineRule="auto"/>
              <w:rPr>
                <w:rFonts w:ascii="Palatino Linotype" w:eastAsia="Calibri" w:hAnsi="Palatino Linotype"/>
                <w:color w:val="000000"/>
                <w:sz w:val="20"/>
                <w:szCs w:val="20"/>
              </w:rPr>
            </w:pPr>
            <w:r w:rsidRPr="00FC29C6">
              <w:rPr>
                <w:rFonts w:ascii="Palatino Linotype" w:hAnsi="Palatino Linotype"/>
                <w:color w:val="000000"/>
                <w:sz w:val="20"/>
                <w:szCs w:val="20"/>
              </w:rPr>
              <w:t>ECEg2113</w:t>
            </w:r>
            <w:r w:rsidRPr="00FC29C6">
              <w:rPr>
                <w:rFonts w:ascii="Palatino Linotype" w:eastAsia="Calibri" w:hAnsi="Palatino Linotype"/>
                <w:color w:val="000000"/>
                <w:sz w:val="20"/>
                <w:szCs w:val="20"/>
              </w:rPr>
              <w:t>: Applied Electronics II</w:t>
            </w:r>
          </w:p>
          <w:p w:rsidR="00786185" w:rsidRPr="00FC29C6" w:rsidRDefault="00786185" w:rsidP="002C57C2">
            <w:pPr>
              <w:autoSpaceDE w:val="0"/>
              <w:autoSpaceDN w:val="0"/>
              <w:adjustRightInd w:val="0"/>
              <w:spacing w:line="360" w:lineRule="auto"/>
              <w:rPr>
                <w:rFonts w:ascii="Palatino Linotype" w:eastAsia="Calibri" w:hAnsi="Palatino Linotype"/>
                <w:color w:val="000000"/>
                <w:sz w:val="20"/>
                <w:szCs w:val="20"/>
              </w:rPr>
            </w:pPr>
            <w:r w:rsidRPr="00FC29C6">
              <w:rPr>
                <w:rFonts w:ascii="Palatino Linotype" w:eastAsia="Calibri" w:hAnsi="Palatino Linotype"/>
                <w:color w:val="000000"/>
                <w:sz w:val="20"/>
                <w:szCs w:val="20"/>
              </w:rPr>
              <w:t xml:space="preserve"> </w:t>
            </w:r>
            <w:r w:rsidRPr="00FC29C6">
              <w:rPr>
                <w:rFonts w:ascii="Palatino Linotype" w:hAnsi="Palatino Linotype"/>
                <w:color w:val="000000"/>
                <w:sz w:val="20"/>
                <w:szCs w:val="20"/>
              </w:rPr>
              <w:t>ECEg3122</w:t>
            </w:r>
            <w:r w:rsidRPr="00FC29C6">
              <w:rPr>
                <w:rFonts w:ascii="Palatino Linotype" w:eastAsia="Calibri" w:hAnsi="Palatino Linotype"/>
                <w:color w:val="000000"/>
                <w:sz w:val="20"/>
                <w:szCs w:val="20"/>
              </w:rPr>
              <w:t>: Network Analysis and Synthesis</w:t>
            </w:r>
          </w:p>
          <w:p w:rsidR="00786185" w:rsidRPr="00FC29C6" w:rsidRDefault="00786185" w:rsidP="002C57C2">
            <w:pPr>
              <w:autoSpaceDE w:val="0"/>
              <w:autoSpaceDN w:val="0"/>
              <w:adjustRightInd w:val="0"/>
              <w:spacing w:line="360" w:lineRule="auto"/>
              <w:rPr>
                <w:rFonts w:ascii="Palatino Linotype" w:eastAsia="Calibri" w:hAnsi="Palatino Linotype"/>
                <w:color w:val="000000"/>
                <w:sz w:val="20"/>
                <w:szCs w:val="20"/>
              </w:rPr>
            </w:pPr>
            <w:r w:rsidRPr="00FC29C6">
              <w:rPr>
                <w:rFonts w:ascii="Palatino Linotype" w:eastAsia="Calibri" w:hAnsi="Palatino Linotype"/>
                <w:color w:val="000000"/>
                <w:sz w:val="20"/>
                <w:szCs w:val="20"/>
              </w:rPr>
              <w:t xml:space="preserve"> </w:t>
            </w:r>
            <w:r w:rsidRPr="00FC29C6">
              <w:rPr>
                <w:rFonts w:ascii="Palatino Linotype" w:hAnsi="Palatino Linotype"/>
                <w:color w:val="000000"/>
                <w:sz w:val="20"/>
                <w:szCs w:val="20"/>
              </w:rPr>
              <w:t>ECEg2114</w:t>
            </w:r>
            <w:r w:rsidRPr="00FC29C6">
              <w:rPr>
                <w:rFonts w:ascii="Palatino Linotype" w:eastAsia="Calibri" w:hAnsi="Palatino Linotype"/>
                <w:color w:val="000000"/>
                <w:sz w:val="20"/>
                <w:szCs w:val="20"/>
              </w:rPr>
              <w:t>: Probability and Random Processes</w:t>
            </w:r>
          </w:p>
        </w:tc>
      </w:tr>
      <w:tr w:rsidR="00786185" w:rsidRPr="00FC29C6" w:rsidTr="002C57C2">
        <w:tc>
          <w:tcPr>
            <w:tcW w:w="2268" w:type="dxa"/>
            <w:gridSpan w:val="2"/>
          </w:tcPr>
          <w:p w:rsidR="00786185" w:rsidRPr="00FC29C6" w:rsidRDefault="00786185" w:rsidP="002C57C2">
            <w:pPr>
              <w:spacing w:line="360" w:lineRule="auto"/>
              <w:jc w:val="right"/>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Status of the course</w:t>
            </w:r>
          </w:p>
        </w:tc>
        <w:tc>
          <w:tcPr>
            <w:tcW w:w="7650" w:type="dxa"/>
            <w:gridSpan w:val="2"/>
          </w:tcPr>
          <w:p w:rsidR="00786185" w:rsidRPr="00FC29C6" w:rsidRDefault="00786185" w:rsidP="002C57C2">
            <w:pPr>
              <w:spacing w:line="360" w:lineRule="auto"/>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Compulsory</w:t>
            </w:r>
          </w:p>
        </w:tc>
      </w:tr>
      <w:tr w:rsidR="00786185" w:rsidRPr="00FC29C6" w:rsidTr="002C57C2">
        <w:tc>
          <w:tcPr>
            <w:tcW w:w="2268" w:type="dxa"/>
            <w:gridSpan w:val="2"/>
          </w:tcPr>
          <w:p w:rsidR="00786185" w:rsidRPr="00FC29C6" w:rsidRDefault="00786185" w:rsidP="002C57C2">
            <w:pPr>
              <w:spacing w:line="360" w:lineRule="auto"/>
              <w:jc w:val="right"/>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Course Description</w:t>
            </w:r>
          </w:p>
        </w:tc>
        <w:tc>
          <w:tcPr>
            <w:tcW w:w="7650" w:type="dxa"/>
            <w:gridSpan w:val="2"/>
            <w:tcBorders>
              <w:right w:val="nil"/>
            </w:tcBorders>
          </w:tcPr>
          <w:p w:rsidR="00786185" w:rsidRPr="00FC29C6" w:rsidRDefault="00786185" w:rsidP="002C57C2">
            <w:pPr>
              <w:spacing w:line="360" w:lineRule="auto"/>
              <w:jc w:val="both"/>
              <w:rPr>
                <w:rFonts w:ascii="Palatino Linotype" w:hAnsi="Palatino Linotype"/>
                <w:bCs/>
                <w:color w:val="000000"/>
                <w:sz w:val="20"/>
                <w:szCs w:val="20"/>
              </w:rPr>
            </w:pPr>
            <w:r w:rsidRPr="00FC29C6">
              <w:rPr>
                <w:rFonts w:ascii="Palatino Linotype" w:hAnsi="Palatino Linotype"/>
                <w:color w:val="000000"/>
                <w:sz w:val="20"/>
                <w:szCs w:val="20"/>
                <w:lang w:val="en-GB"/>
              </w:rPr>
              <w:t xml:space="preserve">This course introduces the student to </w:t>
            </w:r>
            <w:r w:rsidRPr="00FC29C6">
              <w:rPr>
                <w:rFonts w:ascii="Palatino Linotype" w:hAnsi="Palatino Linotype"/>
                <w:bCs/>
                <w:color w:val="000000"/>
                <w:sz w:val="20"/>
                <w:szCs w:val="20"/>
              </w:rPr>
              <w:t>Short description of an</w:t>
            </w:r>
            <w:r w:rsidRPr="00FC29C6">
              <w:rPr>
                <w:rFonts w:ascii="Palatino Linotype" w:hAnsi="Palatino Linotype"/>
                <w:b/>
                <w:bCs/>
                <w:color w:val="000000"/>
                <w:sz w:val="20"/>
                <w:szCs w:val="20"/>
              </w:rPr>
              <w:t xml:space="preserve"> </w:t>
            </w:r>
            <w:r w:rsidRPr="00FC29C6">
              <w:rPr>
                <w:rFonts w:ascii="Palatino Linotype" w:hAnsi="Palatino Linotype"/>
                <w:bCs/>
                <w:color w:val="000000"/>
                <w:sz w:val="20"/>
                <w:szCs w:val="20"/>
              </w:rPr>
              <w:t>analog communication system, Analysis of deterministic signals in frequency domain, Signal transmission in base band, Linear distortion, Nonlinear distortion and commanding, Analog modulation systems, Analysis of linear modulations such as AM, DSB, SSB, Linear modulation and demodulation techniques also combined with FDM, Nonlinear modulation techniques such as PM and FM, Survey of sampling techniques for analog pulse modulations such as PAM, PPM and PDM, Pulse modulation systems, PCM, DM, DPCM,FSK, PSK and ASK</w:t>
            </w:r>
          </w:p>
          <w:p w:rsidR="00786185" w:rsidRPr="00FC29C6" w:rsidRDefault="00786185" w:rsidP="002C57C2">
            <w:pPr>
              <w:spacing w:line="360" w:lineRule="auto"/>
              <w:rPr>
                <w:rFonts w:ascii="Palatino Linotype" w:hAnsi="Palatino Linotype"/>
                <w:color w:val="000000"/>
                <w:sz w:val="20"/>
                <w:szCs w:val="20"/>
              </w:rPr>
            </w:pPr>
          </w:p>
        </w:tc>
      </w:tr>
      <w:tr w:rsidR="00786185" w:rsidRPr="00FC29C6" w:rsidTr="002C57C2">
        <w:tc>
          <w:tcPr>
            <w:tcW w:w="2268" w:type="dxa"/>
            <w:gridSpan w:val="2"/>
          </w:tcPr>
          <w:p w:rsidR="00786185" w:rsidRPr="00FC29C6" w:rsidRDefault="00786185" w:rsidP="002C57C2">
            <w:pPr>
              <w:spacing w:line="360" w:lineRule="auto"/>
              <w:jc w:val="right"/>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 xml:space="preserve">Course Objective and </w:t>
            </w:r>
            <w:r w:rsidRPr="00FC29C6">
              <w:rPr>
                <w:rFonts w:ascii="Palatino Linotype" w:hAnsi="Palatino Linotype"/>
                <w:color w:val="000000"/>
                <w:sz w:val="20"/>
                <w:szCs w:val="20"/>
                <w:shd w:val="clear" w:color="auto" w:fill="FFFFFF"/>
              </w:rPr>
              <w:lastRenderedPageBreak/>
              <w:t>Competency</w:t>
            </w:r>
          </w:p>
        </w:tc>
        <w:tc>
          <w:tcPr>
            <w:tcW w:w="7650" w:type="dxa"/>
            <w:gridSpan w:val="2"/>
            <w:tcBorders>
              <w:right w:val="single" w:sz="4" w:space="0" w:color="auto"/>
            </w:tcBorders>
          </w:tcPr>
          <w:p w:rsidR="00786185" w:rsidRPr="00FC29C6" w:rsidRDefault="00786185" w:rsidP="00786185">
            <w:pPr>
              <w:pStyle w:val="ListParagraph"/>
              <w:widowControl/>
              <w:numPr>
                <w:ilvl w:val="0"/>
                <w:numId w:val="5"/>
              </w:numPr>
              <w:autoSpaceDE w:val="0"/>
              <w:autoSpaceDN w:val="0"/>
              <w:spacing w:before="0" w:after="200" w:line="360" w:lineRule="auto"/>
              <w:ind w:leftChars="0"/>
              <w:contextualSpacing/>
              <w:jc w:val="left"/>
              <w:rPr>
                <w:rFonts w:ascii="Palatino Linotype" w:hAnsi="Palatino Linotype"/>
                <w:color w:val="000000"/>
                <w:sz w:val="20"/>
                <w:lang w:val="en-US" w:eastAsia="en-GB"/>
              </w:rPr>
            </w:pPr>
            <w:r w:rsidRPr="00FC29C6">
              <w:rPr>
                <w:rFonts w:ascii="Palatino Linotype" w:hAnsi="Palatino Linotype"/>
                <w:color w:val="000000"/>
                <w:sz w:val="20"/>
                <w:lang w:val="en-US" w:eastAsia="en-GB"/>
              </w:rPr>
              <w:lastRenderedPageBreak/>
              <w:t xml:space="preserve">To </w:t>
            </w:r>
            <w:r w:rsidRPr="00FC29C6">
              <w:rPr>
                <w:rFonts w:ascii="Palatino Linotype" w:hAnsi="Palatino Linotype"/>
                <w:bCs/>
                <w:color w:val="000000"/>
                <w:sz w:val="20"/>
                <w:lang w:val="en-US" w:eastAsia="en-GB"/>
              </w:rPr>
              <w:t>give</w:t>
            </w:r>
            <w:r w:rsidRPr="00FC29C6">
              <w:rPr>
                <w:rFonts w:ascii="Palatino Linotype" w:hAnsi="Palatino Linotype"/>
                <w:color w:val="000000"/>
                <w:sz w:val="20"/>
                <w:lang w:val="en-US" w:eastAsia="en-GB"/>
              </w:rPr>
              <w:t xml:space="preserve"> a strong background in communication systems engineering.</w:t>
            </w:r>
          </w:p>
          <w:p w:rsidR="00786185" w:rsidRPr="00FC29C6" w:rsidRDefault="00786185" w:rsidP="00786185">
            <w:pPr>
              <w:pStyle w:val="ListParagraph"/>
              <w:widowControl/>
              <w:numPr>
                <w:ilvl w:val="0"/>
                <w:numId w:val="5"/>
              </w:numPr>
              <w:spacing w:before="0" w:after="0" w:line="360" w:lineRule="auto"/>
              <w:ind w:leftChars="0"/>
              <w:contextualSpacing/>
              <w:rPr>
                <w:rFonts w:ascii="Palatino Linotype" w:hAnsi="Palatino Linotype"/>
                <w:color w:val="000000"/>
                <w:sz w:val="20"/>
                <w:shd w:val="clear" w:color="auto" w:fill="FFFFFF"/>
                <w:lang w:val="en-US"/>
              </w:rPr>
            </w:pPr>
            <w:r w:rsidRPr="00FC29C6">
              <w:rPr>
                <w:rFonts w:ascii="Palatino Linotype" w:hAnsi="Palatino Linotype"/>
                <w:color w:val="000000"/>
                <w:sz w:val="20"/>
                <w:lang w:val="en-US" w:eastAsia="en-GB"/>
              </w:rPr>
              <w:lastRenderedPageBreak/>
              <w:t xml:space="preserve">To teach </w:t>
            </w:r>
            <w:r w:rsidRPr="00FC29C6">
              <w:rPr>
                <w:rFonts w:ascii="Palatino Linotype" w:hAnsi="Palatino Linotype"/>
                <w:bCs/>
                <w:color w:val="000000"/>
                <w:sz w:val="20"/>
                <w:lang w:val="en-US" w:eastAsia="en-GB"/>
              </w:rPr>
              <w:t>the</w:t>
            </w:r>
            <w:r w:rsidRPr="00FC29C6">
              <w:rPr>
                <w:rFonts w:ascii="Palatino Linotype" w:hAnsi="Palatino Linotype"/>
                <w:color w:val="000000"/>
                <w:sz w:val="20"/>
                <w:lang w:val="en-US" w:eastAsia="en-GB"/>
              </w:rPr>
              <w:t xml:space="preserve"> different analog and digital linear and non-linear modulation and demodulation techniques those are common to many communication systems.</w:t>
            </w:r>
          </w:p>
        </w:tc>
      </w:tr>
      <w:tr w:rsidR="00786185" w:rsidRPr="00FC29C6" w:rsidTr="002C57C2">
        <w:tc>
          <w:tcPr>
            <w:tcW w:w="9918" w:type="dxa"/>
            <w:gridSpan w:val="4"/>
          </w:tcPr>
          <w:p w:rsidR="00786185" w:rsidRPr="00FC29C6" w:rsidRDefault="00786185" w:rsidP="002C57C2">
            <w:pPr>
              <w:spacing w:line="360" w:lineRule="auto"/>
              <w:jc w:val="center"/>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lastRenderedPageBreak/>
              <w:t>Detailed Course topics and reading materials</w:t>
            </w:r>
          </w:p>
        </w:tc>
      </w:tr>
      <w:tr w:rsidR="00786185" w:rsidRPr="00FC29C6" w:rsidTr="002C57C2">
        <w:trPr>
          <w:trHeight w:val="773"/>
        </w:trPr>
        <w:tc>
          <w:tcPr>
            <w:tcW w:w="828" w:type="dxa"/>
            <w:shd w:val="clear" w:color="auto" w:fill="auto"/>
          </w:tcPr>
          <w:p w:rsidR="00786185" w:rsidRPr="00FC29C6" w:rsidRDefault="00786185" w:rsidP="002C57C2">
            <w:pPr>
              <w:pStyle w:val="ListParagraph"/>
              <w:spacing w:line="360" w:lineRule="auto"/>
              <w:ind w:leftChars="0" w:left="0" w:firstLine="0"/>
              <w:rPr>
                <w:rFonts w:ascii="Palatino Linotype" w:hAnsi="Palatino Linotype"/>
                <w:color w:val="000000"/>
                <w:sz w:val="20"/>
                <w:shd w:val="clear" w:color="auto" w:fill="FFFFFF"/>
                <w:lang w:val="en-US"/>
              </w:rPr>
            </w:pPr>
            <w:r w:rsidRPr="00FC29C6">
              <w:rPr>
                <w:rFonts w:ascii="Palatino Linotype" w:hAnsi="Palatino Linotype"/>
                <w:color w:val="000000"/>
                <w:sz w:val="20"/>
                <w:shd w:val="clear" w:color="auto" w:fill="FFFFFF"/>
                <w:lang w:val="en-US"/>
              </w:rPr>
              <w:t>Week</w:t>
            </w:r>
          </w:p>
        </w:tc>
        <w:tc>
          <w:tcPr>
            <w:tcW w:w="1440" w:type="dxa"/>
            <w:shd w:val="clear" w:color="auto" w:fill="auto"/>
          </w:tcPr>
          <w:p w:rsidR="00786185" w:rsidRPr="00FC29C6" w:rsidRDefault="00786185" w:rsidP="002C57C2">
            <w:pPr>
              <w:pStyle w:val="ListParagraph"/>
              <w:spacing w:line="360" w:lineRule="auto"/>
              <w:ind w:leftChars="0" w:left="0" w:firstLine="0"/>
              <w:rPr>
                <w:rFonts w:ascii="Palatino Linotype" w:hAnsi="Palatino Linotype"/>
                <w:color w:val="000000"/>
                <w:sz w:val="20"/>
                <w:shd w:val="clear" w:color="auto" w:fill="FFFFFF"/>
                <w:lang w:val="en-US"/>
              </w:rPr>
            </w:pPr>
            <w:r w:rsidRPr="00FC29C6">
              <w:rPr>
                <w:rFonts w:ascii="Palatino Linotype" w:hAnsi="Palatino Linotype"/>
                <w:color w:val="000000"/>
                <w:sz w:val="20"/>
                <w:shd w:val="clear" w:color="auto" w:fill="FFFFFF"/>
                <w:lang w:val="en-US"/>
              </w:rPr>
              <w:t>Contact Hour</w:t>
            </w:r>
          </w:p>
        </w:tc>
        <w:tc>
          <w:tcPr>
            <w:tcW w:w="5715" w:type="dxa"/>
          </w:tcPr>
          <w:p w:rsidR="00786185" w:rsidRPr="00FC29C6" w:rsidRDefault="00786185" w:rsidP="002C57C2">
            <w:pPr>
              <w:spacing w:line="360" w:lineRule="auto"/>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 xml:space="preserve">          Topic/Subtopic/Chapter</w:t>
            </w:r>
          </w:p>
        </w:tc>
        <w:tc>
          <w:tcPr>
            <w:tcW w:w="1935" w:type="dxa"/>
            <w:shd w:val="clear" w:color="auto" w:fill="auto"/>
          </w:tcPr>
          <w:p w:rsidR="00786185" w:rsidRPr="00FC29C6" w:rsidRDefault="00786185" w:rsidP="002C57C2">
            <w:pPr>
              <w:spacing w:line="360" w:lineRule="auto"/>
              <w:rPr>
                <w:rFonts w:ascii="Palatino Linotype" w:hAnsi="Palatino Linotype"/>
                <w:color w:val="000000"/>
                <w:sz w:val="20"/>
                <w:szCs w:val="20"/>
                <w:shd w:val="clear" w:color="auto" w:fill="FFFFFF"/>
              </w:rPr>
            </w:pPr>
            <w:r w:rsidRPr="00FC29C6">
              <w:rPr>
                <w:rFonts w:ascii="Palatino Linotype" w:hAnsi="Palatino Linotype"/>
                <w:color w:val="000000"/>
                <w:sz w:val="20"/>
                <w:szCs w:val="20"/>
                <w:shd w:val="clear" w:color="auto" w:fill="FFFFFF"/>
              </w:rPr>
              <w:t>Remark</w:t>
            </w:r>
          </w:p>
        </w:tc>
      </w:tr>
      <w:tr w:rsidR="00786185" w:rsidRPr="00FC29C6" w:rsidTr="002C57C2">
        <w:trPr>
          <w:trHeight w:val="3795"/>
        </w:trPr>
        <w:tc>
          <w:tcPr>
            <w:tcW w:w="828" w:type="dxa"/>
          </w:tcPr>
          <w:p w:rsidR="00786185" w:rsidRPr="00FC29C6" w:rsidRDefault="00786185" w:rsidP="002C57C2">
            <w:pPr>
              <w:pStyle w:val="ListParagraph"/>
              <w:spacing w:line="360" w:lineRule="auto"/>
              <w:ind w:leftChars="0" w:left="0" w:firstLine="0"/>
              <w:rPr>
                <w:rFonts w:ascii="Palatino Linotype" w:hAnsi="Palatino Linotype"/>
                <w:bCs/>
                <w:color w:val="000000"/>
                <w:sz w:val="20"/>
                <w:lang w:val="en-US"/>
              </w:rPr>
            </w:pPr>
          </w:p>
        </w:tc>
        <w:tc>
          <w:tcPr>
            <w:tcW w:w="1440" w:type="dxa"/>
          </w:tcPr>
          <w:p w:rsidR="00786185" w:rsidRPr="00FC29C6" w:rsidRDefault="00786185" w:rsidP="002C57C2">
            <w:pPr>
              <w:pStyle w:val="ListParagraph"/>
              <w:spacing w:line="360" w:lineRule="auto"/>
              <w:ind w:leftChars="0" w:left="0" w:firstLine="0"/>
              <w:rPr>
                <w:rFonts w:ascii="Palatino Linotype" w:hAnsi="Palatino Linotype"/>
                <w:bCs/>
                <w:color w:val="000000"/>
                <w:sz w:val="20"/>
                <w:lang w:val="en-US"/>
              </w:rPr>
            </w:pPr>
          </w:p>
        </w:tc>
        <w:tc>
          <w:tcPr>
            <w:tcW w:w="5715" w:type="dxa"/>
          </w:tcPr>
          <w:p w:rsidR="00786185" w:rsidRPr="00FC29C6" w:rsidRDefault="00786185" w:rsidP="002C57C2">
            <w:pPr>
              <w:spacing w:after="200" w:line="360" w:lineRule="auto"/>
              <w:rPr>
                <w:rFonts w:ascii="Palatino Linotype" w:hAnsi="Palatino Linotype"/>
                <w:color w:val="000000"/>
                <w:sz w:val="20"/>
                <w:szCs w:val="20"/>
                <w:lang w:val="en-GB" w:eastAsia="en-GB"/>
              </w:rPr>
            </w:pPr>
            <w:r w:rsidRPr="00FC29C6">
              <w:rPr>
                <w:rFonts w:ascii="Palatino Linotype" w:eastAsia="Arial Unicode MS" w:hAnsi="Palatino Linotype"/>
                <w:b/>
                <w:color w:val="000000"/>
                <w:sz w:val="20"/>
                <w:szCs w:val="20"/>
              </w:rPr>
              <w:t>1.  Analysis and Transmission of Signals</w:t>
            </w:r>
          </w:p>
          <w:p w:rsidR="00786185" w:rsidRPr="00FC29C6" w:rsidRDefault="00786185" w:rsidP="00786185">
            <w:pPr>
              <w:pStyle w:val="ListParagraph"/>
              <w:numPr>
                <w:ilvl w:val="0"/>
                <w:numId w:val="6"/>
              </w:numPr>
              <w:adjustRightInd w:val="0"/>
              <w:spacing w:before="0" w:after="200" w:line="360" w:lineRule="auto"/>
              <w:ind w:leftChars="0"/>
              <w:contextualSpacing/>
              <w:rPr>
                <w:rFonts w:ascii="Palatino Linotype" w:hAnsi="Palatino Linotype"/>
                <w:bCs/>
                <w:color w:val="000000"/>
                <w:sz w:val="20"/>
                <w:lang w:val="en-US"/>
              </w:rPr>
            </w:pPr>
            <w:r w:rsidRPr="00FC29C6">
              <w:rPr>
                <w:rFonts w:ascii="Palatino Linotype" w:hAnsi="Palatino Linotype"/>
                <w:bCs/>
                <w:color w:val="000000"/>
                <w:sz w:val="20"/>
                <w:lang w:val="en-US"/>
              </w:rPr>
              <w:t>Analog communication system</w:t>
            </w:r>
          </w:p>
          <w:p w:rsidR="00786185" w:rsidRPr="00FC29C6" w:rsidRDefault="00786185" w:rsidP="00786185">
            <w:pPr>
              <w:pStyle w:val="ListParagraph"/>
              <w:numPr>
                <w:ilvl w:val="0"/>
                <w:numId w:val="6"/>
              </w:numPr>
              <w:adjustRightInd w:val="0"/>
              <w:spacing w:before="0" w:after="200" w:line="360" w:lineRule="auto"/>
              <w:ind w:leftChars="0"/>
              <w:contextualSpacing/>
              <w:rPr>
                <w:rFonts w:ascii="Palatino Linotype" w:hAnsi="Palatino Linotype"/>
                <w:bCs/>
                <w:color w:val="000000"/>
                <w:sz w:val="20"/>
                <w:lang w:val="en-US"/>
              </w:rPr>
            </w:pPr>
            <w:r w:rsidRPr="00FC29C6">
              <w:rPr>
                <w:rFonts w:ascii="Palatino Linotype" w:hAnsi="Palatino Linotype"/>
                <w:bCs/>
                <w:color w:val="000000"/>
                <w:sz w:val="20"/>
                <w:lang w:val="en-US"/>
              </w:rPr>
              <w:t>Analysis of deterministic signals in frequency domain</w:t>
            </w:r>
          </w:p>
          <w:p w:rsidR="00786185" w:rsidRPr="00FC29C6" w:rsidRDefault="00786185" w:rsidP="00786185">
            <w:pPr>
              <w:pStyle w:val="ListParagraph"/>
              <w:numPr>
                <w:ilvl w:val="0"/>
                <w:numId w:val="6"/>
              </w:numPr>
              <w:adjustRightInd w:val="0"/>
              <w:spacing w:before="0" w:after="200" w:line="360" w:lineRule="auto"/>
              <w:ind w:leftChars="0"/>
              <w:contextualSpacing/>
              <w:rPr>
                <w:rFonts w:ascii="Palatino Linotype" w:hAnsi="Palatino Linotype"/>
                <w:bCs/>
                <w:color w:val="000000"/>
                <w:sz w:val="20"/>
                <w:lang w:val="en-US"/>
              </w:rPr>
            </w:pPr>
            <w:r w:rsidRPr="00FC29C6">
              <w:rPr>
                <w:rFonts w:ascii="Palatino Linotype" w:hAnsi="Palatino Linotype"/>
                <w:bCs/>
                <w:color w:val="000000"/>
                <w:sz w:val="20"/>
                <w:lang w:val="en-US"/>
              </w:rPr>
              <w:t>Signal transmission in base band</w:t>
            </w:r>
          </w:p>
          <w:p w:rsidR="00786185" w:rsidRPr="00FC29C6" w:rsidRDefault="00786185" w:rsidP="00786185">
            <w:pPr>
              <w:pStyle w:val="ListParagraph"/>
              <w:numPr>
                <w:ilvl w:val="0"/>
                <w:numId w:val="6"/>
              </w:numPr>
              <w:adjustRightInd w:val="0"/>
              <w:spacing w:before="0" w:after="200" w:line="360" w:lineRule="auto"/>
              <w:ind w:leftChars="0"/>
              <w:contextualSpacing/>
              <w:rPr>
                <w:rFonts w:ascii="Palatino Linotype" w:hAnsi="Palatino Linotype"/>
                <w:bCs/>
                <w:color w:val="000000"/>
                <w:sz w:val="20"/>
                <w:lang w:val="en-US"/>
              </w:rPr>
            </w:pPr>
            <w:r w:rsidRPr="00FC29C6">
              <w:rPr>
                <w:rFonts w:ascii="Palatino Linotype" w:hAnsi="Palatino Linotype"/>
                <w:bCs/>
                <w:color w:val="000000"/>
                <w:sz w:val="20"/>
                <w:lang w:val="en-US"/>
              </w:rPr>
              <w:t>Linear distortion</w:t>
            </w:r>
          </w:p>
          <w:p w:rsidR="00786185" w:rsidRPr="00FC29C6" w:rsidRDefault="00786185" w:rsidP="00786185">
            <w:pPr>
              <w:pStyle w:val="ListParagraph"/>
              <w:widowControl/>
              <w:numPr>
                <w:ilvl w:val="0"/>
                <w:numId w:val="6"/>
              </w:numPr>
              <w:spacing w:before="0" w:after="0" w:line="360" w:lineRule="auto"/>
              <w:ind w:leftChars="0"/>
              <w:contextualSpacing/>
              <w:jc w:val="left"/>
              <w:rPr>
                <w:rFonts w:ascii="Palatino Linotype" w:hAnsi="Palatino Linotype"/>
                <w:bCs/>
                <w:color w:val="000000"/>
                <w:sz w:val="20"/>
                <w:lang w:val="en-US"/>
              </w:rPr>
            </w:pPr>
            <w:r w:rsidRPr="00FC29C6">
              <w:rPr>
                <w:rFonts w:ascii="Palatino Linotype" w:hAnsi="Palatino Linotype"/>
                <w:bCs/>
                <w:color w:val="000000"/>
                <w:sz w:val="20"/>
                <w:lang w:val="en-US"/>
              </w:rPr>
              <w:t xml:space="preserve">Nonlinear distortion and </w:t>
            </w:r>
            <w:proofErr w:type="spellStart"/>
            <w:r w:rsidRPr="00FC29C6">
              <w:rPr>
                <w:rFonts w:ascii="Palatino Linotype" w:hAnsi="Palatino Linotype"/>
                <w:bCs/>
                <w:color w:val="000000"/>
                <w:sz w:val="20"/>
                <w:lang w:val="en-US"/>
              </w:rPr>
              <w:t>companding</w:t>
            </w:r>
            <w:proofErr w:type="spellEnd"/>
          </w:p>
          <w:p w:rsidR="00786185" w:rsidRPr="00FC29C6" w:rsidRDefault="00786185" w:rsidP="00786185">
            <w:pPr>
              <w:pStyle w:val="ListParagraph"/>
              <w:widowControl/>
              <w:numPr>
                <w:ilvl w:val="0"/>
                <w:numId w:val="6"/>
              </w:numPr>
              <w:spacing w:before="0" w:after="0" w:line="360" w:lineRule="auto"/>
              <w:ind w:leftChars="0"/>
              <w:contextualSpacing/>
              <w:jc w:val="left"/>
              <w:rPr>
                <w:rFonts w:ascii="Palatino Linotype" w:hAnsi="Palatino Linotype"/>
                <w:bCs/>
                <w:color w:val="000000"/>
                <w:sz w:val="20"/>
                <w:lang w:val="en-US"/>
              </w:rPr>
            </w:pPr>
            <w:r w:rsidRPr="00FC29C6">
              <w:rPr>
                <w:rFonts w:ascii="Palatino Linotype" w:hAnsi="Palatino Linotype"/>
                <w:bCs/>
                <w:color w:val="000000"/>
                <w:sz w:val="20"/>
                <w:lang w:val="en-US"/>
              </w:rPr>
              <w:t>Frequency allocation,</w:t>
            </w:r>
          </w:p>
          <w:p w:rsidR="00786185" w:rsidRPr="00FC29C6" w:rsidRDefault="00786185" w:rsidP="00786185">
            <w:pPr>
              <w:pStyle w:val="ListParagraph"/>
              <w:numPr>
                <w:ilvl w:val="0"/>
                <w:numId w:val="10"/>
              </w:numPr>
              <w:spacing w:line="360" w:lineRule="auto"/>
              <w:ind w:left="1320"/>
              <w:contextualSpacing/>
              <w:jc w:val="left"/>
              <w:rPr>
                <w:rFonts w:ascii="Palatino Linotype" w:hAnsi="Palatino Linotype"/>
                <w:color w:val="000000"/>
                <w:sz w:val="20"/>
                <w:shd w:val="clear" w:color="auto" w:fill="FFFFFF"/>
              </w:rPr>
            </w:pPr>
            <w:r w:rsidRPr="00FC29C6">
              <w:rPr>
                <w:rFonts w:ascii="Palatino Linotype" w:hAnsi="Palatino Linotype"/>
                <w:bCs/>
                <w:color w:val="000000"/>
                <w:sz w:val="20"/>
                <w:lang w:val="en-US"/>
              </w:rPr>
              <w:t>Electromagnetic wave propagation models</w:t>
            </w:r>
          </w:p>
        </w:tc>
        <w:tc>
          <w:tcPr>
            <w:tcW w:w="1935" w:type="dxa"/>
          </w:tcPr>
          <w:p w:rsidR="00786185" w:rsidRPr="00FC29C6" w:rsidRDefault="00786185" w:rsidP="002C57C2">
            <w:pPr>
              <w:spacing w:line="360" w:lineRule="auto"/>
              <w:rPr>
                <w:rFonts w:ascii="Palatino Linotype" w:hAnsi="Palatino Linotype"/>
                <w:color w:val="000000"/>
                <w:sz w:val="20"/>
                <w:szCs w:val="20"/>
                <w:shd w:val="clear" w:color="auto" w:fill="FFFFFF"/>
              </w:rPr>
            </w:pPr>
          </w:p>
        </w:tc>
      </w:tr>
      <w:tr w:rsidR="00786185" w:rsidRPr="00FC29C6" w:rsidTr="002C57C2">
        <w:trPr>
          <w:trHeight w:val="3675"/>
        </w:trPr>
        <w:tc>
          <w:tcPr>
            <w:tcW w:w="828" w:type="dxa"/>
          </w:tcPr>
          <w:p w:rsidR="00786185" w:rsidRPr="00FC29C6" w:rsidRDefault="00786185" w:rsidP="002C57C2">
            <w:pPr>
              <w:pStyle w:val="ListParagraph"/>
              <w:spacing w:line="360" w:lineRule="auto"/>
              <w:ind w:leftChars="0" w:left="0" w:firstLine="0"/>
              <w:rPr>
                <w:rFonts w:ascii="Palatino Linotype" w:hAnsi="Palatino Linotype"/>
                <w:bCs/>
                <w:color w:val="000000"/>
                <w:sz w:val="20"/>
                <w:lang w:val="en-US"/>
              </w:rPr>
            </w:pPr>
          </w:p>
        </w:tc>
        <w:tc>
          <w:tcPr>
            <w:tcW w:w="1440" w:type="dxa"/>
          </w:tcPr>
          <w:p w:rsidR="00786185" w:rsidRPr="00FC29C6" w:rsidRDefault="00786185" w:rsidP="002C57C2">
            <w:pPr>
              <w:pStyle w:val="ListParagraph"/>
              <w:spacing w:line="360" w:lineRule="auto"/>
              <w:ind w:leftChars="0" w:left="0" w:firstLine="0"/>
              <w:rPr>
                <w:rFonts w:ascii="Palatino Linotype" w:hAnsi="Palatino Linotype"/>
                <w:bCs/>
                <w:color w:val="000000"/>
                <w:sz w:val="20"/>
                <w:lang w:val="en-US"/>
              </w:rPr>
            </w:pPr>
          </w:p>
        </w:tc>
        <w:tc>
          <w:tcPr>
            <w:tcW w:w="5715" w:type="dxa"/>
          </w:tcPr>
          <w:p w:rsidR="00786185" w:rsidRPr="00FC29C6" w:rsidRDefault="00786185" w:rsidP="002C57C2">
            <w:pPr>
              <w:spacing w:after="200" w:line="360" w:lineRule="auto"/>
              <w:rPr>
                <w:rFonts w:ascii="Palatino Linotype" w:hAnsi="Palatino Linotype"/>
                <w:b/>
                <w:bCs/>
                <w:color w:val="000000"/>
                <w:sz w:val="20"/>
                <w:szCs w:val="20"/>
                <w:lang w:eastAsia="en-GB"/>
              </w:rPr>
            </w:pPr>
            <w:r w:rsidRPr="00FC29C6">
              <w:rPr>
                <w:rFonts w:ascii="Palatino Linotype" w:hAnsi="Palatino Linotype"/>
                <w:b/>
                <w:bCs/>
                <w:color w:val="000000"/>
                <w:sz w:val="20"/>
                <w:szCs w:val="20"/>
                <w:lang w:eastAsia="en-GB"/>
              </w:rPr>
              <w:t>2. Amplitude (linear) modulation.</w:t>
            </w:r>
          </w:p>
          <w:p w:rsidR="00786185" w:rsidRPr="00FC29C6" w:rsidRDefault="00786185" w:rsidP="00786185">
            <w:pPr>
              <w:pStyle w:val="ListParagraph"/>
              <w:numPr>
                <w:ilvl w:val="0"/>
                <w:numId w:val="7"/>
              </w:numPr>
              <w:adjustRightInd w:val="0"/>
              <w:spacing w:before="0" w:after="0" w:line="360" w:lineRule="auto"/>
              <w:ind w:leftChars="0"/>
              <w:contextualSpacing/>
              <w:rPr>
                <w:rFonts w:ascii="Palatino Linotype" w:hAnsi="Palatino Linotype"/>
                <w:bCs/>
                <w:color w:val="000000"/>
                <w:sz w:val="20"/>
                <w:lang w:val="en-US"/>
              </w:rPr>
            </w:pPr>
            <w:r w:rsidRPr="00FC29C6">
              <w:rPr>
                <w:rFonts w:ascii="Palatino Linotype" w:hAnsi="Palatino Linotype"/>
                <w:bCs/>
                <w:color w:val="000000"/>
                <w:sz w:val="20"/>
                <w:lang w:val="en-US"/>
              </w:rPr>
              <w:t>Analysis of linear modulations such as AM, DSB,DSB-SC,SSB, VSB</w:t>
            </w:r>
          </w:p>
          <w:p w:rsidR="00786185" w:rsidRPr="00FC29C6" w:rsidRDefault="00786185" w:rsidP="00786185">
            <w:pPr>
              <w:pStyle w:val="ListParagraph"/>
              <w:numPr>
                <w:ilvl w:val="0"/>
                <w:numId w:val="7"/>
              </w:numPr>
              <w:adjustRightInd w:val="0"/>
              <w:spacing w:before="0" w:after="0" w:line="360" w:lineRule="auto"/>
              <w:ind w:leftChars="0"/>
              <w:contextualSpacing/>
              <w:jc w:val="left"/>
              <w:rPr>
                <w:rFonts w:ascii="Palatino Linotype" w:hAnsi="Palatino Linotype"/>
                <w:bCs/>
                <w:color w:val="000000"/>
                <w:sz w:val="20"/>
                <w:lang w:val="en-US"/>
              </w:rPr>
            </w:pPr>
            <w:r w:rsidRPr="00FC29C6">
              <w:rPr>
                <w:rFonts w:ascii="Palatino Linotype" w:hAnsi="Palatino Linotype"/>
                <w:bCs/>
                <w:color w:val="000000"/>
                <w:sz w:val="20"/>
                <w:lang w:val="en-US"/>
              </w:rPr>
              <w:t>Linear modulation and demodulation techniques also combined with FDM</w:t>
            </w:r>
          </w:p>
          <w:p w:rsidR="00786185" w:rsidRPr="00FC29C6" w:rsidRDefault="00786185" w:rsidP="002C57C2">
            <w:pPr>
              <w:spacing w:after="200" w:line="360" w:lineRule="auto"/>
              <w:rPr>
                <w:rFonts w:ascii="Palatino Linotype" w:hAnsi="Palatino Linotype"/>
                <w:b/>
                <w:bCs/>
                <w:color w:val="000000"/>
                <w:sz w:val="20"/>
                <w:szCs w:val="20"/>
                <w:lang w:eastAsia="en-GB"/>
              </w:rPr>
            </w:pPr>
            <w:r w:rsidRPr="00FC29C6">
              <w:rPr>
                <w:rFonts w:ascii="Palatino Linotype" w:hAnsi="Palatino Linotype"/>
                <w:b/>
                <w:bCs/>
                <w:color w:val="000000"/>
                <w:sz w:val="20"/>
                <w:szCs w:val="20"/>
                <w:lang w:eastAsia="en-GB"/>
              </w:rPr>
              <w:t>3. Angle modulation</w:t>
            </w:r>
          </w:p>
          <w:p w:rsidR="00786185" w:rsidRPr="00FC29C6" w:rsidRDefault="00786185" w:rsidP="00786185">
            <w:pPr>
              <w:widowControl w:val="0"/>
              <w:numPr>
                <w:ilvl w:val="0"/>
                <w:numId w:val="8"/>
              </w:numPr>
              <w:autoSpaceDE w:val="0"/>
              <w:autoSpaceDN w:val="0"/>
              <w:spacing w:after="200" w:line="360" w:lineRule="auto"/>
              <w:contextualSpacing/>
              <w:rPr>
                <w:rFonts w:ascii="Palatino Linotype" w:eastAsia="Calibri" w:hAnsi="Palatino Linotype"/>
                <w:bCs/>
                <w:color w:val="000000"/>
                <w:sz w:val="20"/>
                <w:szCs w:val="20"/>
              </w:rPr>
            </w:pPr>
            <w:r w:rsidRPr="00FC29C6">
              <w:rPr>
                <w:rFonts w:ascii="Palatino Linotype" w:eastAsia="Calibri" w:hAnsi="Palatino Linotype"/>
                <w:bCs/>
                <w:color w:val="000000"/>
                <w:sz w:val="20"/>
                <w:szCs w:val="20"/>
              </w:rPr>
              <w:t>PM and FM modulation  and demodulation techniques</w:t>
            </w:r>
          </w:p>
          <w:p w:rsidR="00786185" w:rsidRPr="00FC29C6" w:rsidRDefault="00786185" w:rsidP="00786185">
            <w:pPr>
              <w:widowControl w:val="0"/>
              <w:numPr>
                <w:ilvl w:val="0"/>
                <w:numId w:val="8"/>
              </w:numPr>
              <w:autoSpaceDE w:val="0"/>
              <w:autoSpaceDN w:val="0"/>
              <w:spacing w:after="200" w:line="360" w:lineRule="auto"/>
              <w:contextualSpacing/>
              <w:rPr>
                <w:rFonts w:ascii="Palatino Linotype" w:eastAsia="Arial Unicode MS" w:hAnsi="Palatino Linotype"/>
                <w:b/>
                <w:color w:val="000000"/>
                <w:sz w:val="20"/>
                <w:szCs w:val="20"/>
              </w:rPr>
            </w:pPr>
            <w:r w:rsidRPr="00FC29C6">
              <w:rPr>
                <w:rFonts w:ascii="Palatino Linotype" w:eastAsia="Calibri" w:hAnsi="Palatino Linotype"/>
                <w:bCs/>
                <w:color w:val="000000"/>
                <w:sz w:val="20"/>
                <w:szCs w:val="20"/>
              </w:rPr>
              <w:t>Narrow band and Wide band Angle modulation</w:t>
            </w:r>
          </w:p>
        </w:tc>
        <w:tc>
          <w:tcPr>
            <w:tcW w:w="1935" w:type="dxa"/>
          </w:tcPr>
          <w:p w:rsidR="00786185" w:rsidRPr="00FC29C6" w:rsidRDefault="00786185" w:rsidP="002C57C2">
            <w:pPr>
              <w:spacing w:line="360" w:lineRule="auto"/>
              <w:rPr>
                <w:rFonts w:ascii="Palatino Linotype" w:hAnsi="Palatino Linotype"/>
                <w:color w:val="000000"/>
                <w:sz w:val="20"/>
                <w:szCs w:val="20"/>
                <w:shd w:val="clear" w:color="auto" w:fill="FFFFFF"/>
              </w:rPr>
            </w:pPr>
          </w:p>
        </w:tc>
      </w:tr>
      <w:tr w:rsidR="00786185" w:rsidRPr="00FC29C6" w:rsidTr="002C57C2">
        <w:trPr>
          <w:trHeight w:val="1268"/>
        </w:trPr>
        <w:tc>
          <w:tcPr>
            <w:tcW w:w="828" w:type="dxa"/>
          </w:tcPr>
          <w:p w:rsidR="00786185" w:rsidRPr="00FC29C6" w:rsidRDefault="00786185" w:rsidP="002C57C2">
            <w:pPr>
              <w:pStyle w:val="ListParagraph"/>
              <w:spacing w:line="360" w:lineRule="auto"/>
              <w:ind w:leftChars="0" w:left="0" w:firstLine="0"/>
              <w:rPr>
                <w:rFonts w:ascii="Palatino Linotype" w:hAnsi="Palatino Linotype"/>
                <w:bCs/>
                <w:color w:val="000000"/>
                <w:sz w:val="20"/>
                <w:lang w:val="en-US"/>
              </w:rPr>
            </w:pPr>
          </w:p>
        </w:tc>
        <w:tc>
          <w:tcPr>
            <w:tcW w:w="1440" w:type="dxa"/>
          </w:tcPr>
          <w:p w:rsidR="00786185" w:rsidRPr="00FC29C6" w:rsidRDefault="00786185" w:rsidP="002C57C2">
            <w:pPr>
              <w:pStyle w:val="ListParagraph"/>
              <w:spacing w:line="360" w:lineRule="auto"/>
              <w:ind w:leftChars="0" w:left="0" w:firstLine="0"/>
              <w:rPr>
                <w:rFonts w:ascii="Palatino Linotype" w:hAnsi="Palatino Linotype"/>
                <w:bCs/>
                <w:color w:val="000000"/>
                <w:sz w:val="20"/>
                <w:lang w:val="en-US"/>
              </w:rPr>
            </w:pPr>
          </w:p>
        </w:tc>
        <w:tc>
          <w:tcPr>
            <w:tcW w:w="5715" w:type="dxa"/>
          </w:tcPr>
          <w:p w:rsidR="00786185" w:rsidRPr="00FC29C6" w:rsidRDefault="00786185" w:rsidP="002C57C2">
            <w:pPr>
              <w:spacing w:after="200" w:line="360" w:lineRule="auto"/>
              <w:rPr>
                <w:rFonts w:ascii="Palatino Linotype" w:hAnsi="Palatino Linotype"/>
                <w:bCs/>
                <w:color w:val="000000"/>
                <w:sz w:val="20"/>
                <w:szCs w:val="20"/>
                <w:lang w:eastAsia="en-GB"/>
              </w:rPr>
            </w:pPr>
            <w:r w:rsidRPr="00FC29C6">
              <w:rPr>
                <w:rFonts w:ascii="Palatino Linotype" w:hAnsi="Palatino Linotype"/>
                <w:bCs/>
                <w:color w:val="000000"/>
                <w:sz w:val="20"/>
                <w:szCs w:val="20"/>
                <w:lang w:eastAsia="en-GB"/>
              </w:rPr>
              <w:t>4. Base band pulse signaling</w:t>
            </w:r>
          </w:p>
          <w:p w:rsidR="00786185" w:rsidRPr="00FC29C6" w:rsidRDefault="00786185" w:rsidP="00786185">
            <w:pPr>
              <w:pStyle w:val="ListParagraph"/>
              <w:numPr>
                <w:ilvl w:val="0"/>
                <w:numId w:val="9"/>
              </w:numPr>
              <w:spacing w:line="360" w:lineRule="auto"/>
              <w:ind w:leftChars="0"/>
              <w:contextualSpacing/>
              <w:rPr>
                <w:rFonts w:ascii="Palatino Linotype" w:hAnsi="Palatino Linotype"/>
                <w:color w:val="000000"/>
                <w:sz w:val="20"/>
                <w:lang w:val="en-US"/>
              </w:rPr>
            </w:pPr>
            <w:r w:rsidRPr="00FC29C6">
              <w:rPr>
                <w:rFonts w:ascii="Palatino Linotype" w:hAnsi="Palatino Linotype"/>
                <w:color w:val="000000"/>
                <w:sz w:val="20"/>
                <w:lang w:val="en-US"/>
              </w:rPr>
              <w:t xml:space="preserve">The sampling theorem, , Quantizing and Encoding,    </w:t>
            </w:r>
          </w:p>
          <w:p w:rsidR="00786185" w:rsidRPr="00FC29C6" w:rsidRDefault="00786185" w:rsidP="00786185">
            <w:pPr>
              <w:pStyle w:val="ListParagraph"/>
              <w:numPr>
                <w:ilvl w:val="0"/>
                <w:numId w:val="9"/>
              </w:numPr>
              <w:spacing w:line="360" w:lineRule="auto"/>
              <w:ind w:left="1320"/>
              <w:contextualSpacing/>
              <w:rPr>
                <w:rFonts w:ascii="Palatino Linotype" w:hAnsi="Palatino Linotype"/>
                <w:b/>
                <w:bCs/>
                <w:color w:val="000000"/>
                <w:sz w:val="20"/>
                <w:lang w:eastAsia="en-GB"/>
              </w:rPr>
            </w:pPr>
            <w:r w:rsidRPr="00FC29C6">
              <w:rPr>
                <w:rFonts w:ascii="Palatino Linotype" w:hAnsi="Palatino Linotype"/>
                <w:color w:val="000000"/>
                <w:sz w:val="20"/>
                <w:lang w:val="en-US"/>
              </w:rPr>
              <w:t>PAM,PCM,QAM</w:t>
            </w:r>
            <w:r w:rsidRPr="00FC29C6">
              <w:rPr>
                <w:rFonts w:ascii="Palatino Linotype" w:hAnsi="Palatino Linotype"/>
                <w:bCs/>
                <w:color w:val="000000"/>
                <w:sz w:val="20"/>
                <w:lang w:val="en-US"/>
              </w:rPr>
              <w:t>,FSK, PSK and ASK</w:t>
            </w:r>
          </w:p>
        </w:tc>
        <w:tc>
          <w:tcPr>
            <w:tcW w:w="1935" w:type="dxa"/>
          </w:tcPr>
          <w:p w:rsidR="00786185" w:rsidRPr="00FC29C6" w:rsidRDefault="00786185" w:rsidP="002C57C2">
            <w:pPr>
              <w:spacing w:line="360" w:lineRule="auto"/>
              <w:rPr>
                <w:rFonts w:ascii="Palatino Linotype" w:hAnsi="Palatino Linotype"/>
                <w:color w:val="000000"/>
                <w:sz w:val="20"/>
                <w:szCs w:val="20"/>
                <w:shd w:val="clear" w:color="auto" w:fill="FFFFFF"/>
              </w:rPr>
            </w:pPr>
          </w:p>
        </w:tc>
      </w:tr>
      <w:tr w:rsidR="00786185" w:rsidRPr="00FC29C6" w:rsidTr="002C57C2">
        <w:trPr>
          <w:trHeight w:val="2600"/>
        </w:trPr>
        <w:tc>
          <w:tcPr>
            <w:tcW w:w="828" w:type="dxa"/>
          </w:tcPr>
          <w:p w:rsidR="00786185" w:rsidRPr="00FC29C6" w:rsidRDefault="00786185" w:rsidP="002C57C2">
            <w:pPr>
              <w:pStyle w:val="ListParagraph"/>
              <w:spacing w:line="360" w:lineRule="auto"/>
              <w:ind w:leftChars="0" w:left="0" w:firstLine="0"/>
              <w:rPr>
                <w:rFonts w:ascii="Palatino Linotype" w:hAnsi="Palatino Linotype"/>
                <w:bCs/>
                <w:color w:val="000000"/>
                <w:sz w:val="20"/>
                <w:lang w:val="en-US"/>
              </w:rPr>
            </w:pPr>
          </w:p>
        </w:tc>
        <w:tc>
          <w:tcPr>
            <w:tcW w:w="1440" w:type="dxa"/>
          </w:tcPr>
          <w:p w:rsidR="00786185" w:rsidRPr="00FC29C6" w:rsidRDefault="00786185" w:rsidP="002C57C2">
            <w:pPr>
              <w:pStyle w:val="ListParagraph"/>
              <w:spacing w:line="360" w:lineRule="auto"/>
              <w:ind w:leftChars="0" w:left="0" w:firstLine="0"/>
              <w:rPr>
                <w:rFonts w:ascii="Palatino Linotype" w:hAnsi="Palatino Linotype"/>
                <w:bCs/>
                <w:color w:val="000000"/>
                <w:sz w:val="20"/>
                <w:lang w:val="en-US"/>
              </w:rPr>
            </w:pPr>
          </w:p>
        </w:tc>
        <w:tc>
          <w:tcPr>
            <w:tcW w:w="5715" w:type="dxa"/>
          </w:tcPr>
          <w:p w:rsidR="00786185" w:rsidRPr="00FC29C6" w:rsidRDefault="00786185" w:rsidP="002C57C2">
            <w:pPr>
              <w:spacing w:after="200" w:line="360" w:lineRule="auto"/>
              <w:rPr>
                <w:rFonts w:ascii="Palatino Linotype" w:hAnsi="Palatino Linotype"/>
                <w:bCs/>
                <w:color w:val="000000"/>
                <w:sz w:val="20"/>
                <w:szCs w:val="20"/>
                <w:lang w:eastAsia="en-GB"/>
              </w:rPr>
            </w:pPr>
            <w:r w:rsidRPr="00FC29C6">
              <w:rPr>
                <w:rFonts w:ascii="Palatino Linotype" w:hAnsi="Palatino Linotype"/>
                <w:bCs/>
                <w:color w:val="000000"/>
                <w:sz w:val="20"/>
                <w:szCs w:val="20"/>
                <w:lang w:eastAsia="en-GB"/>
              </w:rPr>
              <w:t>5. Introduction to Data communication</w:t>
            </w:r>
          </w:p>
          <w:p w:rsidR="00786185" w:rsidRPr="00FC29C6" w:rsidRDefault="00786185" w:rsidP="00786185">
            <w:pPr>
              <w:pStyle w:val="ListParagraph"/>
              <w:numPr>
                <w:ilvl w:val="0"/>
                <w:numId w:val="11"/>
              </w:numPr>
              <w:spacing w:after="200" w:line="360" w:lineRule="auto"/>
              <w:ind w:leftChars="0"/>
              <w:rPr>
                <w:rFonts w:ascii="Palatino Linotype" w:hAnsi="Palatino Linotype"/>
                <w:bCs/>
                <w:color w:val="000000"/>
                <w:sz w:val="20"/>
                <w:lang w:val="en-US" w:eastAsia="en-GB"/>
              </w:rPr>
            </w:pPr>
            <w:r w:rsidRPr="00FC29C6">
              <w:rPr>
                <w:rFonts w:ascii="Palatino Linotype" w:hAnsi="Palatino Linotype"/>
                <w:bCs/>
                <w:color w:val="000000"/>
                <w:sz w:val="20"/>
                <w:lang w:val="en-US" w:eastAsia="en-GB"/>
              </w:rPr>
              <w:t>Introduction</w:t>
            </w:r>
          </w:p>
          <w:p w:rsidR="00786185" w:rsidRPr="00FC29C6" w:rsidRDefault="00786185" w:rsidP="00786185">
            <w:pPr>
              <w:pStyle w:val="ListParagraph"/>
              <w:numPr>
                <w:ilvl w:val="0"/>
                <w:numId w:val="11"/>
              </w:numPr>
              <w:spacing w:after="200" w:line="360" w:lineRule="auto"/>
              <w:ind w:leftChars="0"/>
              <w:rPr>
                <w:rFonts w:ascii="Palatino Linotype" w:hAnsi="Palatino Linotype"/>
                <w:bCs/>
                <w:color w:val="000000"/>
                <w:sz w:val="20"/>
                <w:lang w:val="en-US" w:eastAsia="en-GB"/>
              </w:rPr>
            </w:pPr>
            <w:r w:rsidRPr="00FC29C6">
              <w:rPr>
                <w:rFonts w:ascii="Palatino Linotype" w:hAnsi="Palatino Linotype"/>
                <w:bCs/>
                <w:color w:val="000000"/>
                <w:sz w:val="20"/>
                <w:lang w:val="en-US" w:eastAsia="en-GB"/>
              </w:rPr>
              <w:t>Model for data communication</w:t>
            </w:r>
          </w:p>
          <w:p w:rsidR="00786185" w:rsidRPr="00FC29C6" w:rsidRDefault="00786185" w:rsidP="00786185">
            <w:pPr>
              <w:pStyle w:val="ListParagraph"/>
              <w:numPr>
                <w:ilvl w:val="0"/>
                <w:numId w:val="11"/>
              </w:numPr>
              <w:spacing w:after="200" w:line="360" w:lineRule="auto"/>
              <w:ind w:leftChars="0"/>
              <w:rPr>
                <w:rFonts w:ascii="Palatino Linotype" w:hAnsi="Palatino Linotype"/>
                <w:bCs/>
                <w:color w:val="000000"/>
                <w:sz w:val="20"/>
                <w:lang w:val="en-US" w:eastAsia="en-GB"/>
              </w:rPr>
            </w:pPr>
            <w:r w:rsidRPr="00FC29C6">
              <w:rPr>
                <w:rFonts w:ascii="Palatino Linotype" w:hAnsi="Palatino Linotype"/>
                <w:bCs/>
                <w:color w:val="000000"/>
                <w:sz w:val="20"/>
                <w:lang w:val="en-US" w:eastAsia="en-GB"/>
              </w:rPr>
              <w:t>TDM and PCM frames</w:t>
            </w:r>
          </w:p>
          <w:p w:rsidR="00786185" w:rsidRPr="00FC29C6" w:rsidRDefault="00786185" w:rsidP="002C57C2">
            <w:pPr>
              <w:spacing w:line="360" w:lineRule="auto"/>
              <w:rPr>
                <w:rFonts w:ascii="Palatino Linotype" w:hAnsi="Palatino Linotype"/>
                <w:bCs/>
                <w:color w:val="000000"/>
                <w:sz w:val="20"/>
                <w:szCs w:val="20"/>
                <w:lang w:eastAsia="en-GB"/>
              </w:rPr>
            </w:pPr>
            <w:r w:rsidRPr="00FC29C6">
              <w:rPr>
                <w:rFonts w:ascii="Palatino Linotype" w:hAnsi="Palatino Linotype"/>
                <w:bCs/>
                <w:color w:val="000000"/>
                <w:sz w:val="20"/>
                <w:szCs w:val="20"/>
                <w:lang w:eastAsia="en-GB"/>
              </w:rPr>
              <w:t>Digital carrier systems and multiplexing</w:t>
            </w:r>
          </w:p>
        </w:tc>
        <w:tc>
          <w:tcPr>
            <w:tcW w:w="1935" w:type="dxa"/>
          </w:tcPr>
          <w:p w:rsidR="00786185" w:rsidRPr="00FC29C6" w:rsidRDefault="00786185" w:rsidP="002C57C2">
            <w:pPr>
              <w:spacing w:line="360" w:lineRule="auto"/>
              <w:rPr>
                <w:rFonts w:ascii="Palatino Linotype" w:hAnsi="Palatino Linotype"/>
                <w:color w:val="000000"/>
                <w:sz w:val="20"/>
                <w:szCs w:val="20"/>
                <w:shd w:val="clear" w:color="auto" w:fill="FFFFFF"/>
              </w:rPr>
            </w:pPr>
          </w:p>
        </w:tc>
      </w:tr>
      <w:tr w:rsidR="00786185" w:rsidRPr="00FC29C6" w:rsidTr="002C57C2">
        <w:tc>
          <w:tcPr>
            <w:tcW w:w="2268" w:type="dxa"/>
            <w:gridSpan w:val="2"/>
          </w:tcPr>
          <w:p w:rsidR="00786185" w:rsidRPr="00FC29C6" w:rsidRDefault="00786185" w:rsidP="00786185">
            <w:pPr>
              <w:pStyle w:val="ListParagraph"/>
              <w:widowControl/>
              <w:numPr>
                <w:ilvl w:val="0"/>
                <w:numId w:val="3"/>
              </w:numPr>
              <w:spacing w:before="0" w:after="0" w:line="360" w:lineRule="auto"/>
              <w:ind w:leftChars="0"/>
              <w:contextualSpacing/>
              <w:jc w:val="left"/>
              <w:rPr>
                <w:rFonts w:ascii="Palatino Linotype" w:hAnsi="Palatino Linotype"/>
                <w:color w:val="000000"/>
                <w:sz w:val="20"/>
                <w:shd w:val="clear" w:color="auto" w:fill="FFFFFF"/>
                <w:lang w:val="en-US"/>
              </w:rPr>
            </w:pPr>
            <w:r w:rsidRPr="00FC29C6">
              <w:rPr>
                <w:rFonts w:ascii="Palatino Linotype" w:hAnsi="Palatino Linotype"/>
                <w:color w:val="000000"/>
                <w:sz w:val="20"/>
                <w:shd w:val="clear" w:color="auto" w:fill="FFFFFF"/>
              </w:rPr>
              <w:t>Teaching Methodology</w:t>
            </w:r>
          </w:p>
        </w:tc>
        <w:tc>
          <w:tcPr>
            <w:tcW w:w="7650" w:type="dxa"/>
            <w:gridSpan w:val="2"/>
          </w:tcPr>
          <w:p w:rsidR="00786185" w:rsidRPr="00FC29C6" w:rsidRDefault="00786185" w:rsidP="00786185">
            <w:pPr>
              <w:pStyle w:val="ListParagraph"/>
              <w:widowControl/>
              <w:numPr>
                <w:ilvl w:val="0"/>
                <w:numId w:val="3"/>
              </w:numPr>
              <w:spacing w:before="0" w:after="0" w:line="360" w:lineRule="auto"/>
              <w:ind w:leftChars="0"/>
              <w:contextualSpacing/>
              <w:jc w:val="left"/>
              <w:rPr>
                <w:rFonts w:ascii="Palatino Linotype" w:hAnsi="Palatino Linotype"/>
                <w:color w:val="000000"/>
                <w:sz w:val="20"/>
                <w:shd w:val="clear" w:color="auto" w:fill="FFFFFF"/>
                <w:lang w:val="en-US"/>
              </w:rPr>
            </w:pPr>
            <w:r w:rsidRPr="00FC29C6">
              <w:rPr>
                <w:rFonts w:ascii="Palatino Linotype" w:hAnsi="Palatino Linotype"/>
                <w:color w:val="000000"/>
                <w:sz w:val="20"/>
                <w:shd w:val="clear" w:color="auto" w:fill="FFFFFF"/>
                <w:lang w:val="en-US"/>
              </w:rPr>
              <w:t>Lectures supported by Quizzes and  assignments, Tutorials and Labs</w:t>
            </w:r>
          </w:p>
        </w:tc>
      </w:tr>
      <w:tr w:rsidR="00786185" w:rsidRPr="00FC29C6" w:rsidTr="002C57C2">
        <w:tc>
          <w:tcPr>
            <w:tcW w:w="2268" w:type="dxa"/>
            <w:gridSpan w:val="2"/>
          </w:tcPr>
          <w:p w:rsidR="00786185" w:rsidRPr="00FC29C6" w:rsidRDefault="00786185" w:rsidP="00786185">
            <w:pPr>
              <w:numPr>
                <w:ilvl w:val="0"/>
                <w:numId w:val="2"/>
              </w:numPr>
              <w:autoSpaceDE w:val="0"/>
              <w:autoSpaceDN w:val="0"/>
              <w:adjustRightInd w:val="0"/>
              <w:spacing w:line="360" w:lineRule="auto"/>
              <w:ind w:left="709"/>
              <w:rPr>
                <w:rFonts w:ascii="Palatino Linotype" w:hAnsi="Palatino Linotype"/>
                <w:color w:val="000000"/>
                <w:sz w:val="20"/>
                <w:szCs w:val="20"/>
                <w:lang w:val="en-GB" w:eastAsia="en-GB"/>
              </w:rPr>
            </w:pPr>
            <w:r w:rsidRPr="00FC29C6">
              <w:rPr>
                <w:rFonts w:ascii="Palatino Linotype" w:hAnsi="Palatino Linotype"/>
                <w:color w:val="000000"/>
                <w:sz w:val="20"/>
                <w:szCs w:val="20"/>
                <w:shd w:val="clear" w:color="auto" w:fill="FFFFFF"/>
              </w:rPr>
              <w:t>Assessment Methods</w:t>
            </w:r>
          </w:p>
        </w:tc>
        <w:tc>
          <w:tcPr>
            <w:tcW w:w="7650" w:type="dxa"/>
            <w:gridSpan w:val="2"/>
          </w:tcPr>
          <w:p w:rsidR="00786185" w:rsidRPr="00FC29C6" w:rsidRDefault="00786185" w:rsidP="00786185">
            <w:pPr>
              <w:numPr>
                <w:ilvl w:val="0"/>
                <w:numId w:val="2"/>
              </w:numPr>
              <w:autoSpaceDE w:val="0"/>
              <w:autoSpaceDN w:val="0"/>
              <w:adjustRightInd w:val="0"/>
              <w:spacing w:line="360" w:lineRule="auto"/>
              <w:ind w:left="709"/>
              <w:rPr>
                <w:rFonts w:ascii="Palatino Linotype" w:hAnsi="Palatino Linotype"/>
                <w:color w:val="000000"/>
                <w:sz w:val="20"/>
                <w:szCs w:val="20"/>
                <w:lang w:val="en-GB" w:eastAsia="en-GB"/>
              </w:rPr>
            </w:pPr>
            <w:r w:rsidRPr="00FC29C6">
              <w:rPr>
                <w:rFonts w:ascii="Palatino Linotype" w:hAnsi="Palatino Linotype"/>
                <w:color w:val="000000"/>
                <w:sz w:val="20"/>
                <w:szCs w:val="20"/>
                <w:lang w:val="en-GB" w:eastAsia="en-GB"/>
              </w:rPr>
              <w:t>Attendance and class activities, Quizzes, Assignments and Final Exam</w:t>
            </w:r>
          </w:p>
        </w:tc>
      </w:tr>
      <w:tr w:rsidR="00786185" w:rsidRPr="00FC29C6" w:rsidTr="002C57C2">
        <w:tc>
          <w:tcPr>
            <w:tcW w:w="2268" w:type="dxa"/>
            <w:gridSpan w:val="2"/>
          </w:tcPr>
          <w:p w:rsidR="00786185" w:rsidRPr="00FC29C6" w:rsidRDefault="00786185" w:rsidP="002C57C2">
            <w:pPr>
              <w:autoSpaceDE w:val="0"/>
              <w:autoSpaceDN w:val="0"/>
              <w:adjustRightInd w:val="0"/>
              <w:spacing w:line="360" w:lineRule="auto"/>
              <w:rPr>
                <w:rFonts w:ascii="Palatino Linotype" w:hAnsi="Palatino Linotype"/>
                <w:color w:val="000000"/>
                <w:sz w:val="20"/>
                <w:szCs w:val="20"/>
                <w:lang w:val="en-GB"/>
              </w:rPr>
            </w:pPr>
            <w:r w:rsidRPr="00FC29C6">
              <w:rPr>
                <w:rFonts w:ascii="Palatino Linotype" w:hAnsi="Palatino Linotype"/>
                <w:color w:val="000000"/>
                <w:sz w:val="20"/>
                <w:szCs w:val="20"/>
                <w:shd w:val="clear" w:color="auto" w:fill="FFFFFF"/>
              </w:rPr>
              <w:t>Course policy</w:t>
            </w:r>
          </w:p>
        </w:tc>
        <w:tc>
          <w:tcPr>
            <w:tcW w:w="7650" w:type="dxa"/>
            <w:gridSpan w:val="2"/>
          </w:tcPr>
          <w:p w:rsidR="00786185" w:rsidRPr="00FC29C6" w:rsidRDefault="00786185" w:rsidP="002C57C2">
            <w:pPr>
              <w:autoSpaceDE w:val="0"/>
              <w:autoSpaceDN w:val="0"/>
              <w:adjustRightInd w:val="0"/>
              <w:spacing w:line="360" w:lineRule="auto"/>
              <w:rPr>
                <w:rFonts w:ascii="Palatino Linotype" w:hAnsi="Palatino Linotype"/>
                <w:color w:val="000000"/>
                <w:sz w:val="20"/>
                <w:szCs w:val="20"/>
                <w:lang w:val="en-GB"/>
              </w:rPr>
            </w:pPr>
            <w:r w:rsidRPr="00FC29C6">
              <w:rPr>
                <w:rFonts w:ascii="Palatino Linotype" w:hAnsi="Palatino Linotype"/>
                <w:color w:val="000000"/>
                <w:sz w:val="20"/>
                <w:szCs w:val="20"/>
                <w:lang w:val="en-GB"/>
              </w:rPr>
              <w:t xml:space="preserve">All students are expected to abide by the code of conduct of students Senate Legislation of our University throughout this course. </w:t>
            </w:r>
          </w:p>
          <w:p w:rsidR="00786185" w:rsidRPr="00FC29C6" w:rsidRDefault="00786185" w:rsidP="00786185">
            <w:pPr>
              <w:pStyle w:val="Default"/>
              <w:numPr>
                <w:ilvl w:val="0"/>
                <w:numId w:val="1"/>
              </w:numPr>
              <w:tabs>
                <w:tab w:val="clear" w:pos="1198"/>
                <w:tab w:val="num" w:pos="284"/>
              </w:tabs>
              <w:spacing w:line="360" w:lineRule="auto"/>
              <w:ind w:left="284" w:hanging="284"/>
              <w:rPr>
                <w:rFonts w:ascii="Palatino Linotype" w:hAnsi="Palatino Linotype" w:cs="Times New Roman"/>
                <w:sz w:val="20"/>
                <w:szCs w:val="20"/>
                <w:lang w:val="en-GB"/>
              </w:rPr>
            </w:pPr>
            <w:r w:rsidRPr="00FC29C6">
              <w:rPr>
                <w:rFonts w:ascii="Palatino Linotype" w:hAnsi="Palatino Linotype" w:cs="Times New Roman"/>
                <w:sz w:val="20"/>
                <w:szCs w:val="20"/>
                <w:lang w:val="en-GB"/>
              </w:rPr>
              <w:t>Academic dishonesty, including cheating, fabrication, and plagiarism will not be tolerated.</w:t>
            </w:r>
          </w:p>
          <w:p w:rsidR="00786185" w:rsidRPr="00FC29C6" w:rsidRDefault="00786185" w:rsidP="00786185">
            <w:pPr>
              <w:numPr>
                <w:ilvl w:val="0"/>
                <w:numId w:val="1"/>
              </w:numPr>
              <w:tabs>
                <w:tab w:val="clear" w:pos="1198"/>
                <w:tab w:val="num" w:pos="284"/>
              </w:tabs>
              <w:autoSpaceDE w:val="0"/>
              <w:autoSpaceDN w:val="0"/>
              <w:adjustRightInd w:val="0"/>
              <w:spacing w:line="360" w:lineRule="auto"/>
              <w:ind w:left="284" w:hanging="284"/>
              <w:rPr>
                <w:rFonts w:ascii="Palatino Linotype" w:hAnsi="Palatino Linotype"/>
                <w:color w:val="000000"/>
                <w:sz w:val="20"/>
                <w:szCs w:val="20"/>
                <w:lang w:val="en-GB"/>
              </w:rPr>
            </w:pPr>
            <w:r w:rsidRPr="00FC29C6">
              <w:rPr>
                <w:rFonts w:ascii="Palatino Linotype" w:hAnsi="Palatino Linotype"/>
                <w:color w:val="000000"/>
                <w:sz w:val="20"/>
                <w:szCs w:val="20"/>
                <w:lang w:val="en-GB"/>
              </w:rPr>
              <w:t xml:space="preserve">Class activities will vary day to day, ranging from lectures to discussions. Students will be active participants in the course. </w:t>
            </w:r>
          </w:p>
          <w:p w:rsidR="00786185" w:rsidRPr="00FC29C6" w:rsidRDefault="00786185" w:rsidP="00786185">
            <w:pPr>
              <w:numPr>
                <w:ilvl w:val="0"/>
                <w:numId w:val="1"/>
              </w:numPr>
              <w:tabs>
                <w:tab w:val="clear" w:pos="1198"/>
                <w:tab w:val="num" w:pos="284"/>
              </w:tabs>
              <w:autoSpaceDE w:val="0"/>
              <w:autoSpaceDN w:val="0"/>
              <w:adjustRightInd w:val="0"/>
              <w:spacing w:line="360" w:lineRule="auto"/>
              <w:ind w:left="284" w:hanging="284"/>
              <w:rPr>
                <w:rFonts w:ascii="Palatino Linotype" w:hAnsi="Palatino Linotype"/>
                <w:color w:val="000000"/>
                <w:sz w:val="20"/>
                <w:szCs w:val="20"/>
                <w:lang w:val="en-GB"/>
              </w:rPr>
            </w:pPr>
            <w:r w:rsidRPr="00FC29C6">
              <w:rPr>
                <w:rFonts w:ascii="Palatino Linotype" w:hAnsi="Palatino Linotype"/>
                <w:color w:val="000000"/>
                <w:sz w:val="20"/>
                <w:szCs w:val="20"/>
                <w:lang w:val="en-GB"/>
              </w:rPr>
              <w:t xml:space="preserve">You are required to submit and present the assignments provided according to the time table indicated. </w:t>
            </w:r>
          </w:p>
          <w:p w:rsidR="00786185" w:rsidRPr="00FC29C6" w:rsidRDefault="00786185" w:rsidP="00786185">
            <w:pPr>
              <w:numPr>
                <w:ilvl w:val="0"/>
                <w:numId w:val="1"/>
              </w:numPr>
              <w:tabs>
                <w:tab w:val="clear" w:pos="1198"/>
                <w:tab w:val="num" w:pos="284"/>
              </w:tabs>
              <w:autoSpaceDE w:val="0"/>
              <w:autoSpaceDN w:val="0"/>
              <w:adjustRightInd w:val="0"/>
              <w:spacing w:line="360" w:lineRule="auto"/>
              <w:ind w:left="284" w:hanging="284"/>
              <w:rPr>
                <w:rFonts w:ascii="Palatino Linotype" w:hAnsi="Palatino Linotype"/>
                <w:color w:val="000000"/>
                <w:sz w:val="20"/>
                <w:szCs w:val="20"/>
                <w:lang w:val="en-GB"/>
              </w:rPr>
            </w:pPr>
            <w:r w:rsidRPr="00FC29C6">
              <w:rPr>
                <w:rFonts w:ascii="Palatino Linotype" w:hAnsi="Palatino Linotype"/>
                <w:b/>
                <w:color w:val="000000"/>
                <w:sz w:val="20"/>
                <w:szCs w:val="20"/>
                <w:lang w:val="en-GB"/>
              </w:rPr>
              <w:t>80 % of class attendance is mandatory!</w:t>
            </w:r>
            <w:r w:rsidRPr="00FC29C6">
              <w:rPr>
                <w:rFonts w:ascii="Palatino Linotype" w:hAnsi="Palatino Linotype"/>
                <w:color w:val="000000"/>
                <w:sz w:val="20"/>
                <w:szCs w:val="20"/>
                <w:lang w:val="en-GB"/>
              </w:rPr>
              <w:t xml:space="preserve"> Please try to be on time for class. I will not allow you enter if you are late more than five minutes. </w:t>
            </w:r>
          </w:p>
          <w:p w:rsidR="00786185" w:rsidRPr="00FC29C6" w:rsidRDefault="00786185" w:rsidP="00786185">
            <w:pPr>
              <w:numPr>
                <w:ilvl w:val="0"/>
                <w:numId w:val="1"/>
              </w:numPr>
              <w:tabs>
                <w:tab w:val="clear" w:pos="1198"/>
                <w:tab w:val="num" w:pos="284"/>
              </w:tabs>
              <w:autoSpaceDE w:val="0"/>
              <w:autoSpaceDN w:val="0"/>
              <w:adjustRightInd w:val="0"/>
              <w:spacing w:line="360" w:lineRule="auto"/>
              <w:ind w:left="284" w:hanging="284"/>
              <w:rPr>
                <w:rFonts w:ascii="Palatino Linotype" w:hAnsi="Palatino Linotype"/>
                <w:color w:val="000000"/>
                <w:sz w:val="20"/>
                <w:szCs w:val="20"/>
                <w:lang w:val="en-GB" w:eastAsia="en-GB"/>
              </w:rPr>
            </w:pPr>
            <w:r w:rsidRPr="00FC29C6">
              <w:rPr>
                <w:rFonts w:ascii="Palatino Linotype" w:hAnsi="Palatino Linotype"/>
                <w:color w:val="000000"/>
                <w:sz w:val="20"/>
                <w:szCs w:val="20"/>
                <w:lang w:val="en-GB"/>
              </w:rPr>
              <w:t>Active participation in class is essential and it will have its own value in your grade</w:t>
            </w:r>
          </w:p>
          <w:p w:rsidR="00786185" w:rsidRPr="00FC29C6" w:rsidRDefault="00786185" w:rsidP="00786185">
            <w:pPr>
              <w:numPr>
                <w:ilvl w:val="0"/>
                <w:numId w:val="1"/>
              </w:numPr>
              <w:tabs>
                <w:tab w:val="clear" w:pos="1198"/>
                <w:tab w:val="num" w:pos="284"/>
              </w:tabs>
              <w:autoSpaceDE w:val="0"/>
              <w:autoSpaceDN w:val="0"/>
              <w:adjustRightInd w:val="0"/>
              <w:spacing w:line="360" w:lineRule="auto"/>
              <w:ind w:left="284" w:hanging="284"/>
              <w:rPr>
                <w:rFonts w:ascii="Palatino Linotype" w:hAnsi="Palatino Linotype"/>
                <w:color w:val="000000"/>
                <w:sz w:val="20"/>
                <w:szCs w:val="20"/>
                <w:lang w:val="en-GB" w:eastAsia="en-GB"/>
              </w:rPr>
            </w:pPr>
            <w:r w:rsidRPr="00FC29C6">
              <w:rPr>
                <w:rFonts w:ascii="Palatino Linotype" w:hAnsi="Palatino Linotype"/>
                <w:color w:val="000000"/>
                <w:sz w:val="20"/>
                <w:szCs w:val="20"/>
                <w:lang w:val="en-GB"/>
              </w:rPr>
              <w:t>Cell phones MUST be turned off before entering the class</w:t>
            </w:r>
          </w:p>
        </w:tc>
      </w:tr>
      <w:tr w:rsidR="00786185" w:rsidRPr="00FC29C6" w:rsidTr="002C57C2">
        <w:trPr>
          <w:trHeight w:val="1178"/>
        </w:trPr>
        <w:tc>
          <w:tcPr>
            <w:tcW w:w="2268" w:type="dxa"/>
            <w:gridSpan w:val="2"/>
          </w:tcPr>
          <w:p w:rsidR="00786185" w:rsidRPr="00FC29C6" w:rsidRDefault="00786185" w:rsidP="00786185">
            <w:pPr>
              <w:widowControl w:val="0"/>
              <w:numPr>
                <w:ilvl w:val="0"/>
                <w:numId w:val="4"/>
              </w:numPr>
              <w:spacing w:line="360" w:lineRule="auto"/>
              <w:rPr>
                <w:rFonts w:ascii="Palatino Linotype" w:hAnsi="Palatino Linotype"/>
                <w:color w:val="000000"/>
                <w:sz w:val="20"/>
                <w:szCs w:val="20"/>
              </w:rPr>
            </w:pPr>
            <w:r w:rsidRPr="00FC29C6">
              <w:rPr>
                <w:rFonts w:ascii="Palatino Linotype" w:hAnsi="Palatino Linotype"/>
                <w:color w:val="000000"/>
                <w:sz w:val="20"/>
                <w:szCs w:val="20"/>
                <w:shd w:val="clear" w:color="auto" w:fill="FFFFFF"/>
              </w:rPr>
              <w:t>References</w:t>
            </w:r>
          </w:p>
        </w:tc>
        <w:tc>
          <w:tcPr>
            <w:tcW w:w="7650" w:type="dxa"/>
            <w:gridSpan w:val="2"/>
          </w:tcPr>
          <w:p w:rsidR="00786185" w:rsidRPr="00FC29C6" w:rsidRDefault="00786185" w:rsidP="00786185">
            <w:pPr>
              <w:widowControl w:val="0"/>
              <w:numPr>
                <w:ilvl w:val="0"/>
                <w:numId w:val="4"/>
              </w:numPr>
              <w:spacing w:line="360" w:lineRule="auto"/>
              <w:rPr>
                <w:rFonts w:ascii="Palatino Linotype" w:hAnsi="Palatino Linotype"/>
                <w:color w:val="000000"/>
                <w:sz w:val="20"/>
                <w:szCs w:val="20"/>
              </w:rPr>
            </w:pPr>
            <w:r w:rsidRPr="00FC29C6">
              <w:rPr>
                <w:rFonts w:ascii="Palatino Linotype" w:hAnsi="Palatino Linotype"/>
                <w:color w:val="000000"/>
                <w:sz w:val="20"/>
                <w:szCs w:val="20"/>
              </w:rPr>
              <w:t xml:space="preserve">Simon </w:t>
            </w:r>
            <w:proofErr w:type="spellStart"/>
            <w:r w:rsidRPr="00FC29C6">
              <w:rPr>
                <w:rFonts w:ascii="Palatino Linotype" w:hAnsi="Palatino Linotype"/>
                <w:color w:val="000000"/>
                <w:sz w:val="20"/>
                <w:szCs w:val="20"/>
              </w:rPr>
              <w:t>Haykin</w:t>
            </w:r>
            <w:proofErr w:type="spellEnd"/>
            <w:r w:rsidRPr="00FC29C6">
              <w:rPr>
                <w:rFonts w:ascii="Palatino Linotype" w:hAnsi="Palatino Linotype"/>
                <w:color w:val="000000"/>
                <w:sz w:val="20"/>
                <w:szCs w:val="20"/>
              </w:rPr>
              <w:t>: Communication Systems [Text Book]</w:t>
            </w:r>
          </w:p>
          <w:p w:rsidR="00786185" w:rsidRPr="00FC29C6" w:rsidRDefault="00786185" w:rsidP="00786185">
            <w:pPr>
              <w:widowControl w:val="0"/>
              <w:numPr>
                <w:ilvl w:val="0"/>
                <w:numId w:val="4"/>
              </w:numPr>
              <w:spacing w:line="360" w:lineRule="auto"/>
              <w:rPr>
                <w:rFonts w:ascii="Palatino Linotype" w:hAnsi="Palatino Linotype"/>
                <w:color w:val="000000"/>
                <w:sz w:val="20"/>
                <w:szCs w:val="20"/>
              </w:rPr>
            </w:pPr>
            <w:proofErr w:type="spellStart"/>
            <w:r w:rsidRPr="00FC29C6">
              <w:rPr>
                <w:rFonts w:ascii="Palatino Linotype" w:hAnsi="Palatino Linotype"/>
                <w:color w:val="000000"/>
                <w:sz w:val="20"/>
                <w:szCs w:val="20"/>
              </w:rPr>
              <w:t>Taub</w:t>
            </w:r>
            <w:proofErr w:type="spellEnd"/>
            <w:r w:rsidRPr="00FC29C6">
              <w:rPr>
                <w:rFonts w:ascii="Palatino Linotype" w:hAnsi="Palatino Linotype"/>
                <w:color w:val="000000"/>
                <w:sz w:val="20"/>
                <w:szCs w:val="20"/>
              </w:rPr>
              <w:t xml:space="preserve"> and Schilling: Principles of Communication </w:t>
            </w:r>
            <w:proofErr w:type="spellStart"/>
            <w:r w:rsidRPr="00FC29C6">
              <w:rPr>
                <w:rFonts w:ascii="Palatino Linotype" w:hAnsi="Palatino Linotype"/>
                <w:color w:val="000000"/>
                <w:sz w:val="20"/>
                <w:szCs w:val="20"/>
              </w:rPr>
              <w:t>SystemsMcGraw</w:t>
            </w:r>
            <w:proofErr w:type="spellEnd"/>
            <w:r w:rsidRPr="00FC29C6">
              <w:rPr>
                <w:rFonts w:ascii="Palatino Linotype" w:hAnsi="Palatino Linotype"/>
                <w:color w:val="000000"/>
                <w:sz w:val="20"/>
                <w:szCs w:val="20"/>
              </w:rPr>
              <w:t>-Hill, 1999.</w:t>
            </w:r>
          </w:p>
          <w:p w:rsidR="00786185" w:rsidRPr="00FC29C6" w:rsidRDefault="00786185" w:rsidP="00786185">
            <w:pPr>
              <w:pStyle w:val="Header"/>
              <w:numPr>
                <w:ilvl w:val="0"/>
                <w:numId w:val="4"/>
              </w:numPr>
              <w:tabs>
                <w:tab w:val="clear" w:pos="4320"/>
                <w:tab w:val="clear" w:pos="8640"/>
                <w:tab w:val="center" w:pos="4680"/>
                <w:tab w:val="right" w:pos="9630"/>
                <w:tab w:val="left" w:pos="9720"/>
              </w:tabs>
              <w:spacing w:line="360" w:lineRule="auto"/>
              <w:ind w:right="-540"/>
              <w:rPr>
                <w:rFonts w:ascii="Palatino Linotype" w:eastAsia="Calibri" w:hAnsi="Palatino Linotype"/>
                <w:color w:val="000000"/>
                <w:sz w:val="20"/>
                <w:szCs w:val="20"/>
                <w:lang w:val="en-US" w:eastAsia="en-US"/>
              </w:rPr>
            </w:pPr>
            <w:r w:rsidRPr="00FC29C6">
              <w:rPr>
                <w:rFonts w:ascii="Palatino Linotype" w:eastAsia="Calibri" w:hAnsi="Palatino Linotype"/>
                <w:color w:val="000000"/>
                <w:sz w:val="20"/>
                <w:szCs w:val="20"/>
                <w:lang w:val="en-US" w:eastAsia="en-US"/>
              </w:rPr>
              <w:t>Leon W. Couch II, “Digital and Analog Communication Systems”</w:t>
            </w:r>
          </w:p>
        </w:tc>
      </w:tr>
      <w:tr w:rsidR="00786185" w:rsidRPr="00FC29C6" w:rsidTr="002C57C2">
        <w:tc>
          <w:tcPr>
            <w:tcW w:w="9918" w:type="dxa"/>
            <w:gridSpan w:val="4"/>
          </w:tcPr>
          <w:p w:rsidR="00786185" w:rsidRPr="00FC29C6" w:rsidRDefault="00786185" w:rsidP="002C57C2">
            <w:pPr>
              <w:pStyle w:val="Default"/>
              <w:spacing w:line="360" w:lineRule="auto"/>
              <w:jc w:val="both"/>
              <w:rPr>
                <w:rFonts w:ascii="Palatino Linotype" w:hAnsi="Palatino Linotype" w:cs="Times New Roman"/>
                <w:b/>
                <w:bCs/>
                <w:sz w:val="20"/>
                <w:szCs w:val="20"/>
              </w:rPr>
            </w:pPr>
            <w:r w:rsidRPr="00FC29C6">
              <w:rPr>
                <w:rFonts w:ascii="Palatino Linotype" w:hAnsi="Palatino Linotype" w:cs="Times New Roman"/>
                <w:b/>
                <w:bCs/>
                <w:sz w:val="20"/>
                <w:szCs w:val="20"/>
              </w:rPr>
              <w:t>Approved By:</w:t>
            </w:r>
          </w:p>
          <w:p w:rsidR="00786185" w:rsidRPr="00FC29C6" w:rsidRDefault="00786185" w:rsidP="002C57C2">
            <w:pPr>
              <w:pStyle w:val="Default"/>
              <w:spacing w:line="360" w:lineRule="auto"/>
              <w:jc w:val="both"/>
              <w:rPr>
                <w:rFonts w:ascii="Palatino Linotype" w:hAnsi="Palatino Linotype" w:cs="Times New Roman"/>
                <w:sz w:val="20"/>
                <w:szCs w:val="20"/>
              </w:rPr>
            </w:pPr>
            <w:r w:rsidRPr="00FC29C6">
              <w:rPr>
                <w:rFonts w:ascii="Palatino Linotype" w:hAnsi="Palatino Linotype" w:cs="Times New Roman"/>
                <w:sz w:val="20"/>
                <w:szCs w:val="20"/>
              </w:rPr>
              <w:t xml:space="preserve">_________________                                                                      ________________ </w:t>
            </w:r>
          </w:p>
          <w:p w:rsidR="00786185" w:rsidRPr="00FC29C6" w:rsidRDefault="00786185" w:rsidP="002C57C2">
            <w:pPr>
              <w:pStyle w:val="Default"/>
              <w:spacing w:line="360" w:lineRule="auto"/>
              <w:jc w:val="both"/>
              <w:rPr>
                <w:rFonts w:ascii="Palatino Linotype" w:hAnsi="Palatino Linotype" w:cs="Times New Roman"/>
                <w:sz w:val="20"/>
                <w:szCs w:val="20"/>
              </w:rPr>
            </w:pPr>
            <w:r w:rsidRPr="00FC29C6">
              <w:rPr>
                <w:rFonts w:ascii="Palatino Linotype" w:hAnsi="Palatino Linotype" w:cs="Times New Roman"/>
                <w:sz w:val="20"/>
                <w:szCs w:val="20"/>
              </w:rPr>
              <w:t>Name (Course instructor)</w:t>
            </w:r>
            <w:r w:rsidRPr="00FC29C6">
              <w:rPr>
                <w:rFonts w:ascii="Palatino Linotype" w:hAnsi="Palatino Linotype" w:cs="Times New Roman"/>
                <w:sz w:val="20"/>
                <w:szCs w:val="20"/>
              </w:rPr>
              <w:tab/>
            </w:r>
            <w:r w:rsidRPr="00FC29C6">
              <w:rPr>
                <w:rFonts w:ascii="Palatino Linotype" w:hAnsi="Palatino Linotype" w:cs="Times New Roman"/>
                <w:sz w:val="20"/>
                <w:szCs w:val="20"/>
              </w:rPr>
              <w:tab/>
            </w:r>
            <w:r w:rsidRPr="00FC29C6">
              <w:rPr>
                <w:rFonts w:ascii="Palatino Linotype" w:hAnsi="Palatino Linotype" w:cs="Times New Roman"/>
                <w:sz w:val="20"/>
                <w:szCs w:val="20"/>
              </w:rPr>
              <w:tab/>
            </w:r>
            <w:r w:rsidRPr="00FC29C6">
              <w:rPr>
                <w:rFonts w:ascii="Palatino Linotype" w:hAnsi="Palatino Linotype" w:cs="Times New Roman"/>
                <w:sz w:val="20"/>
                <w:szCs w:val="20"/>
              </w:rPr>
              <w:tab/>
            </w:r>
            <w:r w:rsidRPr="00FC29C6">
              <w:rPr>
                <w:rFonts w:ascii="Palatino Linotype" w:hAnsi="Palatino Linotype" w:cs="Times New Roman"/>
                <w:sz w:val="20"/>
                <w:szCs w:val="20"/>
              </w:rPr>
              <w:tab/>
            </w:r>
            <w:r w:rsidRPr="00FC29C6">
              <w:rPr>
                <w:rFonts w:ascii="Palatino Linotype" w:hAnsi="Palatino Linotype" w:cs="Times New Roman"/>
                <w:sz w:val="20"/>
                <w:szCs w:val="20"/>
              </w:rPr>
              <w:tab/>
              <w:t>Signature</w:t>
            </w:r>
          </w:p>
          <w:p w:rsidR="00786185" w:rsidRPr="00FC29C6" w:rsidRDefault="00786185" w:rsidP="002C57C2">
            <w:pPr>
              <w:pStyle w:val="Default"/>
              <w:spacing w:line="360" w:lineRule="auto"/>
              <w:jc w:val="both"/>
              <w:rPr>
                <w:rFonts w:ascii="Palatino Linotype" w:hAnsi="Palatino Linotype" w:cs="Times New Roman"/>
                <w:sz w:val="20"/>
                <w:szCs w:val="20"/>
              </w:rPr>
            </w:pPr>
          </w:p>
          <w:p w:rsidR="00786185" w:rsidRPr="00FC29C6" w:rsidRDefault="00786185" w:rsidP="002C57C2">
            <w:pPr>
              <w:pStyle w:val="Default"/>
              <w:spacing w:line="360" w:lineRule="auto"/>
              <w:jc w:val="both"/>
              <w:rPr>
                <w:rFonts w:ascii="Palatino Linotype" w:hAnsi="Palatino Linotype" w:cs="Times New Roman"/>
                <w:sz w:val="20"/>
                <w:szCs w:val="20"/>
              </w:rPr>
            </w:pPr>
            <w:r w:rsidRPr="00FC29C6">
              <w:rPr>
                <w:rFonts w:ascii="Palatino Linotype" w:hAnsi="Palatino Linotype" w:cs="Times New Roman"/>
                <w:sz w:val="20"/>
                <w:szCs w:val="20"/>
              </w:rPr>
              <w:t>_________________                                                                      ________________</w:t>
            </w:r>
          </w:p>
          <w:p w:rsidR="00786185" w:rsidRPr="00FC29C6" w:rsidRDefault="00786185" w:rsidP="002C57C2">
            <w:pPr>
              <w:pStyle w:val="Default"/>
              <w:spacing w:line="360" w:lineRule="auto"/>
              <w:jc w:val="both"/>
              <w:rPr>
                <w:rFonts w:ascii="Palatino Linotype" w:hAnsi="Palatino Linotype" w:cs="Times New Roman"/>
                <w:sz w:val="20"/>
                <w:szCs w:val="20"/>
              </w:rPr>
            </w:pPr>
            <w:r w:rsidRPr="00FC29C6">
              <w:rPr>
                <w:rFonts w:ascii="Palatino Linotype" w:hAnsi="Palatino Linotype" w:cs="Times New Roman"/>
                <w:sz w:val="20"/>
                <w:szCs w:val="20"/>
              </w:rPr>
              <w:t xml:space="preserve">Name (Module Coordinator)   </w:t>
            </w:r>
            <w:r w:rsidRPr="00FC29C6">
              <w:rPr>
                <w:rFonts w:ascii="Palatino Linotype" w:hAnsi="Palatino Linotype" w:cs="Times New Roman"/>
                <w:sz w:val="20"/>
                <w:szCs w:val="20"/>
              </w:rPr>
              <w:tab/>
            </w:r>
            <w:r w:rsidRPr="00FC29C6">
              <w:rPr>
                <w:rFonts w:ascii="Palatino Linotype" w:hAnsi="Palatino Linotype" w:cs="Times New Roman"/>
                <w:sz w:val="20"/>
                <w:szCs w:val="20"/>
              </w:rPr>
              <w:tab/>
            </w:r>
            <w:r w:rsidRPr="00FC29C6">
              <w:rPr>
                <w:rFonts w:ascii="Palatino Linotype" w:hAnsi="Palatino Linotype" w:cs="Times New Roman"/>
                <w:sz w:val="20"/>
                <w:szCs w:val="20"/>
              </w:rPr>
              <w:tab/>
            </w:r>
            <w:r w:rsidRPr="00FC29C6">
              <w:rPr>
                <w:rFonts w:ascii="Palatino Linotype" w:hAnsi="Palatino Linotype" w:cs="Times New Roman"/>
                <w:sz w:val="20"/>
                <w:szCs w:val="20"/>
              </w:rPr>
              <w:tab/>
            </w:r>
            <w:r w:rsidRPr="00FC29C6">
              <w:rPr>
                <w:rFonts w:ascii="Palatino Linotype" w:hAnsi="Palatino Linotype" w:cs="Times New Roman"/>
                <w:sz w:val="20"/>
                <w:szCs w:val="20"/>
              </w:rPr>
              <w:tab/>
              <w:t>Signature</w:t>
            </w:r>
          </w:p>
        </w:tc>
      </w:tr>
    </w:tbl>
    <w:p w:rsidR="0052278E" w:rsidRDefault="0052278E"/>
    <w:sectPr w:rsidR="0052278E" w:rsidSect="005227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5F25"/>
    <w:multiLevelType w:val="hybridMultilevel"/>
    <w:tmpl w:val="CB08B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000EBD"/>
    <w:multiLevelType w:val="hybridMultilevel"/>
    <w:tmpl w:val="0F76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395D61"/>
    <w:multiLevelType w:val="hybridMultilevel"/>
    <w:tmpl w:val="3EEC5F8E"/>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F91247"/>
    <w:multiLevelType w:val="hybridMultilevel"/>
    <w:tmpl w:val="0740829A"/>
    <w:lvl w:ilvl="0" w:tplc="EC68EB1E">
      <w:start w:val="1"/>
      <w:numFmt w:val="bullet"/>
      <w:lvlText w:val=""/>
      <w:lvlJc w:val="left"/>
      <w:pPr>
        <w:tabs>
          <w:tab w:val="num" w:pos="1198"/>
        </w:tabs>
        <w:ind w:left="1198" w:hanging="360"/>
      </w:pPr>
      <w:rPr>
        <w:rFonts w:ascii="Symbol" w:hAnsi="Symbol" w:hint="default"/>
      </w:rPr>
    </w:lvl>
    <w:lvl w:ilvl="1" w:tplc="0409000F" w:tentative="1">
      <w:start w:val="1"/>
      <w:numFmt w:val="bullet"/>
      <w:lvlText w:val="o"/>
      <w:lvlJc w:val="left"/>
      <w:pPr>
        <w:tabs>
          <w:tab w:val="num" w:pos="1918"/>
        </w:tabs>
        <w:ind w:left="1918" w:hanging="360"/>
      </w:pPr>
      <w:rPr>
        <w:rFonts w:ascii="Courier New" w:hAnsi="Courier New" w:cs="Courier New" w:hint="default"/>
      </w:rPr>
    </w:lvl>
    <w:lvl w:ilvl="2" w:tplc="7F3240FE" w:tentative="1">
      <w:start w:val="1"/>
      <w:numFmt w:val="bullet"/>
      <w:lvlText w:val=""/>
      <w:lvlJc w:val="left"/>
      <w:pPr>
        <w:tabs>
          <w:tab w:val="num" w:pos="2638"/>
        </w:tabs>
        <w:ind w:left="2638" w:hanging="360"/>
      </w:pPr>
      <w:rPr>
        <w:rFonts w:ascii="Wingdings" w:hAnsi="Wingdings" w:hint="default"/>
      </w:rPr>
    </w:lvl>
    <w:lvl w:ilvl="3" w:tplc="04090001" w:tentative="1">
      <w:start w:val="1"/>
      <w:numFmt w:val="bullet"/>
      <w:lvlText w:val=""/>
      <w:lvlJc w:val="left"/>
      <w:pPr>
        <w:tabs>
          <w:tab w:val="num" w:pos="3358"/>
        </w:tabs>
        <w:ind w:left="3358" w:hanging="360"/>
      </w:pPr>
      <w:rPr>
        <w:rFonts w:ascii="Symbol" w:hAnsi="Symbol" w:hint="default"/>
      </w:rPr>
    </w:lvl>
    <w:lvl w:ilvl="4" w:tplc="04090003" w:tentative="1">
      <w:start w:val="1"/>
      <w:numFmt w:val="bullet"/>
      <w:lvlText w:val="o"/>
      <w:lvlJc w:val="left"/>
      <w:pPr>
        <w:tabs>
          <w:tab w:val="num" w:pos="4078"/>
        </w:tabs>
        <w:ind w:left="4078" w:hanging="360"/>
      </w:pPr>
      <w:rPr>
        <w:rFonts w:ascii="Courier New" w:hAnsi="Courier New" w:cs="Courier New" w:hint="default"/>
      </w:rPr>
    </w:lvl>
    <w:lvl w:ilvl="5" w:tplc="04090005" w:tentative="1">
      <w:start w:val="1"/>
      <w:numFmt w:val="bullet"/>
      <w:lvlText w:val=""/>
      <w:lvlJc w:val="left"/>
      <w:pPr>
        <w:tabs>
          <w:tab w:val="num" w:pos="4798"/>
        </w:tabs>
        <w:ind w:left="4798" w:hanging="360"/>
      </w:pPr>
      <w:rPr>
        <w:rFonts w:ascii="Wingdings" w:hAnsi="Wingdings" w:hint="default"/>
      </w:rPr>
    </w:lvl>
    <w:lvl w:ilvl="6" w:tplc="04090001" w:tentative="1">
      <w:start w:val="1"/>
      <w:numFmt w:val="bullet"/>
      <w:lvlText w:val=""/>
      <w:lvlJc w:val="left"/>
      <w:pPr>
        <w:tabs>
          <w:tab w:val="num" w:pos="5518"/>
        </w:tabs>
        <w:ind w:left="5518" w:hanging="360"/>
      </w:pPr>
      <w:rPr>
        <w:rFonts w:ascii="Symbol" w:hAnsi="Symbol" w:hint="default"/>
      </w:rPr>
    </w:lvl>
    <w:lvl w:ilvl="7" w:tplc="04090003" w:tentative="1">
      <w:start w:val="1"/>
      <w:numFmt w:val="bullet"/>
      <w:lvlText w:val="o"/>
      <w:lvlJc w:val="left"/>
      <w:pPr>
        <w:tabs>
          <w:tab w:val="num" w:pos="6238"/>
        </w:tabs>
        <w:ind w:left="6238" w:hanging="360"/>
      </w:pPr>
      <w:rPr>
        <w:rFonts w:ascii="Courier New" w:hAnsi="Courier New" w:cs="Courier New" w:hint="default"/>
      </w:rPr>
    </w:lvl>
    <w:lvl w:ilvl="8" w:tplc="04090005" w:tentative="1">
      <w:start w:val="1"/>
      <w:numFmt w:val="bullet"/>
      <w:lvlText w:val=""/>
      <w:lvlJc w:val="left"/>
      <w:pPr>
        <w:tabs>
          <w:tab w:val="num" w:pos="6958"/>
        </w:tabs>
        <w:ind w:left="6958" w:hanging="360"/>
      </w:pPr>
      <w:rPr>
        <w:rFonts w:ascii="Wingdings" w:hAnsi="Wingdings" w:hint="default"/>
      </w:rPr>
    </w:lvl>
  </w:abstractNum>
  <w:abstractNum w:abstractNumId="4">
    <w:nsid w:val="2DC054F0"/>
    <w:multiLevelType w:val="hybridMultilevel"/>
    <w:tmpl w:val="096A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4A6808"/>
    <w:multiLevelType w:val="hybridMultilevel"/>
    <w:tmpl w:val="B4108294"/>
    <w:lvl w:ilvl="0" w:tplc="9C70175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A62F01"/>
    <w:multiLevelType w:val="hybridMultilevel"/>
    <w:tmpl w:val="4530981C"/>
    <w:lvl w:ilvl="0" w:tplc="04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4A5A1B4D"/>
    <w:multiLevelType w:val="hybridMultilevel"/>
    <w:tmpl w:val="0B8AEE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4CDA1F79"/>
    <w:multiLevelType w:val="hybridMultilevel"/>
    <w:tmpl w:val="8E908E24"/>
    <w:lvl w:ilvl="0" w:tplc="0407000F">
      <w:start w:val="1"/>
      <w:numFmt w:val="bullet"/>
      <w:lvlText w:val=""/>
      <w:lvlJc w:val="left"/>
      <w:pPr>
        <w:ind w:left="674" w:hanging="360"/>
      </w:pPr>
      <w:rPr>
        <w:rFonts w:ascii="Symbol" w:hAnsi="Symbol" w:hint="default"/>
      </w:rPr>
    </w:lvl>
    <w:lvl w:ilvl="1" w:tplc="04070019" w:tentative="1">
      <w:start w:val="1"/>
      <w:numFmt w:val="bullet"/>
      <w:lvlText w:val="o"/>
      <w:lvlJc w:val="left"/>
      <w:pPr>
        <w:ind w:left="1394" w:hanging="360"/>
      </w:pPr>
      <w:rPr>
        <w:rFonts w:ascii="Courier New" w:hAnsi="Courier New" w:cs="Courier New" w:hint="default"/>
      </w:rPr>
    </w:lvl>
    <w:lvl w:ilvl="2" w:tplc="0407001B" w:tentative="1">
      <w:start w:val="1"/>
      <w:numFmt w:val="bullet"/>
      <w:lvlText w:val=""/>
      <w:lvlJc w:val="left"/>
      <w:pPr>
        <w:ind w:left="2114" w:hanging="360"/>
      </w:pPr>
      <w:rPr>
        <w:rFonts w:ascii="Wingdings" w:hAnsi="Wingdings" w:hint="default"/>
      </w:rPr>
    </w:lvl>
    <w:lvl w:ilvl="3" w:tplc="0407000F" w:tentative="1">
      <w:start w:val="1"/>
      <w:numFmt w:val="bullet"/>
      <w:lvlText w:val=""/>
      <w:lvlJc w:val="left"/>
      <w:pPr>
        <w:ind w:left="2834" w:hanging="360"/>
      </w:pPr>
      <w:rPr>
        <w:rFonts w:ascii="Symbol" w:hAnsi="Symbol" w:hint="default"/>
      </w:rPr>
    </w:lvl>
    <w:lvl w:ilvl="4" w:tplc="04070019" w:tentative="1">
      <w:start w:val="1"/>
      <w:numFmt w:val="bullet"/>
      <w:lvlText w:val="o"/>
      <w:lvlJc w:val="left"/>
      <w:pPr>
        <w:ind w:left="3554" w:hanging="360"/>
      </w:pPr>
      <w:rPr>
        <w:rFonts w:ascii="Courier New" w:hAnsi="Courier New" w:cs="Courier New" w:hint="default"/>
      </w:rPr>
    </w:lvl>
    <w:lvl w:ilvl="5" w:tplc="0407001B" w:tentative="1">
      <w:start w:val="1"/>
      <w:numFmt w:val="bullet"/>
      <w:lvlText w:val=""/>
      <w:lvlJc w:val="left"/>
      <w:pPr>
        <w:ind w:left="4274" w:hanging="360"/>
      </w:pPr>
      <w:rPr>
        <w:rFonts w:ascii="Wingdings" w:hAnsi="Wingdings" w:hint="default"/>
      </w:rPr>
    </w:lvl>
    <w:lvl w:ilvl="6" w:tplc="0407000F" w:tentative="1">
      <w:start w:val="1"/>
      <w:numFmt w:val="bullet"/>
      <w:lvlText w:val=""/>
      <w:lvlJc w:val="left"/>
      <w:pPr>
        <w:ind w:left="4994" w:hanging="360"/>
      </w:pPr>
      <w:rPr>
        <w:rFonts w:ascii="Symbol" w:hAnsi="Symbol" w:hint="default"/>
      </w:rPr>
    </w:lvl>
    <w:lvl w:ilvl="7" w:tplc="04070019" w:tentative="1">
      <w:start w:val="1"/>
      <w:numFmt w:val="bullet"/>
      <w:lvlText w:val="o"/>
      <w:lvlJc w:val="left"/>
      <w:pPr>
        <w:ind w:left="5714" w:hanging="360"/>
      </w:pPr>
      <w:rPr>
        <w:rFonts w:ascii="Courier New" w:hAnsi="Courier New" w:cs="Courier New" w:hint="default"/>
      </w:rPr>
    </w:lvl>
    <w:lvl w:ilvl="8" w:tplc="0407001B" w:tentative="1">
      <w:start w:val="1"/>
      <w:numFmt w:val="bullet"/>
      <w:lvlText w:val=""/>
      <w:lvlJc w:val="left"/>
      <w:pPr>
        <w:ind w:left="6434" w:hanging="360"/>
      </w:pPr>
      <w:rPr>
        <w:rFonts w:ascii="Wingdings" w:hAnsi="Wingdings" w:hint="default"/>
      </w:rPr>
    </w:lvl>
  </w:abstractNum>
  <w:abstractNum w:abstractNumId="9">
    <w:nsid w:val="72A03290"/>
    <w:multiLevelType w:val="hybridMultilevel"/>
    <w:tmpl w:val="EADC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487A95"/>
    <w:multiLevelType w:val="hybridMultilevel"/>
    <w:tmpl w:val="CDA02C70"/>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5"/>
  </w:num>
  <w:num w:numId="5">
    <w:abstractNumId w:val="7"/>
  </w:num>
  <w:num w:numId="6">
    <w:abstractNumId w:val="2"/>
  </w:num>
  <w:num w:numId="7">
    <w:abstractNumId w:val="8"/>
  </w:num>
  <w:num w:numId="8">
    <w:abstractNumId w:val="6"/>
  </w:num>
  <w:num w:numId="9">
    <w:abstractNumId w:val="4"/>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86185"/>
    <w:rsid w:val="0052278E"/>
    <w:rsid w:val="00786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185"/>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autoRedefine/>
    <w:qFormat/>
    <w:rsid w:val="00786185"/>
    <w:pPr>
      <w:keepNext/>
      <w:spacing w:before="240" w:after="60"/>
      <w:ind w:left="780"/>
      <w:outlineLvl w:val="3"/>
    </w:pPr>
    <w:rPr>
      <w:rFonts w:ascii="Palatino Linotype" w:hAnsi="Palatino Linotype"/>
      <w:b/>
      <w:bCs/>
      <w:i/>
      <w:color w:val="00000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86185"/>
    <w:rPr>
      <w:rFonts w:ascii="Palatino Linotype" w:eastAsia="Times New Roman" w:hAnsi="Palatino Linotype" w:cs="Times New Roman"/>
      <w:b/>
      <w:bCs/>
      <w:i/>
      <w:color w:val="000000"/>
      <w:sz w:val="24"/>
      <w:szCs w:val="24"/>
      <w:lang/>
    </w:rPr>
  </w:style>
  <w:style w:type="paragraph" w:styleId="Header">
    <w:name w:val="header"/>
    <w:basedOn w:val="Normal"/>
    <w:link w:val="HeaderChar"/>
    <w:uiPriority w:val="99"/>
    <w:rsid w:val="00786185"/>
    <w:pPr>
      <w:tabs>
        <w:tab w:val="center" w:pos="4320"/>
        <w:tab w:val="right" w:pos="8640"/>
      </w:tabs>
    </w:pPr>
    <w:rPr>
      <w:lang/>
    </w:rPr>
  </w:style>
  <w:style w:type="character" w:customStyle="1" w:styleId="HeaderChar">
    <w:name w:val="Header Char"/>
    <w:basedOn w:val="DefaultParagraphFont"/>
    <w:link w:val="Header"/>
    <w:uiPriority w:val="99"/>
    <w:rsid w:val="00786185"/>
    <w:rPr>
      <w:rFonts w:ascii="Times New Roman" w:eastAsia="Times New Roman" w:hAnsi="Times New Roman" w:cs="Times New Roman"/>
      <w:sz w:val="24"/>
      <w:szCs w:val="24"/>
      <w:lang/>
    </w:rPr>
  </w:style>
  <w:style w:type="paragraph" w:styleId="ListParagraph">
    <w:name w:val="List Paragraph"/>
    <w:basedOn w:val="Normal"/>
    <w:link w:val="ListParagraphChar"/>
    <w:uiPriority w:val="34"/>
    <w:qFormat/>
    <w:rsid w:val="00786185"/>
    <w:pPr>
      <w:widowControl w:val="0"/>
      <w:spacing w:before="240" w:after="240"/>
      <w:ind w:leftChars="400" w:left="840" w:hanging="539"/>
      <w:jc w:val="both"/>
    </w:pPr>
    <w:rPr>
      <w:rFonts w:ascii="Century" w:eastAsia="MS Mincho" w:hAnsi="Century"/>
      <w:kern w:val="2"/>
      <w:sz w:val="21"/>
      <w:szCs w:val="20"/>
      <w:lang w:eastAsia="ja-JP"/>
    </w:rPr>
  </w:style>
  <w:style w:type="character" w:customStyle="1" w:styleId="ListParagraphChar">
    <w:name w:val="List Paragraph Char"/>
    <w:aliases w:val="Heading 5 Char Char"/>
    <w:link w:val="ListParagraph"/>
    <w:uiPriority w:val="34"/>
    <w:rsid w:val="00786185"/>
    <w:rPr>
      <w:rFonts w:ascii="Century" w:eastAsia="MS Mincho" w:hAnsi="Century" w:cs="Times New Roman"/>
      <w:kern w:val="2"/>
      <w:sz w:val="21"/>
      <w:szCs w:val="20"/>
      <w:lang w:eastAsia="ja-JP"/>
    </w:rPr>
  </w:style>
  <w:style w:type="paragraph" w:customStyle="1" w:styleId="Default">
    <w:name w:val="Default"/>
    <w:rsid w:val="00786185"/>
    <w:pPr>
      <w:autoSpaceDE w:val="0"/>
      <w:autoSpaceDN w:val="0"/>
      <w:adjustRightInd w:val="0"/>
      <w:spacing w:after="0" w:line="240" w:lineRule="auto"/>
    </w:pPr>
    <w:rPr>
      <w:rFonts w:ascii="Arial" w:eastAsia="Times New Roman" w:hAnsi="Arial" w:cs="Arial"/>
      <w:color w:val="000000"/>
      <w:sz w:val="24"/>
      <w:szCs w:val="24"/>
    </w:rPr>
  </w:style>
  <w:style w:type="paragraph" w:styleId="DocumentMap">
    <w:name w:val="Document Map"/>
    <w:basedOn w:val="Normal"/>
    <w:link w:val="DocumentMapChar"/>
    <w:uiPriority w:val="99"/>
    <w:semiHidden/>
    <w:unhideWhenUsed/>
    <w:rsid w:val="00786185"/>
    <w:rPr>
      <w:rFonts w:ascii="Tahoma" w:hAnsi="Tahoma" w:cs="Tahoma"/>
      <w:sz w:val="16"/>
      <w:szCs w:val="16"/>
    </w:rPr>
  </w:style>
  <w:style w:type="character" w:customStyle="1" w:styleId="DocumentMapChar">
    <w:name w:val="Document Map Char"/>
    <w:basedOn w:val="DefaultParagraphFont"/>
    <w:link w:val="DocumentMap"/>
    <w:uiPriority w:val="99"/>
    <w:semiHidden/>
    <w:rsid w:val="0078618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2020-03-13T07:06:00Z</dcterms:created>
  <dcterms:modified xsi:type="dcterms:W3CDTF">2020-03-13T07:08:00Z</dcterms:modified>
</cp:coreProperties>
</file>