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E93" w:rsidRPr="00133E93" w:rsidRDefault="00133E93" w:rsidP="00133E93">
      <w:pPr>
        <w:autoSpaceDE w:val="0"/>
        <w:autoSpaceDN w:val="0"/>
        <w:adjustRightInd w:val="0"/>
        <w:spacing w:after="0" w:line="240" w:lineRule="auto"/>
        <w:jc w:val="center"/>
        <w:rPr>
          <w:rFonts w:ascii="Colonna MT" w:hAnsi="Colonna MT" w:cs="Times New Roman"/>
          <w:b/>
          <w:color w:val="231F20"/>
          <w:sz w:val="40"/>
          <w:szCs w:val="24"/>
        </w:rPr>
      </w:pPr>
      <w:r w:rsidRPr="00133E93">
        <w:rPr>
          <w:rFonts w:ascii="Colonna MT" w:hAnsi="Colonna MT" w:cs="Times New Roman"/>
          <w:b/>
          <w:color w:val="231F20"/>
          <w:sz w:val="40"/>
          <w:szCs w:val="24"/>
        </w:rPr>
        <w:t>DMU, Dep’t of Accounting and Finance</w:t>
      </w:r>
    </w:p>
    <w:p w:rsidR="00A27C1A" w:rsidRPr="00A27C1A" w:rsidRDefault="00A27C1A" w:rsidP="00133E93">
      <w:pPr>
        <w:autoSpaceDE w:val="0"/>
        <w:autoSpaceDN w:val="0"/>
        <w:adjustRightInd w:val="0"/>
        <w:spacing w:after="0" w:line="240" w:lineRule="auto"/>
        <w:jc w:val="center"/>
        <w:rPr>
          <w:rFonts w:ascii="Colonna MT" w:hAnsi="Colonna MT" w:cs="Times New Roman"/>
          <w:b/>
          <w:color w:val="231F20"/>
          <w:sz w:val="52"/>
          <w:szCs w:val="24"/>
        </w:rPr>
      </w:pPr>
      <w:r w:rsidRPr="00A27C1A">
        <w:rPr>
          <w:rFonts w:ascii="Cambria" w:hAnsi="Cambria" w:cs="Calibri"/>
          <w:sz w:val="32"/>
        </w:rPr>
        <w:t>Auditing Principles and Practices I</w:t>
      </w:r>
      <w:r w:rsidRPr="00A27C1A">
        <w:rPr>
          <w:rFonts w:ascii="Times New Roman" w:hAnsi="Times New Roman"/>
          <w:b/>
          <w:sz w:val="32"/>
          <w:szCs w:val="24"/>
        </w:rPr>
        <w:t xml:space="preserve"> (</w:t>
      </w:r>
      <w:proofErr w:type="spellStart"/>
      <w:r w:rsidRPr="00A27C1A">
        <w:rPr>
          <w:rFonts w:ascii="Cambria" w:hAnsi="Cambria" w:cs="Calibri"/>
          <w:sz w:val="32"/>
        </w:rPr>
        <w:t>AcFn</w:t>
      </w:r>
      <w:proofErr w:type="spellEnd"/>
      <w:r w:rsidRPr="00A27C1A">
        <w:rPr>
          <w:rFonts w:ascii="Cambria" w:hAnsi="Cambria" w:cs="Calibri"/>
          <w:sz w:val="32"/>
        </w:rPr>
        <w:t xml:space="preserve"> 3161)</w:t>
      </w:r>
    </w:p>
    <w:p w:rsidR="00B15F32" w:rsidRPr="00133E93" w:rsidRDefault="00133E93" w:rsidP="00B15F32">
      <w:pPr>
        <w:autoSpaceDE w:val="0"/>
        <w:autoSpaceDN w:val="0"/>
        <w:adjustRightInd w:val="0"/>
        <w:spacing w:after="0" w:line="240" w:lineRule="auto"/>
        <w:rPr>
          <w:rFonts w:ascii="Times New Roman" w:hAnsi="Times New Roman" w:cs="Times New Roman"/>
          <w:b/>
          <w:color w:val="231F20"/>
          <w:sz w:val="24"/>
          <w:szCs w:val="24"/>
        </w:rPr>
      </w:pPr>
      <w:r w:rsidRPr="00133E93">
        <w:rPr>
          <w:rFonts w:ascii="Times New Roman" w:hAnsi="Times New Roman" w:cs="Times New Roman"/>
          <w:b/>
          <w:color w:val="231F20"/>
          <w:sz w:val="24"/>
          <w:szCs w:val="24"/>
        </w:rPr>
        <w:t>Group Assignment (20 %)</w:t>
      </w:r>
    </w:p>
    <w:p w:rsidR="00B15F32" w:rsidRPr="00133E93" w:rsidRDefault="00B15F32" w:rsidP="00B15F32">
      <w:pPr>
        <w:autoSpaceDE w:val="0"/>
        <w:autoSpaceDN w:val="0"/>
        <w:adjustRightInd w:val="0"/>
        <w:spacing w:after="0" w:line="240" w:lineRule="auto"/>
        <w:rPr>
          <w:rFonts w:ascii="Times New Roman" w:hAnsi="Times New Roman" w:cs="Times New Roman"/>
          <w:color w:val="231F20"/>
          <w:sz w:val="24"/>
          <w:szCs w:val="24"/>
        </w:rPr>
      </w:pPr>
    </w:p>
    <w:p w:rsidR="00DB3779" w:rsidRPr="00133E93" w:rsidRDefault="00B15F32" w:rsidP="00133E93">
      <w:pPr>
        <w:pStyle w:val="ListParagraph"/>
        <w:numPr>
          <w:ilvl w:val="0"/>
          <w:numId w:val="2"/>
        </w:numPr>
        <w:autoSpaceDE w:val="0"/>
        <w:autoSpaceDN w:val="0"/>
        <w:adjustRightInd w:val="0"/>
        <w:spacing w:after="0" w:line="360" w:lineRule="auto"/>
        <w:rPr>
          <w:rFonts w:ascii="Times New Roman" w:hAnsi="Times New Roman" w:cs="Times New Roman"/>
          <w:color w:val="231F20"/>
          <w:sz w:val="24"/>
          <w:szCs w:val="24"/>
        </w:rPr>
      </w:pPr>
      <w:r w:rsidRPr="00133E93">
        <w:rPr>
          <w:rFonts w:ascii="Times New Roman" w:hAnsi="Times New Roman" w:cs="Times New Roman"/>
          <w:color w:val="231F20"/>
          <w:sz w:val="24"/>
          <w:szCs w:val="24"/>
        </w:rPr>
        <w:t>What is management assertion? Explain the differences among management assertions about classes of transactions and events, management assertions about account balances, and management assertions about presentation and disclosure.</w:t>
      </w:r>
      <w:bookmarkStart w:id="0" w:name="_GoBack"/>
      <w:bookmarkEnd w:id="0"/>
    </w:p>
    <w:p w:rsidR="00867FF7" w:rsidRPr="00133E93" w:rsidRDefault="00DB3779" w:rsidP="00133E93">
      <w:pPr>
        <w:pStyle w:val="ListParagraph"/>
        <w:numPr>
          <w:ilvl w:val="0"/>
          <w:numId w:val="2"/>
        </w:numPr>
        <w:autoSpaceDE w:val="0"/>
        <w:autoSpaceDN w:val="0"/>
        <w:adjustRightInd w:val="0"/>
        <w:spacing w:after="0" w:line="360" w:lineRule="auto"/>
        <w:rPr>
          <w:rFonts w:ascii="Times New Roman" w:hAnsi="Times New Roman" w:cs="Times New Roman"/>
          <w:color w:val="231F20"/>
          <w:sz w:val="24"/>
          <w:szCs w:val="24"/>
        </w:rPr>
      </w:pPr>
      <w:r w:rsidRPr="00133E93">
        <w:rPr>
          <w:rFonts w:ascii="Times New Roman" w:hAnsi="Times New Roman" w:cs="Times New Roman"/>
          <w:color w:val="231F20"/>
          <w:sz w:val="24"/>
          <w:szCs w:val="24"/>
        </w:rPr>
        <w:t>Distinguish among tests of details of balances, tests of controls, and  substantive tests of transactions for any transaction cycle</w:t>
      </w:r>
    </w:p>
    <w:p w:rsidR="00983B88" w:rsidRPr="00133E93" w:rsidRDefault="00867FF7" w:rsidP="00133E93">
      <w:pPr>
        <w:pStyle w:val="ListParagraph"/>
        <w:numPr>
          <w:ilvl w:val="0"/>
          <w:numId w:val="2"/>
        </w:numPr>
        <w:autoSpaceDE w:val="0"/>
        <w:autoSpaceDN w:val="0"/>
        <w:adjustRightInd w:val="0"/>
        <w:spacing w:after="0" w:line="360" w:lineRule="auto"/>
        <w:rPr>
          <w:rFonts w:ascii="Times New Roman" w:hAnsi="Times New Roman" w:cs="Times New Roman"/>
          <w:color w:val="231F20"/>
          <w:sz w:val="24"/>
          <w:szCs w:val="24"/>
        </w:rPr>
      </w:pPr>
      <w:r w:rsidRPr="00133E93">
        <w:rPr>
          <w:rFonts w:ascii="Times New Roman" w:hAnsi="Times New Roman" w:cs="Times New Roman"/>
          <w:color w:val="231F20"/>
          <w:sz w:val="24"/>
          <w:szCs w:val="24"/>
        </w:rPr>
        <w:t xml:space="preserve">What is audit risk? Distinguish among detection risk, control risk and inherent risk   </w:t>
      </w:r>
    </w:p>
    <w:p w:rsidR="00477779" w:rsidRPr="00133E93" w:rsidRDefault="00477779" w:rsidP="00133E93">
      <w:pPr>
        <w:pStyle w:val="ListParagraph"/>
        <w:numPr>
          <w:ilvl w:val="0"/>
          <w:numId w:val="2"/>
        </w:numPr>
        <w:spacing w:line="360" w:lineRule="auto"/>
        <w:jc w:val="both"/>
        <w:rPr>
          <w:rFonts w:ascii="Times New Roman" w:hAnsi="Times New Roman" w:cs="Times New Roman"/>
          <w:sz w:val="24"/>
          <w:szCs w:val="24"/>
        </w:rPr>
      </w:pPr>
      <w:r w:rsidRPr="00133E93">
        <w:rPr>
          <w:rFonts w:ascii="Times New Roman" w:hAnsi="Times New Roman" w:cs="Times New Roman"/>
          <w:sz w:val="24"/>
          <w:szCs w:val="24"/>
        </w:rPr>
        <w:t xml:space="preserve">Assume you have audited the financial statements of XYZ bank for the last five (5) years and you have issued </w:t>
      </w:r>
      <w:r w:rsidRPr="00133E93">
        <w:rPr>
          <w:rFonts w:ascii="Times New Roman" w:hAnsi="Times New Roman" w:cs="Times New Roman"/>
          <w:b/>
          <w:sz w:val="24"/>
          <w:szCs w:val="24"/>
        </w:rPr>
        <w:t>unqualified audit report</w:t>
      </w:r>
      <w:r w:rsidRPr="00133E93">
        <w:rPr>
          <w:rFonts w:ascii="Times New Roman" w:hAnsi="Times New Roman" w:cs="Times New Roman"/>
          <w:sz w:val="24"/>
          <w:szCs w:val="24"/>
        </w:rPr>
        <w:t xml:space="preserve">. At the conclusion of each audit you have suggested improvements in the banks internal control over the loans. However, the management of the bank has failed to make the recommended improvements in internal control over the loans. Recently it was discovered that a loan officer of the bank had embezzled Birr 300,000 through the creation of fictitious loan. </w:t>
      </w:r>
    </w:p>
    <w:p w:rsidR="00477779" w:rsidRPr="00133E93" w:rsidRDefault="00477779" w:rsidP="00133E93">
      <w:pPr>
        <w:spacing w:line="360" w:lineRule="auto"/>
        <w:jc w:val="both"/>
        <w:rPr>
          <w:rFonts w:ascii="Times New Roman" w:hAnsi="Times New Roman" w:cs="Times New Roman"/>
          <w:sz w:val="24"/>
          <w:szCs w:val="24"/>
        </w:rPr>
      </w:pPr>
      <w:r w:rsidRPr="00133E93">
        <w:rPr>
          <w:rFonts w:ascii="Times New Roman" w:hAnsi="Times New Roman" w:cs="Times New Roman"/>
          <w:sz w:val="24"/>
          <w:szCs w:val="24"/>
        </w:rPr>
        <w:t xml:space="preserve">If XYZ bank files suit against you for negligence in the performance of your </w:t>
      </w:r>
      <w:proofErr w:type="gramStart"/>
      <w:r w:rsidRPr="00133E93">
        <w:rPr>
          <w:rFonts w:ascii="Times New Roman" w:hAnsi="Times New Roman" w:cs="Times New Roman"/>
          <w:sz w:val="24"/>
          <w:szCs w:val="24"/>
        </w:rPr>
        <w:t>audit ;</w:t>
      </w:r>
      <w:proofErr w:type="gramEnd"/>
    </w:p>
    <w:p w:rsidR="00477779" w:rsidRPr="00133E93" w:rsidRDefault="00477779" w:rsidP="00133E93">
      <w:pPr>
        <w:pStyle w:val="ListParagraph"/>
        <w:numPr>
          <w:ilvl w:val="0"/>
          <w:numId w:val="4"/>
        </w:numPr>
        <w:spacing w:after="0" w:line="360" w:lineRule="auto"/>
        <w:jc w:val="both"/>
        <w:rPr>
          <w:rFonts w:ascii="Times New Roman" w:hAnsi="Times New Roman" w:cs="Times New Roman"/>
          <w:sz w:val="24"/>
          <w:szCs w:val="24"/>
        </w:rPr>
      </w:pPr>
      <w:r w:rsidRPr="00133E93">
        <w:rPr>
          <w:rFonts w:ascii="Times New Roman" w:hAnsi="Times New Roman" w:cs="Times New Roman"/>
          <w:sz w:val="24"/>
          <w:szCs w:val="24"/>
        </w:rPr>
        <w:t>How do you defend yourselves as auditor?</w:t>
      </w:r>
    </w:p>
    <w:p w:rsidR="00477779" w:rsidRPr="00133E93" w:rsidRDefault="00477779" w:rsidP="00133E93">
      <w:pPr>
        <w:pStyle w:val="ListParagraph"/>
        <w:numPr>
          <w:ilvl w:val="0"/>
          <w:numId w:val="4"/>
        </w:numPr>
        <w:spacing w:after="0" w:line="360" w:lineRule="auto"/>
        <w:jc w:val="both"/>
        <w:rPr>
          <w:rFonts w:ascii="Times New Roman" w:hAnsi="Times New Roman" w:cs="Times New Roman"/>
          <w:sz w:val="24"/>
          <w:szCs w:val="24"/>
        </w:rPr>
      </w:pPr>
      <w:r w:rsidRPr="00133E93">
        <w:rPr>
          <w:rFonts w:ascii="Times New Roman" w:hAnsi="Times New Roman" w:cs="Times New Roman"/>
          <w:sz w:val="24"/>
          <w:szCs w:val="24"/>
        </w:rPr>
        <w:t>What is your responsibility with regard to detection of embezzlement?</w:t>
      </w:r>
    </w:p>
    <w:p w:rsidR="00477779" w:rsidRPr="00133E93" w:rsidRDefault="00477779" w:rsidP="00133E93">
      <w:pPr>
        <w:pStyle w:val="ListParagraph"/>
        <w:numPr>
          <w:ilvl w:val="0"/>
          <w:numId w:val="4"/>
        </w:numPr>
        <w:spacing w:after="0" w:line="360" w:lineRule="auto"/>
        <w:jc w:val="both"/>
        <w:rPr>
          <w:rFonts w:ascii="Times New Roman" w:hAnsi="Times New Roman" w:cs="Times New Roman"/>
          <w:sz w:val="24"/>
          <w:szCs w:val="24"/>
        </w:rPr>
      </w:pPr>
      <w:r w:rsidRPr="00133E93">
        <w:rPr>
          <w:rFonts w:ascii="Times New Roman" w:hAnsi="Times New Roman" w:cs="Times New Roman"/>
          <w:sz w:val="24"/>
          <w:szCs w:val="24"/>
        </w:rPr>
        <w:t>How can the plaintiff prove to obtain the judgment in favor of him?</w:t>
      </w:r>
    </w:p>
    <w:p w:rsidR="00477779" w:rsidRPr="00133E93" w:rsidRDefault="00477779" w:rsidP="00133E93">
      <w:pPr>
        <w:autoSpaceDE w:val="0"/>
        <w:autoSpaceDN w:val="0"/>
        <w:adjustRightInd w:val="0"/>
        <w:spacing w:after="0" w:line="360" w:lineRule="auto"/>
        <w:jc w:val="both"/>
        <w:rPr>
          <w:rFonts w:ascii="Times New Roman" w:hAnsi="Times New Roman" w:cs="Times New Roman"/>
          <w:b/>
          <w:bCs/>
          <w:sz w:val="24"/>
          <w:szCs w:val="24"/>
        </w:rPr>
      </w:pPr>
    </w:p>
    <w:p w:rsidR="00983B88" w:rsidRPr="00133E93" w:rsidRDefault="00983B88" w:rsidP="00133E93">
      <w:pPr>
        <w:pStyle w:val="ListParagraph"/>
        <w:numPr>
          <w:ilvl w:val="0"/>
          <w:numId w:val="2"/>
        </w:numPr>
        <w:autoSpaceDE w:val="0"/>
        <w:autoSpaceDN w:val="0"/>
        <w:adjustRightInd w:val="0"/>
        <w:spacing w:after="0" w:line="360" w:lineRule="auto"/>
        <w:jc w:val="both"/>
        <w:rPr>
          <w:rFonts w:ascii="Times New Roman" w:hAnsi="Times New Roman" w:cs="Times New Roman"/>
          <w:color w:val="231F20"/>
          <w:sz w:val="24"/>
          <w:szCs w:val="24"/>
        </w:rPr>
      </w:pPr>
      <w:r w:rsidRPr="00133E93">
        <w:rPr>
          <w:rFonts w:ascii="Times New Roman" w:hAnsi="Times New Roman" w:cs="Times New Roman"/>
          <w:color w:val="231F20"/>
          <w:sz w:val="24"/>
          <w:szCs w:val="24"/>
        </w:rPr>
        <w:t xml:space="preserve">Ray, the owner of a small company, asked Holmes, a CPA, to conduct an audit of the company’s records. Ray told Holmes that an audit was to be completed in time to submit audited </w:t>
      </w:r>
      <w:proofErr w:type="spellStart"/>
      <w:r w:rsidRPr="00133E93">
        <w:rPr>
          <w:rFonts w:ascii="Times New Roman" w:hAnsi="Times New Roman" w:cs="Times New Roman"/>
          <w:color w:val="231F20"/>
          <w:sz w:val="24"/>
          <w:szCs w:val="24"/>
        </w:rPr>
        <w:t>ﬁnancial</w:t>
      </w:r>
      <w:proofErr w:type="spellEnd"/>
      <w:r w:rsidRPr="00133E93">
        <w:rPr>
          <w:rFonts w:ascii="Times New Roman" w:hAnsi="Times New Roman" w:cs="Times New Roman"/>
          <w:color w:val="231F20"/>
          <w:sz w:val="24"/>
          <w:szCs w:val="24"/>
        </w:rPr>
        <w:t xml:space="preserve"> statements to a bank as part of a loan application. Holmes immediately </w:t>
      </w:r>
      <w:proofErr w:type="gramStart"/>
      <w:r w:rsidRPr="00133E93">
        <w:rPr>
          <w:rFonts w:ascii="Times New Roman" w:hAnsi="Times New Roman" w:cs="Times New Roman"/>
          <w:color w:val="231F20"/>
          <w:sz w:val="24"/>
          <w:szCs w:val="24"/>
        </w:rPr>
        <w:t>accepted</w:t>
      </w:r>
      <w:proofErr w:type="gramEnd"/>
      <w:r w:rsidRPr="00133E93">
        <w:rPr>
          <w:rFonts w:ascii="Times New Roman" w:hAnsi="Times New Roman" w:cs="Times New Roman"/>
          <w:color w:val="231F20"/>
          <w:sz w:val="24"/>
          <w:szCs w:val="24"/>
        </w:rPr>
        <w:t xml:space="preserve"> the engagement and agreed to provide an auditor’s report within 3 weeks. Ray agreed to pay Holmes a </w:t>
      </w:r>
      <w:proofErr w:type="spellStart"/>
      <w:r w:rsidRPr="00133E93">
        <w:rPr>
          <w:rFonts w:ascii="Times New Roman" w:hAnsi="Times New Roman" w:cs="Times New Roman"/>
          <w:color w:val="231F20"/>
          <w:sz w:val="24"/>
          <w:szCs w:val="24"/>
        </w:rPr>
        <w:t>ﬁxed</w:t>
      </w:r>
      <w:proofErr w:type="spellEnd"/>
      <w:r w:rsidRPr="00133E93">
        <w:rPr>
          <w:rFonts w:ascii="Times New Roman" w:hAnsi="Times New Roman" w:cs="Times New Roman"/>
          <w:color w:val="231F20"/>
          <w:sz w:val="24"/>
          <w:szCs w:val="24"/>
        </w:rPr>
        <w:t xml:space="preserve"> fee plus a bonus if the loan was granted.</w:t>
      </w:r>
      <w:r w:rsidR="00133E93">
        <w:rPr>
          <w:rFonts w:ascii="Times New Roman" w:hAnsi="Times New Roman" w:cs="Times New Roman"/>
          <w:color w:val="231F20"/>
          <w:sz w:val="24"/>
          <w:szCs w:val="24"/>
        </w:rPr>
        <w:t xml:space="preserve"> </w:t>
      </w:r>
      <w:r w:rsidRPr="00133E93">
        <w:rPr>
          <w:rFonts w:ascii="Times New Roman" w:hAnsi="Times New Roman" w:cs="Times New Roman"/>
          <w:color w:val="231F20"/>
          <w:sz w:val="24"/>
          <w:szCs w:val="24"/>
        </w:rPr>
        <w:t xml:space="preserve">Holmes hired two accounting students to conduct the audit and spent several hours telling them exactly what to do. Holmes told the students not to spend time reviewing internal controls but instead to concentrate on proving the mathematical accuracy of the ledger accounts and summarizing the data in the accounting records that support Ray’s </w:t>
      </w:r>
      <w:proofErr w:type="spellStart"/>
      <w:r w:rsidRPr="00133E93">
        <w:rPr>
          <w:rFonts w:ascii="Times New Roman" w:hAnsi="Times New Roman" w:cs="Times New Roman"/>
          <w:color w:val="231F20"/>
          <w:sz w:val="24"/>
          <w:szCs w:val="24"/>
        </w:rPr>
        <w:t>ﬁnancial</w:t>
      </w:r>
      <w:proofErr w:type="spellEnd"/>
      <w:r w:rsidRPr="00133E93">
        <w:rPr>
          <w:rFonts w:ascii="Times New Roman" w:hAnsi="Times New Roman" w:cs="Times New Roman"/>
          <w:color w:val="231F20"/>
          <w:sz w:val="24"/>
          <w:szCs w:val="24"/>
        </w:rPr>
        <w:t xml:space="preserve"> statements. The students followed Holmes’s instructions and after 2 weeks gave Holmes the </w:t>
      </w:r>
      <w:proofErr w:type="spellStart"/>
      <w:r w:rsidRPr="00133E93">
        <w:rPr>
          <w:rFonts w:ascii="Times New Roman" w:hAnsi="Times New Roman" w:cs="Times New Roman"/>
          <w:color w:val="231F20"/>
          <w:sz w:val="24"/>
          <w:szCs w:val="24"/>
        </w:rPr>
        <w:t>ﬁnancial</w:t>
      </w:r>
      <w:proofErr w:type="spellEnd"/>
      <w:r w:rsidRPr="00133E93">
        <w:rPr>
          <w:rFonts w:ascii="Times New Roman" w:hAnsi="Times New Roman" w:cs="Times New Roman"/>
          <w:color w:val="231F20"/>
          <w:sz w:val="24"/>
          <w:szCs w:val="24"/>
        </w:rPr>
        <w:t xml:space="preserve"> statements, which did not include footnotes. Holmes reviewed the statements and prepared an </w:t>
      </w:r>
      <w:proofErr w:type="spellStart"/>
      <w:r w:rsidRPr="00133E93">
        <w:rPr>
          <w:rFonts w:ascii="Times New Roman" w:hAnsi="Times New Roman" w:cs="Times New Roman"/>
          <w:color w:val="231F20"/>
          <w:sz w:val="24"/>
          <w:szCs w:val="24"/>
        </w:rPr>
        <w:lastRenderedPageBreak/>
        <w:t>unqualiﬁed</w:t>
      </w:r>
      <w:proofErr w:type="spellEnd"/>
      <w:r w:rsidRPr="00133E93">
        <w:rPr>
          <w:rFonts w:ascii="Times New Roman" w:hAnsi="Times New Roman" w:cs="Times New Roman"/>
          <w:color w:val="231F20"/>
          <w:sz w:val="24"/>
          <w:szCs w:val="24"/>
        </w:rPr>
        <w:t xml:space="preserve"> auditor’s report. The report did not refer to generally accepted accounting principles or to the consistent application of such principles.</w:t>
      </w:r>
    </w:p>
    <w:p w:rsidR="00983B88" w:rsidRPr="00133E93" w:rsidRDefault="00983B88" w:rsidP="00133E93">
      <w:pPr>
        <w:autoSpaceDE w:val="0"/>
        <w:autoSpaceDN w:val="0"/>
        <w:adjustRightInd w:val="0"/>
        <w:spacing w:after="0" w:line="360" w:lineRule="auto"/>
        <w:jc w:val="both"/>
        <w:rPr>
          <w:rFonts w:ascii="Times New Roman" w:hAnsi="Times New Roman" w:cs="Times New Roman"/>
          <w:b/>
          <w:sz w:val="24"/>
          <w:szCs w:val="24"/>
        </w:rPr>
      </w:pPr>
      <w:r w:rsidRPr="00133E93">
        <w:rPr>
          <w:rFonts w:ascii="Times New Roman" w:hAnsi="Times New Roman" w:cs="Times New Roman"/>
          <w:b/>
          <w:sz w:val="24"/>
          <w:szCs w:val="24"/>
        </w:rPr>
        <w:t>Required</w:t>
      </w:r>
    </w:p>
    <w:p w:rsidR="00983B88" w:rsidRPr="00133E93" w:rsidRDefault="00983B88" w:rsidP="00133E93">
      <w:pPr>
        <w:autoSpaceDE w:val="0"/>
        <w:autoSpaceDN w:val="0"/>
        <w:adjustRightInd w:val="0"/>
        <w:spacing w:after="0" w:line="360" w:lineRule="auto"/>
        <w:jc w:val="both"/>
        <w:rPr>
          <w:rFonts w:ascii="Times New Roman" w:hAnsi="Times New Roman" w:cs="Times New Roman"/>
          <w:color w:val="231F20"/>
          <w:sz w:val="24"/>
          <w:szCs w:val="24"/>
        </w:rPr>
      </w:pPr>
      <w:proofErr w:type="spellStart"/>
      <w:r w:rsidRPr="00133E93">
        <w:rPr>
          <w:rFonts w:ascii="Times New Roman" w:hAnsi="Times New Roman" w:cs="Times New Roman"/>
          <w:color w:val="231F20"/>
          <w:sz w:val="24"/>
          <w:szCs w:val="24"/>
        </w:rPr>
        <w:t>Brieﬂy</w:t>
      </w:r>
      <w:proofErr w:type="spellEnd"/>
      <w:r w:rsidRPr="00133E93">
        <w:rPr>
          <w:rFonts w:ascii="Times New Roman" w:hAnsi="Times New Roman" w:cs="Times New Roman"/>
          <w:color w:val="231F20"/>
          <w:sz w:val="24"/>
          <w:szCs w:val="24"/>
        </w:rPr>
        <w:t xml:space="preserve"> describe each of the 10 generally accepted auditing standards and indicate how the</w:t>
      </w:r>
      <w:r w:rsidR="00133E93">
        <w:rPr>
          <w:rFonts w:ascii="Times New Roman" w:hAnsi="Times New Roman" w:cs="Times New Roman"/>
          <w:color w:val="231F20"/>
          <w:sz w:val="24"/>
          <w:szCs w:val="24"/>
        </w:rPr>
        <w:t xml:space="preserve"> </w:t>
      </w:r>
      <w:r w:rsidRPr="00133E93">
        <w:rPr>
          <w:rFonts w:ascii="Times New Roman" w:hAnsi="Times New Roman" w:cs="Times New Roman"/>
          <w:color w:val="231F20"/>
          <w:sz w:val="24"/>
          <w:szCs w:val="24"/>
        </w:rPr>
        <w:t>action(s) of Holmes resulted in a failure to comply with each standard.</w:t>
      </w:r>
    </w:p>
    <w:p w:rsidR="00983B88" w:rsidRPr="00133E93" w:rsidRDefault="00983B88" w:rsidP="00133E93">
      <w:pPr>
        <w:autoSpaceDE w:val="0"/>
        <w:autoSpaceDN w:val="0"/>
        <w:adjustRightInd w:val="0"/>
        <w:spacing w:after="0" w:line="360" w:lineRule="auto"/>
        <w:jc w:val="both"/>
        <w:rPr>
          <w:rFonts w:ascii="Times New Roman" w:hAnsi="Times New Roman" w:cs="Times New Roman"/>
          <w:sz w:val="24"/>
          <w:szCs w:val="24"/>
        </w:rPr>
      </w:pPr>
      <w:r w:rsidRPr="00133E93">
        <w:rPr>
          <w:rFonts w:ascii="Times New Roman" w:hAnsi="Times New Roman" w:cs="Times New Roman"/>
          <w:color w:val="231F20"/>
          <w:sz w:val="24"/>
          <w:szCs w:val="24"/>
        </w:rPr>
        <w:t>Organize your answer as follows:</w:t>
      </w:r>
    </w:p>
    <w:p w:rsidR="00983B88" w:rsidRPr="00133E93" w:rsidRDefault="00983B88" w:rsidP="00133E93">
      <w:pPr>
        <w:autoSpaceDE w:val="0"/>
        <w:autoSpaceDN w:val="0"/>
        <w:adjustRightInd w:val="0"/>
        <w:spacing w:after="0" w:line="360" w:lineRule="auto"/>
        <w:jc w:val="both"/>
        <w:rPr>
          <w:rFonts w:ascii="Times New Roman" w:hAnsi="Times New Roman" w:cs="Times New Roman"/>
          <w:b/>
          <w:sz w:val="24"/>
          <w:szCs w:val="24"/>
        </w:rPr>
      </w:pPr>
      <w:r w:rsidRPr="00133E93">
        <w:rPr>
          <w:rFonts w:ascii="Times New Roman" w:hAnsi="Times New Roman" w:cs="Times New Roman"/>
          <w:b/>
          <w:sz w:val="24"/>
          <w:szCs w:val="24"/>
        </w:rPr>
        <w:t>Holmes’ Actions Resulting in Failure</w:t>
      </w:r>
    </w:p>
    <w:p w:rsidR="00983B88" w:rsidRPr="00133E93" w:rsidRDefault="00983B88" w:rsidP="00133E93">
      <w:pPr>
        <w:autoSpaceDE w:val="0"/>
        <w:autoSpaceDN w:val="0"/>
        <w:adjustRightInd w:val="0"/>
        <w:spacing w:after="0" w:line="360" w:lineRule="auto"/>
        <w:jc w:val="both"/>
        <w:rPr>
          <w:rFonts w:ascii="Times New Roman" w:hAnsi="Times New Roman" w:cs="Times New Roman"/>
          <w:b/>
          <w:sz w:val="24"/>
          <w:szCs w:val="24"/>
          <w:u w:val="single"/>
        </w:rPr>
      </w:pPr>
      <w:r w:rsidRPr="00133E93">
        <w:rPr>
          <w:rFonts w:ascii="Times New Roman" w:hAnsi="Times New Roman" w:cs="Times New Roman"/>
          <w:b/>
          <w:sz w:val="24"/>
          <w:szCs w:val="24"/>
          <w:u w:val="single"/>
        </w:rPr>
        <w:t>Brief Description of GAAS</w:t>
      </w:r>
      <w:r w:rsidR="00133E93">
        <w:rPr>
          <w:rFonts w:ascii="Times New Roman" w:hAnsi="Times New Roman" w:cs="Times New Roman"/>
          <w:b/>
          <w:sz w:val="24"/>
          <w:szCs w:val="24"/>
          <w:u w:val="single"/>
        </w:rPr>
        <w:t xml:space="preserve"> </w:t>
      </w:r>
      <w:r w:rsidRPr="00133E93">
        <w:rPr>
          <w:rFonts w:ascii="Times New Roman" w:hAnsi="Times New Roman" w:cs="Times New Roman"/>
          <w:b/>
          <w:sz w:val="24"/>
          <w:szCs w:val="24"/>
          <w:u w:val="single"/>
        </w:rPr>
        <w:t>to Comply with GAAS</w:t>
      </w:r>
    </w:p>
    <w:p w:rsidR="00B65AA8" w:rsidRPr="00133E93" w:rsidRDefault="00B65AA8" w:rsidP="00133E93">
      <w:pPr>
        <w:autoSpaceDE w:val="0"/>
        <w:autoSpaceDN w:val="0"/>
        <w:adjustRightInd w:val="0"/>
        <w:spacing w:after="0" w:line="360" w:lineRule="auto"/>
        <w:rPr>
          <w:rFonts w:ascii="Times New Roman" w:hAnsi="Times New Roman" w:cs="Times New Roman"/>
          <w:color w:val="231F20"/>
          <w:sz w:val="24"/>
          <w:szCs w:val="24"/>
        </w:rPr>
      </w:pPr>
    </w:p>
    <w:p w:rsidR="00B65AA8" w:rsidRPr="00133E93" w:rsidRDefault="00B65AA8" w:rsidP="00133E93">
      <w:pPr>
        <w:pStyle w:val="ListParagraph"/>
        <w:numPr>
          <w:ilvl w:val="0"/>
          <w:numId w:val="2"/>
        </w:numPr>
        <w:autoSpaceDE w:val="0"/>
        <w:autoSpaceDN w:val="0"/>
        <w:adjustRightInd w:val="0"/>
        <w:spacing w:after="0" w:line="360" w:lineRule="auto"/>
        <w:rPr>
          <w:rFonts w:ascii="Times New Roman" w:hAnsi="Times New Roman" w:cs="Times New Roman"/>
          <w:b/>
          <w:color w:val="231F20"/>
          <w:sz w:val="24"/>
          <w:szCs w:val="24"/>
        </w:rPr>
      </w:pPr>
      <w:r w:rsidRPr="00133E93">
        <w:rPr>
          <w:rFonts w:ascii="Times New Roman" w:hAnsi="Times New Roman" w:cs="Times New Roman"/>
          <w:b/>
          <w:color w:val="231F20"/>
          <w:sz w:val="24"/>
          <w:szCs w:val="24"/>
        </w:rPr>
        <w:t xml:space="preserve"> </w:t>
      </w:r>
      <w:r w:rsidRPr="00133E93">
        <w:rPr>
          <w:rFonts w:ascii="Times New Roman" w:hAnsi="Times New Roman" w:cs="Times New Roman"/>
          <w:color w:val="231F20"/>
          <w:sz w:val="24"/>
          <w:szCs w:val="24"/>
        </w:rPr>
        <w:t xml:space="preserve">Assume that you are the partner of a certain CPA firm, which is entitled “by your own first name” and now, you are required to write an engagement letter which is proposed to be sent to any client you like.    </w:t>
      </w:r>
    </w:p>
    <w:p w:rsidR="00DB3779" w:rsidRPr="00133E93" w:rsidRDefault="00DB3779" w:rsidP="00983B88">
      <w:pPr>
        <w:autoSpaceDE w:val="0"/>
        <w:autoSpaceDN w:val="0"/>
        <w:adjustRightInd w:val="0"/>
        <w:spacing w:after="0" w:line="240" w:lineRule="auto"/>
        <w:rPr>
          <w:rFonts w:ascii="Times New Roman" w:hAnsi="Times New Roman" w:cs="Times New Roman"/>
          <w:color w:val="231F20"/>
          <w:sz w:val="24"/>
          <w:szCs w:val="24"/>
        </w:rPr>
      </w:pPr>
    </w:p>
    <w:sectPr w:rsidR="00DB3779" w:rsidRPr="00133E93" w:rsidSect="00133E93">
      <w:footerReference w:type="default" r:id="rId7"/>
      <w:pgSz w:w="12240" w:h="15840"/>
      <w:pgMar w:top="99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380" w:rsidRDefault="00FB2380" w:rsidP="00C647CD">
      <w:pPr>
        <w:spacing w:after="0" w:line="240" w:lineRule="auto"/>
      </w:pPr>
      <w:r>
        <w:separator/>
      </w:r>
    </w:p>
  </w:endnote>
  <w:endnote w:type="continuationSeparator" w:id="1">
    <w:p w:rsidR="00FB2380" w:rsidRDefault="00FB2380" w:rsidP="00C647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532094"/>
      <w:docPartObj>
        <w:docPartGallery w:val="Page Numbers (Bottom of Page)"/>
        <w:docPartUnique/>
      </w:docPartObj>
    </w:sdtPr>
    <w:sdtEndPr>
      <w:rPr>
        <w:color w:val="7F7F7F" w:themeColor="background1" w:themeShade="7F"/>
        <w:spacing w:val="60"/>
      </w:rPr>
    </w:sdtEndPr>
    <w:sdtContent>
      <w:p w:rsidR="00C647CD" w:rsidRDefault="00377E7D">
        <w:pPr>
          <w:pStyle w:val="Footer"/>
          <w:pBdr>
            <w:top w:val="single" w:sz="4" w:space="1" w:color="D9D9D9" w:themeColor="background1" w:themeShade="D9"/>
          </w:pBdr>
          <w:rPr>
            <w:b/>
          </w:rPr>
        </w:pPr>
        <w:fldSimple w:instr=" PAGE   \* MERGEFORMAT ">
          <w:r w:rsidR="00E03F3D" w:rsidRPr="00E03F3D">
            <w:rPr>
              <w:b/>
              <w:noProof/>
            </w:rPr>
            <w:t>1</w:t>
          </w:r>
        </w:fldSimple>
        <w:r w:rsidR="00C647CD">
          <w:rPr>
            <w:b/>
          </w:rPr>
          <w:t xml:space="preserve"> | </w:t>
        </w:r>
        <w:r w:rsidR="00C647CD">
          <w:rPr>
            <w:color w:val="7F7F7F" w:themeColor="background1" w:themeShade="7F"/>
            <w:spacing w:val="60"/>
          </w:rPr>
          <w:t>Page</w:t>
        </w:r>
      </w:p>
    </w:sdtContent>
  </w:sdt>
  <w:p w:rsidR="00C647CD" w:rsidRDefault="00C647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380" w:rsidRDefault="00FB2380" w:rsidP="00C647CD">
      <w:pPr>
        <w:spacing w:after="0" w:line="240" w:lineRule="auto"/>
      </w:pPr>
      <w:r>
        <w:separator/>
      </w:r>
    </w:p>
  </w:footnote>
  <w:footnote w:type="continuationSeparator" w:id="1">
    <w:p w:rsidR="00FB2380" w:rsidRDefault="00FB2380" w:rsidP="00C647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5B97"/>
    <w:multiLevelType w:val="hybridMultilevel"/>
    <w:tmpl w:val="DBE20BEA"/>
    <w:lvl w:ilvl="0" w:tplc="64CEC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900A87"/>
    <w:multiLevelType w:val="hybridMultilevel"/>
    <w:tmpl w:val="2FA67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F05B64"/>
    <w:multiLevelType w:val="hybridMultilevel"/>
    <w:tmpl w:val="8C8665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F540C5"/>
    <w:multiLevelType w:val="hybridMultilevel"/>
    <w:tmpl w:val="05725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B15F32"/>
    <w:rsid w:val="00034055"/>
    <w:rsid w:val="00133E93"/>
    <w:rsid w:val="0016201E"/>
    <w:rsid w:val="00194634"/>
    <w:rsid w:val="002F1F85"/>
    <w:rsid w:val="00351C58"/>
    <w:rsid w:val="00377E7D"/>
    <w:rsid w:val="00464397"/>
    <w:rsid w:val="00477779"/>
    <w:rsid w:val="006053CE"/>
    <w:rsid w:val="006A127C"/>
    <w:rsid w:val="00867FF7"/>
    <w:rsid w:val="00983B88"/>
    <w:rsid w:val="00A27C1A"/>
    <w:rsid w:val="00B15F32"/>
    <w:rsid w:val="00B65AA8"/>
    <w:rsid w:val="00B873C3"/>
    <w:rsid w:val="00C647CD"/>
    <w:rsid w:val="00DB3779"/>
    <w:rsid w:val="00E03F3D"/>
    <w:rsid w:val="00ED5E2C"/>
    <w:rsid w:val="00FB23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F85"/>
    <w:pPr>
      <w:ind w:left="720"/>
      <w:contextualSpacing/>
    </w:pPr>
  </w:style>
  <w:style w:type="paragraph" w:styleId="Header">
    <w:name w:val="header"/>
    <w:basedOn w:val="Normal"/>
    <w:link w:val="HeaderChar"/>
    <w:uiPriority w:val="99"/>
    <w:semiHidden/>
    <w:unhideWhenUsed/>
    <w:rsid w:val="00C647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47CD"/>
  </w:style>
  <w:style w:type="paragraph" w:styleId="Footer">
    <w:name w:val="footer"/>
    <w:basedOn w:val="Normal"/>
    <w:link w:val="FooterChar"/>
    <w:uiPriority w:val="99"/>
    <w:unhideWhenUsed/>
    <w:rsid w:val="00C64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F8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Netsanet Belay</dc:creator>
  <cp:lastModifiedBy>birana</cp:lastModifiedBy>
  <cp:revision>15</cp:revision>
  <dcterms:created xsi:type="dcterms:W3CDTF">2017-05-02T18:58:00Z</dcterms:created>
  <dcterms:modified xsi:type="dcterms:W3CDTF">2020-05-15T17:46:00Z</dcterms:modified>
</cp:coreProperties>
</file>