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CD" w:rsidRPr="00A3003B" w:rsidRDefault="00DF60CD" w:rsidP="00DF60CD">
      <w:pPr>
        <w:pStyle w:val="ListParagraph"/>
        <w:tabs>
          <w:tab w:val="left" w:pos="1170"/>
        </w:tabs>
        <w:spacing w:line="288" w:lineRule="auto"/>
        <w:ind w:left="0"/>
      </w:pPr>
      <w:r w:rsidRPr="00A3003B">
        <w:rPr>
          <w:b/>
        </w:rPr>
        <w:t>References</w:t>
      </w:r>
    </w:p>
    <w:p w:rsidR="00DF60CD" w:rsidRDefault="00DF60CD" w:rsidP="00DF60CD">
      <w:pPr>
        <w:pStyle w:val="ListParagraph"/>
        <w:numPr>
          <w:ilvl w:val="0"/>
          <w:numId w:val="1"/>
        </w:numPr>
        <w:tabs>
          <w:tab w:val="left" w:pos="1170"/>
        </w:tabs>
        <w:spacing w:line="288" w:lineRule="auto"/>
      </w:pPr>
      <w:r w:rsidRPr="00A3003B">
        <w:t xml:space="preserve">Alemayehu  Haile  and  Yismaw  Alemu,  </w:t>
      </w:r>
      <w:r w:rsidRPr="00A3003B">
        <w:rPr>
          <w:i/>
        </w:rPr>
        <w:t>Mathematics  an  Introductory Course</w:t>
      </w:r>
      <w:r w:rsidRPr="00A3003B">
        <w:t xml:space="preserve">,  </w:t>
      </w:r>
      <w:r>
        <w:t xml:space="preserve">    </w:t>
      </w:r>
    </w:p>
    <w:p w:rsidR="00DF60CD" w:rsidRPr="00A3003B" w:rsidRDefault="00DF60CD" w:rsidP="00DF60CD">
      <w:pPr>
        <w:pStyle w:val="ListParagraph"/>
        <w:tabs>
          <w:tab w:val="left" w:pos="1170"/>
        </w:tabs>
        <w:spacing w:line="288" w:lineRule="auto"/>
        <w:ind w:left="1080"/>
      </w:pPr>
      <w:r w:rsidRPr="00A3003B">
        <w:t>Department of Mathematics, A</w:t>
      </w:r>
      <w:r>
        <w:t xml:space="preserve">ddis </w:t>
      </w:r>
      <w:r w:rsidRPr="00A3003B">
        <w:t>A</w:t>
      </w:r>
      <w:r>
        <w:t xml:space="preserve">baba </w:t>
      </w:r>
      <w:r w:rsidRPr="00A3003B">
        <w:t>U</w:t>
      </w:r>
      <w:r>
        <w:t>niversity</w:t>
      </w:r>
    </w:p>
    <w:p w:rsidR="00DF60CD" w:rsidRDefault="00DF60CD" w:rsidP="00DF60CD">
      <w:pPr>
        <w:pStyle w:val="ListParagraph"/>
        <w:numPr>
          <w:ilvl w:val="0"/>
          <w:numId w:val="1"/>
        </w:numPr>
        <w:tabs>
          <w:tab w:val="left" w:pos="1170"/>
        </w:tabs>
        <w:spacing w:line="288" w:lineRule="auto"/>
      </w:pPr>
      <w:r>
        <w:t>Demisu Gemeda and Seid Mohammed, Fundamental Cocepts of Algebra, AAU</w:t>
      </w:r>
    </w:p>
    <w:p w:rsidR="00DF60CD" w:rsidRDefault="00DF60CD" w:rsidP="00DF60CD">
      <w:pPr>
        <w:pStyle w:val="ListParagraph"/>
        <w:numPr>
          <w:ilvl w:val="0"/>
          <w:numId w:val="1"/>
        </w:numPr>
        <w:tabs>
          <w:tab w:val="left" w:pos="8400"/>
        </w:tabs>
        <w:spacing w:line="360" w:lineRule="auto"/>
      </w:pPr>
      <w:r>
        <w:t>Edwin J. Purcell, Dale Varberg, Calculus with Analytic Geometry</w:t>
      </w:r>
    </w:p>
    <w:p w:rsidR="00DF60CD" w:rsidRDefault="00DF60CD" w:rsidP="00DF60CD">
      <w:pPr>
        <w:pStyle w:val="ListParagraph"/>
        <w:numPr>
          <w:ilvl w:val="0"/>
          <w:numId w:val="1"/>
        </w:numPr>
        <w:tabs>
          <w:tab w:val="left" w:pos="1170"/>
        </w:tabs>
        <w:spacing w:line="288" w:lineRule="auto"/>
      </w:pPr>
      <w:r w:rsidRPr="00A3003B">
        <w:t xml:space="preserve">G. Chartrand, A. D. Polimeni and P. Zihang, Mathematical proofs: a transition to </w:t>
      </w:r>
    </w:p>
    <w:p w:rsidR="00DF60CD" w:rsidRPr="00A3003B" w:rsidRDefault="00DF60CD" w:rsidP="00DF60CD">
      <w:pPr>
        <w:pStyle w:val="ListParagraph"/>
        <w:tabs>
          <w:tab w:val="left" w:pos="1170"/>
        </w:tabs>
        <w:spacing w:line="288" w:lineRule="auto"/>
        <w:ind w:left="1080"/>
      </w:pPr>
      <w:r w:rsidRPr="00A3003B">
        <w:t>advanced mathematics 3</w:t>
      </w:r>
      <w:r w:rsidRPr="00A3003B">
        <w:rPr>
          <w:vertAlign w:val="superscript"/>
        </w:rPr>
        <w:t>rd</w:t>
      </w:r>
      <w:r w:rsidRPr="00A3003B">
        <w:t xml:space="preserve"> edition, Pearson Education. Inc.  </w:t>
      </w:r>
    </w:p>
    <w:p w:rsidR="00DF60CD" w:rsidRDefault="00DF60CD" w:rsidP="00DF60CD">
      <w:pPr>
        <w:pStyle w:val="ListParagraph"/>
        <w:numPr>
          <w:ilvl w:val="0"/>
          <w:numId w:val="1"/>
        </w:numPr>
        <w:tabs>
          <w:tab w:val="left" w:pos="8400"/>
        </w:tabs>
        <w:spacing w:line="360" w:lineRule="auto"/>
      </w:pPr>
      <w:r>
        <w:t>Goodman Hirsch, Precalculus-Understanding functions, 2000</w:t>
      </w:r>
    </w:p>
    <w:p w:rsidR="00DF60CD" w:rsidRDefault="00DF60CD" w:rsidP="00DF60CD"/>
    <w:p w:rsidR="00C635DD" w:rsidRDefault="00C635DD"/>
    <w:sectPr w:rsidR="00C635DD" w:rsidSect="001F550F">
      <w:footerReference w:type="default" r:id="rId7"/>
      <w:pgSz w:w="12240" w:h="15840"/>
      <w:pgMar w:top="1440" w:right="1440" w:bottom="1440" w:left="1440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EB" w:rsidRDefault="00DC0EEB" w:rsidP="00C0761C">
      <w:r>
        <w:separator/>
      </w:r>
    </w:p>
  </w:endnote>
  <w:endnote w:type="continuationSeparator" w:id="1">
    <w:p w:rsidR="00DC0EEB" w:rsidRDefault="00DC0EEB" w:rsidP="00C0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5569"/>
      <w:docPartObj>
        <w:docPartGallery w:val="Page Numbers (Bottom of Page)"/>
        <w:docPartUnique/>
      </w:docPartObj>
    </w:sdtPr>
    <w:sdtContent>
      <w:p w:rsidR="001F550F" w:rsidRDefault="00C0761C">
        <w:pPr>
          <w:pStyle w:val="Footer"/>
          <w:jc w:val="center"/>
        </w:pPr>
        <w:r>
          <w:fldChar w:fldCharType="begin"/>
        </w:r>
        <w:r w:rsidR="00DF60CD">
          <w:instrText xml:space="preserve"> PAGE   \* MERGEFORMAT </w:instrText>
        </w:r>
        <w:r>
          <w:fldChar w:fldCharType="separate"/>
        </w:r>
        <w:r w:rsidR="00F00ED6">
          <w:rPr>
            <w:noProof/>
          </w:rPr>
          <w:t>171</w:t>
        </w:r>
        <w:r>
          <w:fldChar w:fldCharType="end"/>
        </w:r>
      </w:p>
    </w:sdtContent>
  </w:sdt>
  <w:p w:rsidR="001F550F" w:rsidRDefault="00DC0E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EB" w:rsidRDefault="00DC0EEB" w:rsidP="00C0761C">
      <w:r>
        <w:separator/>
      </w:r>
    </w:p>
  </w:footnote>
  <w:footnote w:type="continuationSeparator" w:id="1">
    <w:p w:rsidR="00DC0EEB" w:rsidRDefault="00DC0EEB" w:rsidP="00C07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503"/>
    <w:multiLevelType w:val="hybridMultilevel"/>
    <w:tmpl w:val="078E1C60"/>
    <w:lvl w:ilvl="0" w:tplc="72688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0CD"/>
    <w:rsid w:val="00C0761C"/>
    <w:rsid w:val="00C635DD"/>
    <w:rsid w:val="00DC0EEB"/>
    <w:rsid w:val="00DF60CD"/>
    <w:rsid w:val="00F0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C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0CD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F6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0C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AVP</cp:lastModifiedBy>
  <cp:revision>2</cp:revision>
  <dcterms:created xsi:type="dcterms:W3CDTF">2019-09-20T14:56:00Z</dcterms:created>
  <dcterms:modified xsi:type="dcterms:W3CDTF">2019-09-20T14:56:00Z</dcterms:modified>
</cp:coreProperties>
</file>