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65" w:rsidRPr="00A3003B" w:rsidRDefault="00D24765" w:rsidP="00D24765">
      <w:pPr>
        <w:pStyle w:val="ListParagraph"/>
        <w:tabs>
          <w:tab w:val="left" w:pos="1170"/>
        </w:tabs>
        <w:spacing w:line="288" w:lineRule="auto"/>
        <w:ind w:left="0"/>
      </w:pPr>
      <w:r w:rsidRPr="00A3003B">
        <w:rPr>
          <w:b/>
        </w:rPr>
        <w:t>References</w:t>
      </w:r>
    </w:p>
    <w:p w:rsidR="00D17FA5" w:rsidRDefault="00D24765" w:rsidP="00D17FA5">
      <w:pPr>
        <w:pStyle w:val="ListParagraph"/>
        <w:numPr>
          <w:ilvl w:val="0"/>
          <w:numId w:val="1"/>
        </w:numPr>
        <w:tabs>
          <w:tab w:val="left" w:pos="1170"/>
        </w:tabs>
        <w:spacing w:line="288" w:lineRule="auto"/>
      </w:pPr>
      <w:r w:rsidRPr="00A3003B">
        <w:t xml:space="preserve">Alemayehu  Haile  and  Yismaw  Alemu,  </w:t>
      </w:r>
      <w:r w:rsidRPr="00A3003B">
        <w:rPr>
          <w:i/>
        </w:rPr>
        <w:t>Mathematics  an  Introductory Course</w:t>
      </w:r>
      <w:r w:rsidRPr="00A3003B">
        <w:t xml:space="preserve">,  </w:t>
      </w:r>
      <w:r w:rsidR="00D17FA5">
        <w:t xml:space="preserve">    </w:t>
      </w:r>
    </w:p>
    <w:p w:rsidR="00D24765" w:rsidRPr="00A3003B" w:rsidRDefault="001F550F" w:rsidP="00D17FA5">
      <w:pPr>
        <w:pStyle w:val="ListParagraph"/>
        <w:tabs>
          <w:tab w:val="left" w:pos="1170"/>
        </w:tabs>
        <w:spacing w:line="288" w:lineRule="auto"/>
        <w:ind w:left="1080"/>
      </w:pPr>
      <w:r w:rsidRPr="00A3003B">
        <w:t>Department of</w:t>
      </w:r>
      <w:r w:rsidR="00D24765" w:rsidRPr="00A3003B">
        <w:t xml:space="preserve"> Mathematics, A</w:t>
      </w:r>
      <w:r>
        <w:t xml:space="preserve">ddis </w:t>
      </w:r>
      <w:r w:rsidR="00D24765" w:rsidRPr="00A3003B">
        <w:t>A</w:t>
      </w:r>
      <w:r>
        <w:t xml:space="preserve">baba </w:t>
      </w:r>
      <w:r w:rsidR="00D24765" w:rsidRPr="00A3003B">
        <w:t>U</w:t>
      </w:r>
      <w:r>
        <w:t>niversity</w:t>
      </w:r>
    </w:p>
    <w:p w:rsidR="006138E4" w:rsidRDefault="006138E4" w:rsidP="00D17FA5">
      <w:pPr>
        <w:pStyle w:val="ListParagraph"/>
        <w:numPr>
          <w:ilvl w:val="0"/>
          <w:numId w:val="1"/>
        </w:numPr>
        <w:tabs>
          <w:tab w:val="left" w:pos="1170"/>
        </w:tabs>
        <w:spacing w:line="288" w:lineRule="auto"/>
      </w:pPr>
      <w:r>
        <w:t>Demisu Gemeda and Seid Mohammed, Fundamental Cocepts of Algebra, AAU</w:t>
      </w:r>
    </w:p>
    <w:p w:rsidR="005843D5" w:rsidRDefault="005843D5" w:rsidP="006138E4">
      <w:pPr>
        <w:pStyle w:val="ListParagraph"/>
        <w:numPr>
          <w:ilvl w:val="0"/>
          <w:numId w:val="1"/>
        </w:numPr>
        <w:tabs>
          <w:tab w:val="left" w:pos="8400"/>
        </w:tabs>
        <w:spacing w:line="360" w:lineRule="auto"/>
      </w:pPr>
      <w:r>
        <w:t xml:space="preserve">Semu Mitiku Kassa, Berhanu Guta Wordofa and Tilahun Abebaw Kebede, Engineering Mathematics I, Galaxy University Books Series, , 2017. </w:t>
      </w:r>
    </w:p>
    <w:p w:rsidR="006138E4" w:rsidRDefault="006138E4" w:rsidP="006138E4">
      <w:pPr>
        <w:pStyle w:val="ListParagraph"/>
        <w:numPr>
          <w:ilvl w:val="0"/>
          <w:numId w:val="1"/>
        </w:numPr>
        <w:tabs>
          <w:tab w:val="left" w:pos="8400"/>
        </w:tabs>
        <w:spacing w:line="360" w:lineRule="auto"/>
      </w:pPr>
      <w:r>
        <w:t>Edwin J. Purcell, Dale Varberg, Calculus with Analytic Geometry</w:t>
      </w:r>
    </w:p>
    <w:p w:rsidR="006138E4" w:rsidRDefault="006138E4" w:rsidP="006138E4">
      <w:pPr>
        <w:pStyle w:val="ListParagraph"/>
        <w:numPr>
          <w:ilvl w:val="0"/>
          <w:numId w:val="1"/>
        </w:numPr>
        <w:tabs>
          <w:tab w:val="left" w:pos="1170"/>
        </w:tabs>
        <w:spacing w:line="288" w:lineRule="auto"/>
      </w:pPr>
      <w:r w:rsidRPr="00A3003B">
        <w:t xml:space="preserve">G. Chartrand, A. D. Polimeni and P. Zihang, Mathematical proofs: a transition to </w:t>
      </w:r>
    </w:p>
    <w:p w:rsidR="006138E4" w:rsidRPr="00A3003B" w:rsidRDefault="006138E4" w:rsidP="006138E4">
      <w:pPr>
        <w:pStyle w:val="ListParagraph"/>
        <w:tabs>
          <w:tab w:val="left" w:pos="1170"/>
        </w:tabs>
        <w:spacing w:line="288" w:lineRule="auto"/>
        <w:ind w:left="1080"/>
      </w:pPr>
      <w:r w:rsidRPr="00A3003B">
        <w:t>advanced mathematics 3</w:t>
      </w:r>
      <w:r w:rsidRPr="00A3003B">
        <w:rPr>
          <w:vertAlign w:val="superscript"/>
        </w:rPr>
        <w:t>rd</w:t>
      </w:r>
      <w:r w:rsidRPr="00A3003B">
        <w:t xml:space="preserve"> edition, Pearson Education. Inc.  </w:t>
      </w:r>
    </w:p>
    <w:p w:rsidR="006138E4" w:rsidRDefault="006138E4" w:rsidP="006138E4">
      <w:pPr>
        <w:pStyle w:val="ListParagraph"/>
        <w:numPr>
          <w:ilvl w:val="0"/>
          <w:numId w:val="1"/>
        </w:numPr>
        <w:tabs>
          <w:tab w:val="left" w:pos="8400"/>
        </w:tabs>
        <w:spacing w:line="360" w:lineRule="auto"/>
      </w:pPr>
      <w:r>
        <w:t>Goodman Hirsch, Precalculus-Understanding functions, 2000</w:t>
      </w:r>
    </w:p>
    <w:p w:rsidR="00D17FA5" w:rsidRDefault="00D24765" w:rsidP="00D17FA5">
      <w:pPr>
        <w:pStyle w:val="ListParagraph"/>
        <w:numPr>
          <w:ilvl w:val="0"/>
          <w:numId w:val="1"/>
        </w:numPr>
        <w:tabs>
          <w:tab w:val="left" w:pos="8400"/>
        </w:tabs>
        <w:spacing w:line="360" w:lineRule="auto"/>
      </w:pPr>
      <w:r w:rsidRPr="00A3003B">
        <w:t>James Ward Brown and Ruel V. Churchill: Complex Numbers and Applications, 7</w:t>
      </w:r>
      <w:r w:rsidRPr="00D17FA5">
        <w:rPr>
          <w:vertAlign w:val="superscript"/>
        </w:rPr>
        <w:t>th</w:t>
      </w:r>
      <w:r w:rsidRPr="00A3003B">
        <w:t xml:space="preserve"> </w:t>
      </w:r>
    </w:p>
    <w:p w:rsidR="00D24765" w:rsidRPr="00A3003B" w:rsidRDefault="00D24765" w:rsidP="00D17FA5">
      <w:pPr>
        <w:pStyle w:val="ListParagraph"/>
        <w:tabs>
          <w:tab w:val="left" w:pos="8400"/>
        </w:tabs>
        <w:spacing w:line="360" w:lineRule="auto"/>
        <w:ind w:left="1080"/>
      </w:pPr>
      <w:r w:rsidRPr="00A3003B">
        <w:t>edition</w:t>
      </w:r>
    </w:p>
    <w:p w:rsidR="00D24765" w:rsidRDefault="00D24765" w:rsidP="00D17FA5">
      <w:pPr>
        <w:pStyle w:val="ListParagraph"/>
        <w:numPr>
          <w:ilvl w:val="0"/>
          <w:numId w:val="1"/>
        </w:numPr>
        <w:tabs>
          <w:tab w:val="left" w:pos="8400"/>
        </w:tabs>
        <w:spacing w:line="360" w:lineRule="auto"/>
      </w:pPr>
      <w:r w:rsidRPr="00A3003B">
        <w:t>Michael D. Alder: An Introduction to Complex Analysis to Engineers, 1997</w:t>
      </w:r>
    </w:p>
    <w:p w:rsidR="00F0539E" w:rsidRPr="008958DA" w:rsidRDefault="00F0539E" w:rsidP="00F0539E">
      <w:pPr>
        <w:pStyle w:val="ListParagraph"/>
        <w:tabs>
          <w:tab w:val="left" w:pos="8400"/>
        </w:tabs>
        <w:spacing w:line="360" w:lineRule="auto"/>
        <w:ind w:left="1080"/>
      </w:pPr>
    </w:p>
    <w:p w:rsidR="008E1E17" w:rsidRDefault="008E1E17"/>
    <w:sectPr w:rsidR="008E1E17" w:rsidSect="001F550F">
      <w:footerReference w:type="default" r:id="rId7"/>
      <w:pgSz w:w="12240" w:h="15840"/>
      <w:pgMar w:top="1440" w:right="1440" w:bottom="1440" w:left="1440" w:header="720" w:footer="720" w:gutter="0"/>
      <w:pgNumType w:start="17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DE" w:rsidRDefault="001150DE" w:rsidP="001F550F">
      <w:r>
        <w:separator/>
      </w:r>
    </w:p>
  </w:endnote>
  <w:endnote w:type="continuationSeparator" w:id="1">
    <w:p w:rsidR="001150DE" w:rsidRDefault="001150DE" w:rsidP="001F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5569"/>
      <w:docPartObj>
        <w:docPartGallery w:val="Page Numbers (Bottom of Page)"/>
        <w:docPartUnique/>
      </w:docPartObj>
    </w:sdtPr>
    <w:sdtContent>
      <w:p w:rsidR="001F550F" w:rsidRDefault="00381781">
        <w:pPr>
          <w:pStyle w:val="Footer"/>
          <w:jc w:val="center"/>
        </w:pPr>
        <w:fldSimple w:instr=" PAGE   \* MERGEFORMAT ">
          <w:r w:rsidR="005843D5">
            <w:rPr>
              <w:noProof/>
            </w:rPr>
            <w:t>171</w:t>
          </w:r>
        </w:fldSimple>
      </w:p>
    </w:sdtContent>
  </w:sdt>
  <w:p w:rsidR="001F550F" w:rsidRDefault="001F55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DE" w:rsidRDefault="001150DE" w:rsidP="001F550F">
      <w:r>
        <w:separator/>
      </w:r>
    </w:p>
  </w:footnote>
  <w:footnote w:type="continuationSeparator" w:id="1">
    <w:p w:rsidR="001150DE" w:rsidRDefault="001150DE" w:rsidP="001F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0503"/>
    <w:multiLevelType w:val="hybridMultilevel"/>
    <w:tmpl w:val="078E1C60"/>
    <w:lvl w:ilvl="0" w:tplc="72688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765"/>
    <w:rsid w:val="001150DE"/>
    <w:rsid w:val="001F550F"/>
    <w:rsid w:val="00381781"/>
    <w:rsid w:val="00450633"/>
    <w:rsid w:val="004C1504"/>
    <w:rsid w:val="00531B4B"/>
    <w:rsid w:val="005843D5"/>
    <w:rsid w:val="006138E4"/>
    <w:rsid w:val="008E1E17"/>
    <w:rsid w:val="00A846D9"/>
    <w:rsid w:val="00B014AB"/>
    <w:rsid w:val="00D17FA5"/>
    <w:rsid w:val="00D24765"/>
    <w:rsid w:val="00DE62DF"/>
    <w:rsid w:val="00F0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765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F5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50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50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2019-09-16T13:11:00Z</dcterms:created>
  <dcterms:modified xsi:type="dcterms:W3CDTF">2019-10-03T08:07:00Z</dcterms:modified>
</cp:coreProperties>
</file>