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92" w:rsidRPr="00D174E7" w:rsidRDefault="00944192" w:rsidP="00944192">
      <w:pPr>
        <w:jc w:val="center"/>
        <w:rPr>
          <w:b/>
        </w:rPr>
      </w:pPr>
      <w:r w:rsidRPr="00D174E7">
        <w:rPr>
          <w:b/>
        </w:rPr>
        <w:t>Practical in Animal Science I</w:t>
      </w:r>
    </w:p>
    <w:p w:rsidR="00944192" w:rsidRPr="00D174E7" w:rsidRDefault="00944192" w:rsidP="00944192">
      <w:pPr>
        <w:autoSpaceDE w:val="0"/>
        <w:autoSpaceDN w:val="0"/>
        <w:adjustRightInd w:val="0"/>
        <w:jc w:val="both"/>
      </w:pPr>
    </w:p>
    <w:p w:rsidR="00944192" w:rsidRPr="00D174E7" w:rsidRDefault="00944192" w:rsidP="00944192">
      <w:pPr>
        <w:autoSpaceDE w:val="0"/>
        <w:autoSpaceDN w:val="0"/>
        <w:adjustRightInd w:val="0"/>
        <w:jc w:val="both"/>
        <w:rPr>
          <w:b/>
        </w:rPr>
      </w:pPr>
      <w:r w:rsidRPr="00D174E7">
        <w:t xml:space="preserve">Program: </w:t>
      </w:r>
      <w:r w:rsidRPr="00D174E7">
        <w:rPr>
          <w:b/>
        </w:rPr>
        <w:t>Animal Sciences</w:t>
      </w:r>
    </w:p>
    <w:p w:rsidR="00944192" w:rsidRPr="00D174E7" w:rsidRDefault="00944192" w:rsidP="00944192">
      <w:pPr>
        <w:jc w:val="both"/>
        <w:rPr>
          <w:b/>
        </w:rPr>
      </w:pPr>
      <w:r w:rsidRPr="00D174E7">
        <w:t xml:space="preserve">Course Title: </w:t>
      </w:r>
      <w:r w:rsidRPr="00D174E7">
        <w:rPr>
          <w:b/>
        </w:rPr>
        <w:t xml:space="preserve">Practical in Animal Science I </w:t>
      </w:r>
    </w:p>
    <w:p w:rsidR="00944192" w:rsidRPr="00D174E7" w:rsidRDefault="00944192" w:rsidP="00944192">
      <w:pPr>
        <w:rPr>
          <w:b/>
        </w:rPr>
      </w:pPr>
      <w:r w:rsidRPr="00D174E7">
        <w:t xml:space="preserve">Course Code: </w:t>
      </w:r>
      <w:proofErr w:type="spellStart"/>
      <w:r w:rsidRPr="00D174E7">
        <w:rPr>
          <w:b/>
        </w:rPr>
        <w:t>AnSc</w:t>
      </w:r>
      <w:proofErr w:type="spellEnd"/>
      <w:r w:rsidRPr="00D174E7">
        <w:rPr>
          <w:b/>
        </w:rPr>
        <w:t xml:space="preserve"> 3094</w:t>
      </w:r>
    </w:p>
    <w:p w:rsidR="00944192" w:rsidRPr="00D174E7" w:rsidRDefault="00944192" w:rsidP="00944192">
      <w:pPr>
        <w:rPr>
          <w:b/>
        </w:rPr>
      </w:pPr>
      <w:r w:rsidRPr="00D174E7">
        <w:t xml:space="preserve">Degree Program: </w:t>
      </w:r>
      <w:proofErr w:type="spellStart"/>
      <w:r w:rsidRPr="00D174E7">
        <w:rPr>
          <w:b/>
        </w:rPr>
        <w:t>BSc</w:t>
      </w:r>
      <w:proofErr w:type="spellEnd"/>
      <w:r w:rsidRPr="00D174E7">
        <w:rPr>
          <w:b/>
        </w:rPr>
        <w:t>.</w:t>
      </w:r>
    </w:p>
    <w:p w:rsidR="00944192" w:rsidRPr="00D174E7" w:rsidRDefault="00944192" w:rsidP="00944192">
      <w:pPr>
        <w:autoSpaceDE w:val="0"/>
        <w:autoSpaceDN w:val="0"/>
        <w:adjustRightInd w:val="0"/>
        <w:jc w:val="both"/>
      </w:pPr>
      <w:r w:rsidRPr="00D174E7">
        <w:t xml:space="preserve">Target Group: </w:t>
      </w:r>
    </w:p>
    <w:p w:rsidR="00944192" w:rsidRPr="00D174E7" w:rsidRDefault="00944192" w:rsidP="00944192">
      <w:pPr>
        <w:autoSpaceDE w:val="0"/>
        <w:autoSpaceDN w:val="0"/>
        <w:adjustRightInd w:val="0"/>
        <w:jc w:val="both"/>
        <w:rPr>
          <w:b/>
        </w:rPr>
      </w:pPr>
      <w:r w:rsidRPr="00D174E7">
        <w:t xml:space="preserve">Year: </w:t>
      </w:r>
      <w:r w:rsidRPr="00D174E7">
        <w:rPr>
          <w:b/>
        </w:rPr>
        <w:t xml:space="preserve"> II, Semester II</w:t>
      </w:r>
    </w:p>
    <w:p w:rsidR="00944192" w:rsidRPr="00D174E7" w:rsidRDefault="00944192" w:rsidP="00944192">
      <w:pPr>
        <w:autoSpaceDE w:val="0"/>
        <w:autoSpaceDN w:val="0"/>
        <w:adjustRightInd w:val="0"/>
        <w:jc w:val="both"/>
        <w:rPr>
          <w:b/>
        </w:rPr>
      </w:pPr>
      <w:r w:rsidRPr="00D174E7">
        <w:t xml:space="preserve">Status of the Course: </w:t>
      </w:r>
      <w:r w:rsidRPr="00D174E7">
        <w:rPr>
          <w:b/>
        </w:rPr>
        <w:t>core</w:t>
      </w:r>
    </w:p>
    <w:p w:rsidR="00944192" w:rsidRPr="00D174E7" w:rsidRDefault="00944192" w:rsidP="00944192">
      <w:pPr>
        <w:autoSpaceDE w:val="0"/>
        <w:autoSpaceDN w:val="0"/>
        <w:adjustRightInd w:val="0"/>
        <w:jc w:val="both"/>
        <w:rPr>
          <w:b/>
        </w:rPr>
      </w:pPr>
      <w:r w:rsidRPr="00D174E7">
        <w:rPr>
          <w:b/>
        </w:rPr>
        <w:t xml:space="preserve">Course Description: </w:t>
      </w:r>
    </w:p>
    <w:p w:rsidR="00944192" w:rsidRPr="00D174E7" w:rsidRDefault="00944192" w:rsidP="00944192">
      <w:pPr>
        <w:jc w:val="both"/>
        <w:rPr>
          <w:color w:val="000000"/>
        </w:rPr>
      </w:pPr>
      <w:r w:rsidRPr="00D174E7">
        <w:rPr>
          <w:color w:val="000000"/>
        </w:rPr>
        <w:t xml:space="preserve">Students will be familiarized with different farms in the University, learn the animal husbandry terminologies used and undertake practical training in farm routine activities; Field trips to the surrounding farming community representing different farming systems; </w:t>
      </w:r>
    </w:p>
    <w:p w:rsidR="00944192" w:rsidRPr="00D174E7" w:rsidRDefault="00944192" w:rsidP="00944192">
      <w:pPr>
        <w:jc w:val="both"/>
        <w:rPr>
          <w:color w:val="000000"/>
        </w:rPr>
      </w:pPr>
      <w:r w:rsidRPr="00D174E7">
        <w:rPr>
          <w:color w:val="000000"/>
        </w:rPr>
        <w:t>Students are required to write report on each practical class.</w:t>
      </w:r>
    </w:p>
    <w:p w:rsidR="00944192" w:rsidRPr="00D174E7" w:rsidRDefault="00944192" w:rsidP="00944192">
      <w:pPr>
        <w:autoSpaceDE w:val="0"/>
        <w:autoSpaceDN w:val="0"/>
        <w:adjustRightInd w:val="0"/>
        <w:jc w:val="both"/>
        <w:rPr>
          <w:b/>
        </w:rPr>
      </w:pPr>
      <w:r w:rsidRPr="00D174E7">
        <w:rPr>
          <w:b/>
        </w:rPr>
        <w:t>Course Objective:</w:t>
      </w:r>
    </w:p>
    <w:p w:rsidR="00944192" w:rsidRPr="00D174E7" w:rsidRDefault="00944192" w:rsidP="00944192">
      <w:pPr>
        <w:jc w:val="both"/>
      </w:pPr>
      <w:r w:rsidRPr="00D174E7">
        <w:t>At the end of the course the students are expected to be able to:</w:t>
      </w:r>
    </w:p>
    <w:p w:rsidR="00944192" w:rsidRPr="00D174E7" w:rsidRDefault="00944192" w:rsidP="00944192">
      <w:pPr>
        <w:numPr>
          <w:ilvl w:val="0"/>
          <w:numId w:val="2"/>
        </w:numPr>
        <w:spacing w:line="276" w:lineRule="auto"/>
        <w:jc w:val="both"/>
      </w:pPr>
      <w:r w:rsidRPr="00D174E7">
        <w:t xml:space="preserve">Identify different growth stages of swine, poultry and related method of feeding and housing </w:t>
      </w:r>
    </w:p>
    <w:p w:rsidR="00944192" w:rsidRPr="00D174E7" w:rsidRDefault="00944192" w:rsidP="00944192">
      <w:pPr>
        <w:numPr>
          <w:ilvl w:val="0"/>
          <w:numId w:val="2"/>
        </w:numPr>
        <w:spacing w:line="276" w:lineRule="auto"/>
        <w:jc w:val="both"/>
      </w:pPr>
      <w:r w:rsidRPr="00D174E7">
        <w:t>practice routine activities of poultry, swine and draft and equine farms of the university</w:t>
      </w:r>
    </w:p>
    <w:p w:rsidR="00944192" w:rsidRPr="00D174E7" w:rsidRDefault="00944192" w:rsidP="00944192">
      <w:pPr>
        <w:numPr>
          <w:ilvl w:val="0"/>
          <w:numId w:val="2"/>
        </w:numPr>
        <w:spacing w:line="276" w:lineRule="auto"/>
        <w:jc w:val="both"/>
      </w:pPr>
      <w:r w:rsidRPr="00D174E7">
        <w:t xml:space="preserve">Handle different farm animals and undertake different activities like feeding, cleaning, weighing, </w:t>
      </w:r>
      <w:proofErr w:type="spellStart"/>
      <w:r w:rsidRPr="00D174E7">
        <w:t>debeaking</w:t>
      </w:r>
      <w:proofErr w:type="spellEnd"/>
      <w:r w:rsidRPr="00D174E7">
        <w:t>, hoof trimming, harnessing, carting, farm implement fixing etc</w:t>
      </w:r>
    </w:p>
    <w:p w:rsidR="00944192" w:rsidRDefault="00944192" w:rsidP="00944192">
      <w:pPr>
        <w:numPr>
          <w:ilvl w:val="0"/>
          <w:numId w:val="2"/>
        </w:numPr>
        <w:spacing w:line="276" w:lineRule="auto"/>
        <w:jc w:val="both"/>
      </w:pPr>
      <w:r w:rsidRPr="00D174E7">
        <w:t>Explain layout of different farms and their use in relation to animal production and product processing like milk processing</w:t>
      </w:r>
    </w:p>
    <w:p w:rsidR="00944192" w:rsidRPr="00D174E7" w:rsidRDefault="00944192" w:rsidP="00944192">
      <w:pPr>
        <w:autoSpaceDE w:val="0"/>
        <w:autoSpaceDN w:val="0"/>
        <w:adjustRightInd w:val="0"/>
        <w:jc w:val="both"/>
        <w:outlineLvl w:val="0"/>
        <w:rPr>
          <w:b/>
        </w:rPr>
      </w:pPr>
    </w:p>
    <w:tbl>
      <w:tblPr>
        <w:tblW w:w="5000" w:type="pct"/>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000"/>
      </w:tblPr>
      <w:tblGrid>
        <w:gridCol w:w="579"/>
        <w:gridCol w:w="465"/>
        <w:gridCol w:w="1816"/>
        <w:gridCol w:w="218"/>
        <w:gridCol w:w="630"/>
        <w:gridCol w:w="778"/>
        <w:gridCol w:w="891"/>
        <w:gridCol w:w="937"/>
        <w:gridCol w:w="421"/>
        <w:gridCol w:w="930"/>
        <w:gridCol w:w="845"/>
        <w:gridCol w:w="1066"/>
      </w:tblGrid>
      <w:tr w:rsidR="00944192" w:rsidRPr="00D174E7" w:rsidTr="00AE071F">
        <w:tc>
          <w:tcPr>
            <w:tcW w:w="5000" w:type="pct"/>
            <w:gridSpan w:val="12"/>
            <w:tcBorders>
              <w:top w:val="single" w:sz="8" w:space="0" w:color="0070C0"/>
              <w:left w:val="single" w:sz="8" w:space="0" w:color="0070C0"/>
              <w:bottom w:val="single" w:sz="8" w:space="0" w:color="0070C0"/>
              <w:right w:val="single" w:sz="8" w:space="0" w:color="0070C0"/>
            </w:tcBorders>
            <w:shd w:val="clear" w:color="auto" w:fill="FABF8F"/>
          </w:tcPr>
          <w:p w:rsidR="00944192" w:rsidRPr="00D174E7" w:rsidRDefault="00944192" w:rsidP="00944192">
            <w:pPr>
              <w:rPr>
                <w:b/>
              </w:rPr>
            </w:pPr>
            <w:r>
              <w:rPr>
                <w:b/>
              </w:rPr>
              <w:t xml:space="preserve">                                                </w:t>
            </w:r>
            <w:proofErr w:type="spellStart"/>
            <w:r>
              <w:rPr>
                <w:b/>
              </w:rPr>
              <w:t>Debre</w:t>
            </w:r>
            <w:proofErr w:type="spellEnd"/>
            <w:r>
              <w:rPr>
                <w:b/>
              </w:rPr>
              <w:t xml:space="preserve"> </w:t>
            </w:r>
            <w:proofErr w:type="spellStart"/>
            <w:r>
              <w:rPr>
                <w:b/>
              </w:rPr>
              <w:t>Markos</w:t>
            </w:r>
            <w:proofErr w:type="spellEnd"/>
            <w:r>
              <w:rPr>
                <w:b/>
              </w:rPr>
              <w:t xml:space="preserve"> </w:t>
            </w:r>
            <w:r w:rsidRPr="00D174E7">
              <w:rPr>
                <w:b/>
              </w:rPr>
              <w:t>University</w:t>
            </w:r>
          </w:p>
        </w:tc>
      </w:tr>
      <w:tr w:rsidR="00944192" w:rsidRPr="00D174E7" w:rsidTr="00AE071F">
        <w:tc>
          <w:tcPr>
            <w:tcW w:w="5000" w:type="pct"/>
            <w:gridSpan w:val="12"/>
            <w:tcBorders>
              <w:top w:val="single" w:sz="8" w:space="0" w:color="0070C0"/>
              <w:left w:val="single" w:sz="8" w:space="0" w:color="0070C0"/>
              <w:bottom w:val="single" w:sz="8" w:space="0" w:color="0070C0"/>
              <w:right w:val="single" w:sz="8" w:space="0" w:color="0070C0"/>
            </w:tcBorders>
            <w:shd w:val="clear" w:color="auto" w:fill="FABF8F"/>
          </w:tcPr>
          <w:p w:rsidR="00944192" w:rsidRPr="00D174E7" w:rsidRDefault="00944192" w:rsidP="00AE071F">
            <w:pPr>
              <w:jc w:val="center"/>
              <w:rPr>
                <w:b/>
              </w:rPr>
            </w:pPr>
            <w:r>
              <w:rPr>
                <w:b/>
              </w:rPr>
              <w:t xml:space="preserve">College of Agriculture and Natural Resource </w:t>
            </w:r>
            <w:r w:rsidRPr="00D174E7">
              <w:rPr>
                <w:b/>
              </w:rPr>
              <w:t xml:space="preserve">__________________ </w:t>
            </w:r>
          </w:p>
        </w:tc>
      </w:tr>
      <w:tr w:rsidR="00944192" w:rsidRPr="00D174E7" w:rsidTr="00AE071F">
        <w:tc>
          <w:tcPr>
            <w:tcW w:w="5000" w:type="pct"/>
            <w:gridSpan w:val="12"/>
            <w:tcBorders>
              <w:top w:val="single" w:sz="8" w:space="0" w:color="0070C0"/>
              <w:left w:val="single" w:sz="8" w:space="0" w:color="0070C0"/>
              <w:bottom w:val="single" w:sz="8" w:space="0" w:color="0070C0"/>
              <w:right w:val="single" w:sz="8" w:space="0" w:color="0070C0"/>
            </w:tcBorders>
            <w:shd w:val="clear" w:color="auto" w:fill="FABF8F"/>
          </w:tcPr>
          <w:p w:rsidR="00944192" w:rsidRPr="00D174E7" w:rsidRDefault="00944192" w:rsidP="00AE071F">
            <w:pPr>
              <w:jc w:val="center"/>
              <w:rPr>
                <w:b/>
              </w:rPr>
            </w:pPr>
            <w:r w:rsidRPr="00D174E7">
              <w:rPr>
                <w:b/>
              </w:rPr>
              <w:t>Program:  Animal Science</w:t>
            </w:r>
          </w:p>
        </w:tc>
      </w:tr>
      <w:tr w:rsidR="00944192" w:rsidRPr="00D174E7" w:rsidTr="00AE071F">
        <w:tc>
          <w:tcPr>
            <w:tcW w:w="5000" w:type="pct"/>
            <w:gridSpan w:val="12"/>
            <w:shd w:val="clear" w:color="auto" w:fill="FABF8F"/>
          </w:tcPr>
          <w:p w:rsidR="00944192" w:rsidRPr="00D174E7" w:rsidRDefault="00944192" w:rsidP="00AE071F">
            <w:pPr>
              <w:jc w:val="center"/>
              <w:rPr>
                <w:b/>
              </w:rPr>
            </w:pPr>
            <w:r w:rsidRPr="00D174E7">
              <w:rPr>
                <w:b/>
              </w:rPr>
              <w:t>Course Guide book</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t>Course Titles/Codes</w:t>
            </w:r>
          </w:p>
        </w:tc>
        <w:tc>
          <w:tcPr>
            <w:tcW w:w="3557" w:type="pct"/>
            <w:gridSpan w:val="9"/>
            <w:shd w:val="clear" w:color="auto" w:fill="auto"/>
          </w:tcPr>
          <w:p w:rsidR="00944192" w:rsidRPr="00D174E7" w:rsidRDefault="00944192" w:rsidP="00AE071F">
            <w:pPr>
              <w:rPr>
                <w:b/>
              </w:rPr>
            </w:pPr>
            <w:r w:rsidRPr="00D174E7">
              <w:rPr>
                <w:b/>
              </w:rPr>
              <w:t> Practical Animal science I (</w:t>
            </w:r>
            <w:proofErr w:type="spellStart"/>
            <w:r w:rsidRPr="00D174E7">
              <w:rPr>
                <w:b/>
              </w:rPr>
              <w:t>AnSc</w:t>
            </w:r>
            <w:proofErr w:type="spellEnd"/>
            <w:r w:rsidRPr="00D174E7">
              <w:rPr>
                <w:b/>
              </w:rPr>
              <w:t xml:space="preserve"> 3094)</w:t>
            </w:r>
          </w:p>
        </w:tc>
      </w:tr>
      <w:tr w:rsidR="00944192" w:rsidRPr="00D174E7" w:rsidTr="00944192">
        <w:tc>
          <w:tcPr>
            <w:tcW w:w="1251" w:type="pct"/>
            <w:gridSpan w:val="3"/>
            <w:shd w:val="clear" w:color="auto" w:fill="auto"/>
          </w:tcPr>
          <w:p w:rsidR="00944192" w:rsidRPr="00D174E7" w:rsidRDefault="00944192" w:rsidP="00AE071F">
            <w:pPr>
              <w:rPr>
                <w:b/>
              </w:rPr>
            </w:pPr>
            <w:r w:rsidRPr="00D174E7">
              <w:rPr>
                <w:b/>
              </w:rPr>
              <w:t>Course Information</w:t>
            </w:r>
          </w:p>
        </w:tc>
        <w:tc>
          <w:tcPr>
            <w:tcW w:w="3749" w:type="pct"/>
            <w:gridSpan w:val="9"/>
            <w:shd w:val="clear" w:color="auto" w:fill="auto"/>
          </w:tcPr>
          <w:p w:rsidR="00944192" w:rsidRPr="00D174E7" w:rsidRDefault="00944192" w:rsidP="00AE071F">
            <w:pPr>
              <w:rPr>
                <w:b/>
              </w:rPr>
            </w:pPr>
            <w:r w:rsidRPr="00D174E7">
              <w:rPr>
                <w:b/>
              </w:rPr>
              <w:t xml:space="preserve"> Target Group: </w:t>
            </w:r>
          </w:p>
          <w:p w:rsidR="00944192" w:rsidRPr="00D174E7" w:rsidRDefault="00944192" w:rsidP="00944192">
            <w:pPr>
              <w:rPr>
                <w:b/>
              </w:rPr>
            </w:pPr>
            <w:r w:rsidRPr="00D174E7">
              <w:rPr>
                <w:b/>
              </w:rPr>
              <w:t xml:space="preserve">Academic Year  </w:t>
            </w:r>
            <w:r>
              <w:rPr>
                <w:b/>
              </w:rPr>
              <w:t>2020</w:t>
            </w:r>
            <w:r w:rsidRPr="00D174E7">
              <w:rPr>
                <w:b/>
              </w:rPr>
              <w:t>                 Semester </w:t>
            </w:r>
            <w:r>
              <w:rPr>
                <w:b/>
              </w:rPr>
              <w:t>II</w:t>
            </w:r>
          </w:p>
        </w:tc>
      </w:tr>
      <w:tr w:rsidR="00944192" w:rsidRPr="00D174E7" w:rsidTr="00944192">
        <w:trPr>
          <w:trHeight w:val="754"/>
        </w:trPr>
        <w:tc>
          <w:tcPr>
            <w:tcW w:w="1251" w:type="pct"/>
            <w:gridSpan w:val="3"/>
            <w:shd w:val="clear" w:color="auto" w:fill="auto"/>
          </w:tcPr>
          <w:p w:rsidR="00944192" w:rsidRPr="00D174E7" w:rsidRDefault="00944192" w:rsidP="00AE071F">
            <w:pPr>
              <w:rPr>
                <w:b/>
              </w:rPr>
            </w:pPr>
            <w:r w:rsidRPr="00D174E7">
              <w:rPr>
                <w:b/>
              </w:rPr>
              <w:t xml:space="preserve">Instructor (s) Name </w:t>
            </w:r>
          </w:p>
          <w:p w:rsidR="00944192" w:rsidRPr="00D174E7" w:rsidRDefault="00944192" w:rsidP="00AE071F">
            <w:pPr>
              <w:rPr>
                <w:b/>
              </w:rPr>
            </w:pPr>
            <w:r w:rsidRPr="00D174E7">
              <w:rPr>
                <w:b/>
              </w:rPr>
              <w:t>and Contact Information</w:t>
            </w:r>
          </w:p>
        </w:tc>
        <w:tc>
          <w:tcPr>
            <w:tcW w:w="3749" w:type="pct"/>
            <w:gridSpan w:val="9"/>
            <w:shd w:val="clear" w:color="auto" w:fill="auto"/>
          </w:tcPr>
          <w:p w:rsidR="00944192" w:rsidRDefault="00944192" w:rsidP="00944192">
            <w:pPr>
              <w:pStyle w:val="NormalWeb"/>
              <w:spacing w:before="0" w:beforeAutospacing="0" w:after="0" w:afterAutospacing="0"/>
              <w:rPr>
                <w:b/>
              </w:rPr>
            </w:pPr>
            <w:r w:rsidRPr="00D174E7">
              <w:rPr>
                <w:b/>
              </w:rPr>
              <w:t xml:space="preserve">Name:  </w:t>
            </w:r>
            <w:proofErr w:type="spellStart"/>
            <w:r>
              <w:rPr>
                <w:b/>
              </w:rPr>
              <w:t>Sosena</w:t>
            </w:r>
            <w:proofErr w:type="spellEnd"/>
            <w:r>
              <w:rPr>
                <w:b/>
              </w:rPr>
              <w:t xml:space="preserve"> </w:t>
            </w:r>
            <w:proofErr w:type="spellStart"/>
            <w:r>
              <w:rPr>
                <w:b/>
              </w:rPr>
              <w:t>Fentahun</w:t>
            </w:r>
            <w:proofErr w:type="spellEnd"/>
            <w:r w:rsidRPr="00D174E7">
              <w:rPr>
                <w:b/>
              </w:rPr>
              <w:t xml:space="preserve">          </w:t>
            </w:r>
            <w:r w:rsidRPr="00D174E7">
              <w:rPr>
                <w:b/>
              </w:rPr>
              <w:tab/>
            </w:r>
          </w:p>
          <w:p w:rsidR="00944192" w:rsidRDefault="00944192" w:rsidP="00944192">
            <w:pPr>
              <w:pStyle w:val="NormalWeb"/>
              <w:spacing w:before="0" w:beforeAutospacing="0" w:after="0" w:afterAutospacing="0"/>
              <w:rPr>
                <w:b/>
              </w:rPr>
            </w:pPr>
            <w:r w:rsidRPr="00D174E7">
              <w:rPr>
                <w:b/>
              </w:rPr>
              <w:t xml:space="preserve">Phone :   </w:t>
            </w:r>
            <w:r>
              <w:rPr>
                <w:b/>
              </w:rPr>
              <w:t>0918396937</w:t>
            </w:r>
            <w:r w:rsidRPr="00D174E7">
              <w:rPr>
                <w:b/>
              </w:rPr>
              <w:t xml:space="preserve">                               </w:t>
            </w:r>
          </w:p>
          <w:p w:rsidR="00944192" w:rsidRPr="00D174E7" w:rsidRDefault="00944192" w:rsidP="00944192">
            <w:pPr>
              <w:pStyle w:val="NormalWeb"/>
              <w:spacing w:before="0" w:beforeAutospacing="0" w:after="0" w:afterAutospacing="0"/>
              <w:rPr>
                <w:b/>
              </w:rPr>
            </w:pPr>
            <w:r w:rsidRPr="00D174E7">
              <w:rPr>
                <w:b/>
              </w:rPr>
              <w:t xml:space="preserve">Email  :  </w:t>
            </w:r>
            <w:r>
              <w:rPr>
                <w:b/>
              </w:rPr>
              <w:t>sosinafentahun@gmail.com</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t>ECTS</w:t>
            </w:r>
          </w:p>
        </w:tc>
        <w:tc>
          <w:tcPr>
            <w:tcW w:w="3557" w:type="pct"/>
            <w:gridSpan w:val="9"/>
            <w:shd w:val="clear" w:color="auto" w:fill="auto"/>
          </w:tcPr>
          <w:p w:rsidR="00944192" w:rsidRPr="00D174E7" w:rsidRDefault="00944192" w:rsidP="00AE071F">
            <w:pPr>
              <w:rPr>
                <w:b/>
              </w:rPr>
            </w:pPr>
            <w:r w:rsidRPr="00D174E7">
              <w:rPr>
                <w:b/>
              </w:rPr>
              <w:t> 2</w:t>
            </w:r>
          </w:p>
        </w:tc>
      </w:tr>
      <w:tr w:rsidR="00944192" w:rsidRPr="00D174E7" w:rsidTr="00944192">
        <w:tc>
          <w:tcPr>
            <w:tcW w:w="1443" w:type="pct"/>
            <w:gridSpan w:val="3"/>
            <w:vMerge w:val="restart"/>
            <w:shd w:val="clear" w:color="auto" w:fill="auto"/>
          </w:tcPr>
          <w:p w:rsidR="00944192" w:rsidRPr="00D174E7" w:rsidRDefault="00944192" w:rsidP="00AE071F">
            <w:pPr>
              <w:rPr>
                <w:b/>
              </w:rPr>
            </w:pPr>
            <w:r w:rsidRPr="00D174E7">
              <w:rPr>
                <w:b/>
              </w:rPr>
              <w:t xml:space="preserve">Student’s Work Load </w:t>
            </w:r>
          </w:p>
        </w:tc>
        <w:tc>
          <w:tcPr>
            <w:tcW w:w="440" w:type="pct"/>
            <w:gridSpan w:val="2"/>
            <w:shd w:val="clear" w:color="auto" w:fill="auto"/>
          </w:tcPr>
          <w:p w:rsidR="00944192" w:rsidRPr="00D174E7" w:rsidRDefault="00944192" w:rsidP="00AE071F">
            <w:pPr>
              <w:rPr>
                <w:b/>
              </w:rPr>
            </w:pPr>
            <w:r w:rsidRPr="00D174E7">
              <w:rPr>
                <w:b/>
              </w:rPr>
              <w:t> Lecture</w:t>
            </w:r>
          </w:p>
        </w:tc>
        <w:tc>
          <w:tcPr>
            <w:tcW w:w="406" w:type="pct"/>
            <w:shd w:val="clear" w:color="auto" w:fill="auto"/>
          </w:tcPr>
          <w:p w:rsidR="00944192" w:rsidRPr="00D174E7" w:rsidRDefault="00944192" w:rsidP="00AE071F">
            <w:pPr>
              <w:rPr>
                <w:b/>
              </w:rPr>
            </w:pPr>
            <w:r w:rsidRPr="00D174E7">
              <w:rPr>
                <w:b/>
              </w:rPr>
              <w:t> Tutorial</w:t>
            </w:r>
          </w:p>
        </w:tc>
        <w:tc>
          <w:tcPr>
            <w:tcW w:w="522" w:type="pct"/>
            <w:shd w:val="clear" w:color="auto" w:fill="auto"/>
          </w:tcPr>
          <w:p w:rsidR="00944192" w:rsidRPr="00D174E7" w:rsidRDefault="00944192" w:rsidP="00AE071F">
            <w:pPr>
              <w:rPr>
                <w:b/>
              </w:rPr>
            </w:pPr>
            <w:r w:rsidRPr="00D174E7">
              <w:rPr>
                <w:b/>
              </w:rPr>
              <w:t xml:space="preserve">Report writing </w:t>
            </w:r>
          </w:p>
        </w:tc>
        <w:tc>
          <w:tcPr>
            <w:tcW w:w="489" w:type="pct"/>
            <w:shd w:val="clear" w:color="auto" w:fill="auto"/>
          </w:tcPr>
          <w:p w:rsidR="00944192" w:rsidRPr="00D174E7" w:rsidRDefault="00944192" w:rsidP="00AE071F">
            <w:pPr>
              <w:rPr>
                <w:b/>
              </w:rPr>
            </w:pPr>
            <w:r w:rsidRPr="00D174E7">
              <w:rPr>
                <w:b/>
              </w:rPr>
              <w:t>Assessment</w:t>
            </w:r>
          </w:p>
        </w:tc>
        <w:tc>
          <w:tcPr>
            <w:tcW w:w="765" w:type="pct"/>
            <w:gridSpan w:val="2"/>
            <w:shd w:val="clear" w:color="auto" w:fill="auto"/>
          </w:tcPr>
          <w:p w:rsidR="00944192" w:rsidRPr="00D174E7" w:rsidRDefault="00944192" w:rsidP="00AE071F">
            <w:pPr>
              <w:rPr>
                <w:b/>
              </w:rPr>
            </w:pPr>
            <w:r w:rsidRPr="00D174E7">
              <w:rPr>
                <w:b/>
              </w:rPr>
              <w:t>Practice/field works</w:t>
            </w:r>
          </w:p>
        </w:tc>
        <w:tc>
          <w:tcPr>
            <w:tcW w:w="492" w:type="pct"/>
            <w:shd w:val="clear" w:color="auto" w:fill="auto"/>
          </w:tcPr>
          <w:p w:rsidR="00944192" w:rsidRPr="00D174E7" w:rsidRDefault="00944192" w:rsidP="00AE071F">
            <w:pPr>
              <w:rPr>
                <w:b/>
              </w:rPr>
            </w:pPr>
            <w:r w:rsidRPr="00D174E7">
              <w:rPr>
                <w:b/>
              </w:rPr>
              <w:t>Group work</w:t>
            </w:r>
          </w:p>
        </w:tc>
        <w:tc>
          <w:tcPr>
            <w:tcW w:w="443" w:type="pct"/>
            <w:shd w:val="clear" w:color="auto" w:fill="auto"/>
          </w:tcPr>
          <w:p w:rsidR="00944192" w:rsidRPr="00D174E7" w:rsidRDefault="00944192" w:rsidP="00AE071F">
            <w:pPr>
              <w:rPr>
                <w:b/>
              </w:rPr>
            </w:pPr>
            <w:r w:rsidRPr="00D174E7">
              <w:rPr>
                <w:b/>
              </w:rPr>
              <w:t>Total</w:t>
            </w:r>
          </w:p>
        </w:tc>
      </w:tr>
      <w:tr w:rsidR="00944192" w:rsidRPr="00D174E7" w:rsidTr="00944192">
        <w:trPr>
          <w:trHeight w:val="90"/>
        </w:trPr>
        <w:tc>
          <w:tcPr>
            <w:tcW w:w="1443" w:type="pct"/>
            <w:gridSpan w:val="3"/>
            <w:vMerge/>
            <w:shd w:val="clear" w:color="auto" w:fill="auto"/>
          </w:tcPr>
          <w:p w:rsidR="00944192" w:rsidRPr="00D174E7" w:rsidRDefault="00944192" w:rsidP="00AE071F">
            <w:pPr>
              <w:rPr>
                <w:b/>
              </w:rPr>
            </w:pPr>
          </w:p>
        </w:tc>
        <w:tc>
          <w:tcPr>
            <w:tcW w:w="440" w:type="pct"/>
            <w:gridSpan w:val="2"/>
            <w:shd w:val="clear" w:color="auto" w:fill="auto"/>
          </w:tcPr>
          <w:p w:rsidR="00944192" w:rsidRPr="00D174E7" w:rsidRDefault="00944192" w:rsidP="00AE071F">
            <w:pPr>
              <w:rPr>
                <w:b/>
              </w:rPr>
            </w:pPr>
          </w:p>
        </w:tc>
        <w:tc>
          <w:tcPr>
            <w:tcW w:w="406" w:type="pct"/>
            <w:shd w:val="clear" w:color="auto" w:fill="auto"/>
          </w:tcPr>
          <w:p w:rsidR="00944192" w:rsidRPr="00D174E7" w:rsidRDefault="00944192" w:rsidP="00AE071F">
            <w:pPr>
              <w:rPr>
                <w:b/>
              </w:rPr>
            </w:pPr>
          </w:p>
        </w:tc>
        <w:tc>
          <w:tcPr>
            <w:tcW w:w="522" w:type="pct"/>
            <w:shd w:val="clear" w:color="auto" w:fill="auto"/>
          </w:tcPr>
          <w:p w:rsidR="00944192" w:rsidRPr="00D174E7" w:rsidRDefault="00944192" w:rsidP="00AE071F">
            <w:pPr>
              <w:rPr>
                <w:b/>
              </w:rPr>
            </w:pPr>
            <w:r>
              <w:rPr>
                <w:b/>
              </w:rPr>
              <w:t>6</w:t>
            </w:r>
          </w:p>
        </w:tc>
        <w:tc>
          <w:tcPr>
            <w:tcW w:w="489" w:type="pct"/>
            <w:shd w:val="clear" w:color="auto" w:fill="auto"/>
          </w:tcPr>
          <w:p w:rsidR="00944192" w:rsidRPr="00D174E7" w:rsidRDefault="00944192" w:rsidP="00AE071F">
            <w:pPr>
              <w:rPr>
                <w:b/>
              </w:rPr>
            </w:pPr>
          </w:p>
        </w:tc>
        <w:tc>
          <w:tcPr>
            <w:tcW w:w="765" w:type="pct"/>
            <w:gridSpan w:val="2"/>
            <w:shd w:val="clear" w:color="auto" w:fill="auto"/>
          </w:tcPr>
          <w:p w:rsidR="00944192" w:rsidRPr="00D174E7" w:rsidRDefault="00944192" w:rsidP="00AE071F">
            <w:pPr>
              <w:rPr>
                <w:b/>
              </w:rPr>
            </w:pPr>
            <w:r>
              <w:rPr>
                <w:b/>
              </w:rPr>
              <w:t>48</w:t>
            </w:r>
          </w:p>
        </w:tc>
        <w:tc>
          <w:tcPr>
            <w:tcW w:w="492" w:type="pct"/>
            <w:shd w:val="clear" w:color="auto" w:fill="auto"/>
          </w:tcPr>
          <w:p w:rsidR="00944192" w:rsidRPr="00D174E7" w:rsidRDefault="00944192" w:rsidP="00AE071F">
            <w:pPr>
              <w:rPr>
                <w:b/>
              </w:rPr>
            </w:pPr>
          </w:p>
        </w:tc>
        <w:tc>
          <w:tcPr>
            <w:tcW w:w="443" w:type="pct"/>
            <w:shd w:val="clear" w:color="auto" w:fill="auto"/>
          </w:tcPr>
          <w:p w:rsidR="00944192" w:rsidRPr="00D174E7" w:rsidRDefault="00944192" w:rsidP="00AE071F">
            <w:pPr>
              <w:rPr>
                <w:b/>
              </w:rPr>
            </w:pPr>
            <w:r w:rsidRPr="00D174E7">
              <w:rPr>
                <w:b/>
              </w:rPr>
              <w:t>54</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t xml:space="preserve">Course Description </w:t>
            </w:r>
          </w:p>
        </w:tc>
        <w:tc>
          <w:tcPr>
            <w:tcW w:w="3557" w:type="pct"/>
            <w:gridSpan w:val="9"/>
            <w:shd w:val="clear" w:color="auto" w:fill="auto"/>
          </w:tcPr>
          <w:p w:rsidR="00944192" w:rsidRPr="00792CEA" w:rsidRDefault="00944192" w:rsidP="00AE071F">
            <w:pPr>
              <w:pStyle w:val="BodyText"/>
              <w:rPr>
                <w:b/>
                <w:lang w:val="en-US" w:eastAsia="en-US"/>
              </w:rPr>
            </w:pPr>
            <w:r w:rsidRPr="00792CEA">
              <w:rPr>
                <w:lang w:val="en-US" w:eastAsia="en-US"/>
              </w:rPr>
              <w:t xml:space="preserve">Visiting different farms in the university, animal science terminologies used, practical training in farm routines, field trips to the surrounding farming community representing different farming systems, students are required to write report on each practical </w:t>
            </w:r>
            <w:r w:rsidRPr="00792CEA">
              <w:rPr>
                <w:lang w:val="en-US" w:eastAsia="en-US"/>
              </w:rPr>
              <w:lastRenderedPageBreak/>
              <w:t>class and field trip.</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lastRenderedPageBreak/>
              <w:t>Learning Outcome</w:t>
            </w:r>
          </w:p>
        </w:tc>
        <w:tc>
          <w:tcPr>
            <w:tcW w:w="3557" w:type="pct"/>
            <w:gridSpan w:val="9"/>
            <w:shd w:val="clear" w:color="auto" w:fill="auto"/>
          </w:tcPr>
          <w:p w:rsidR="00944192" w:rsidRPr="00D174E7" w:rsidRDefault="00944192" w:rsidP="00AE071F">
            <w:r w:rsidRPr="00D174E7">
              <w:t>Students will be Familiarized  with different animal farms of the university that will be applied in future career, understand farming system and routine management activities in animal farms</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t>Pre-requisites</w:t>
            </w:r>
          </w:p>
        </w:tc>
        <w:tc>
          <w:tcPr>
            <w:tcW w:w="3557" w:type="pct"/>
            <w:gridSpan w:val="9"/>
            <w:shd w:val="clear" w:color="auto" w:fill="auto"/>
          </w:tcPr>
          <w:p w:rsidR="00944192" w:rsidRPr="00D174E7" w:rsidRDefault="00944192" w:rsidP="00AE071F">
            <w:pPr>
              <w:rPr>
                <w:b/>
              </w:rPr>
            </w:pPr>
            <w:r w:rsidRPr="00D174E7">
              <w:rPr>
                <w:b/>
              </w:rPr>
              <w:t> No</w:t>
            </w:r>
          </w:p>
        </w:tc>
      </w:tr>
      <w:tr w:rsidR="00944192" w:rsidRPr="00D174E7" w:rsidTr="00944192">
        <w:tc>
          <w:tcPr>
            <w:tcW w:w="1443" w:type="pct"/>
            <w:gridSpan w:val="3"/>
            <w:shd w:val="clear" w:color="auto" w:fill="auto"/>
          </w:tcPr>
          <w:p w:rsidR="00944192" w:rsidRPr="00D174E7" w:rsidRDefault="00944192" w:rsidP="00AE071F">
            <w:pPr>
              <w:rPr>
                <w:b/>
              </w:rPr>
            </w:pPr>
            <w:r w:rsidRPr="00D174E7">
              <w:rPr>
                <w:b/>
              </w:rPr>
              <w:t>Course Status</w:t>
            </w:r>
          </w:p>
        </w:tc>
        <w:tc>
          <w:tcPr>
            <w:tcW w:w="3557" w:type="pct"/>
            <w:gridSpan w:val="9"/>
            <w:shd w:val="clear" w:color="auto" w:fill="auto"/>
          </w:tcPr>
          <w:p w:rsidR="00944192" w:rsidRPr="00D174E7" w:rsidRDefault="00944192" w:rsidP="00AE071F">
            <w:pPr>
              <w:rPr>
                <w:b/>
              </w:rPr>
            </w:pPr>
            <w:r w:rsidRPr="00D174E7">
              <w:rPr>
                <w:b/>
              </w:rPr>
              <w:t> Core</w:t>
            </w:r>
          </w:p>
        </w:tc>
      </w:tr>
      <w:tr w:rsidR="00944192" w:rsidRPr="00D174E7" w:rsidTr="00AE071F">
        <w:tc>
          <w:tcPr>
            <w:tcW w:w="5000" w:type="pct"/>
            <w:gridSpan w:val="12"/>
            <w:shd w:val="clear" w:color="auto" w:fill="D9D9D9"/>
          </w:tcPr>
          <w:p w:rsidR="00944192" w:rsidRPr="00D174E7" w:rsidRDefault="00944192" w:rsidP="00AE071F">
            <w:pPr>
              <w:jc w:val="center"/>
              <w:rPr>
                <w:b/>
              </w:rPr>
            </w:pPr>
            <w:r w:rsidRPr="00D174E7">
              <w:rPr>
                <w:b/>
              </w:rPr>
              <w:t>Schedule</w:t>
            </w:r>
          </w:p>
        </w:tc>
      </w:tr>
      <w:tr w:rsidR="00944192" w:rsidRPr="00D174E7" w:rsidTr="00944192">
        <w:tc>
          <w:tcPr>
            <w:tcW w:w="301" w:type="pct"/>
            <w:shd w:val="clear" w:color="auto" w:fill="D9D9D9"/>
          </w:tcPr>
          <w:p w:rsidR="00944192" w:rsidRPr="00D174E7" w:rsidRDefault="00944192" w:rsidP="00AE071F">
            <w:r w:rsidRPr="00D174E7">
              <w:rPr>
                <w:b/>
                <w:bCs/>
              </w:rPr>
              <w:t>Week</w:t>
            </w:r>
          </w:p>
        </w:tc>
        <w:tc>
          <w:tcPr>
            <w:tcW w:w="1229" w:type="pct"/>
            <w:gridSpan w:val="3"/>
            <w:shd w:val="clear" w:color="auto" w:fill="D9D9D9"/>
          </w:tcPr>
          <w:p w:rsidR="00944192" w:rsidRPr="00D174E7" w:rsidRDefault="00944192" w:rsidP="00AE071F">
            <w:r w:rsidRPr="00D174E7">
              <w:rPr>
                <w:b/>
                <w:bCs/>
              </w:rPr>
              <w:t xml:space="preserve">Date/Contact </w:t>
            </w:r>
          </w:p>
        </w:tc>
        <w:tc>
          <w:tcPr>
            <w:tcW w:w="1988" w:type="pct"/>
            <w:gridSpan w:val="5"/>
            <w:shd w:val="clear" w:color="auto" w:fill="D9D9D9"/>
          </w:tcPr>
          <w:p w:rsidR="00944192" w:rsidRPr="00D174E7" w:rsidRDefault="00944192" w:rsidP="00AE071F">
            <w:pPr>
              <w:jc w:val="center"/>
              <w:rPr>
                <w:b/>
              </w:rPr>
            </w:pPr>
            <w:r w:rsidRPr="00D174E7">
              <w:rPr>
                <w:b/>
              </w:rPr>
              <w:t>Topics and Subtopics</w:t>
            </w:r>
          </w:p>
        </w:tc>
        <w:tc>
          <w:tcPr>
            <w:tcW w:w="1482" w:type="pct"/>
            <w:gridSpan w:val="3"/>
            <w:shd w:val="clear" w:color="auto" w:fill="D9D9D9"/>
          </w:tcPr>
          <w:p w:rsidR="00944192" w:rsidRPr="00D174E7" w:rsidRDefault="00944192" w:rsidP="00AE071F">
            <w:pPr>
              <w:jc w:val="center"/>
              <w:rPr>
                <w:b/>
              </w:rPr>
            </w:pPr>
            <w:r w:rsidRPr="00D174E7">
              <w:rPr>
                <w:b/>
              </w:rPr>
              <w:t xml:space="preserve">Text books </w:t>
            </w:r>
          </w:p>
        </w:tc>
      </w:tr>
      <w:tr w:rsidR="00944192" w:rsidRPr="00D174E7" w:rsidTr="00944192">
        <w:tc>
          <w:tcPr>
            <w:tcW w:w="301" w:type="pct"/>
            <w:shd w:val="clear" w:color="auto" w:fill="auto"/>
          </w:tcPr>
          <w:p w:rsidR="00944192" w:rsidRPr="00D174E7" w:rsidRDefault="00944192" w:rsidP="00AE071F"/>
        </w:tc>
        <w:tc>
          <w:tcPr>
            <w:tcW w:w="1229" w:type="pct"/>
            <w:gridSpan w:val="3"/>
            <w:shd w:val="clear" w:color="auto" w:fill="auto"/>
          </w:tcPr>
          <w:p w:rsidR="00944192" w:rsidRPr="00D174E7" w:rsidRDefault="00944192" w:rsidP="00AE071F"/>
        </w:tc>
        <w:tc>
          <w:tcPr>
            <w:tcW w:w="1988" w:type="pct"/>
            <w:gridSpan w:val="5"/>
            <w:shd w:val="clear" w:color="auto" w:fill="auto"/>
          </w:tcPr>
          <w:p w:rsidR="00944192" w:rsidRPr="00792CEA" w:rsidRDefault="00944192" w:rsidP="00944192">
            <w:pPr>
              <w:pStyle w:val="ListParagraph"/>
              <w:numPr>
                <w:ilvl w:val="0"/>
                <w:numId w:val="3"/>
              </w:numPr>
              <w:autoSpaceDE w:val="0"/>
              <w:autoSpaceDN w:val="0"/>
              <w:adjustRightInd w:val="0"/>
              <w:spacing w:line="360" w:lineRule="auto"/>
              <w:jc w:val="both"/>
            </w:pPr>
            <w:r w:rsidRPr="00792CEA">
              <w:t xml:space="preserve">Terminologies and Highlights of housing system in different farms  </w:t>
            </w:r>
          </w:p>
          <w:p w:rsidR="00944192" w:rsidRPr="00D174E7" w:rsidRDefault="00944192" w:rsidP="00AE071F">
            <w:pPr>
              <w:autoSpaceDE w:val="0"/>
              <w:autoSpaceDN w:val="0"/>
              <w:adjustRightInd w:val="0"/>
              <w:spacing w:line="360" w:lineRule="auto"/>
              <w:ind w:left="720"/>
              <w:jc w:val="both"/>
            </w:pPr>
            <w:r w:rsidRPr="00D174E7">
              <w:t>-terminologies</w:t>
            </w:r>
          </w:p>
          <w:p w:rsidR="00944192" w:rsidRPr="00D174E7" w:rsidRDefault="00944192" w:rsidP="00AE071F">
            <w:pPr>
              <w:autoSpaceDE w:val="0"/>
              <w:autoSpaceDN w:val="0"/>
              <w:adjustRightInd w:val="0"/>
              <w:spacing w:line="360" w:lineRule="auto"/>
              <w:ind w:left="720"/>
              <w:jc w:val="both"/>
            </w:pPr>
            <w:r w:rsidRPr="00D174E7">
              <w:t xml:space="preserve"> - Common structure of different farms</w:t>
            </w:r>
          </w:p>
        </w:tc>
        <w:tc>
          <w:tcPr>
            <w:tcW w:w="1482" w:type="pct"/>
            <w:gridSpan w:val="3"/>
            <w:shd w:val="clear" w:color="auto" w:fill="auto"/>
          </w:tcPr>
          <w:p w:rsidR="00944192" w:rsidRPr="00D174E7" w:rsidRDefault="00944192" w:rsidP="00AE071F"/>
        </w:tc>
      </w:tr>
      <w:tr w:rsidR="00944192" w:rsidRPr="00D174E7" w:rsidTr="00944192">
        <w:trPr>
          <w:trHeight w:val="973"/>
        </w:trPr>
        <w:tc>
          <w:tcPr>
            <w:tcW w:w="301" w:type="pct"/>
            <w:shd w:val="clear" w:color="auto" w:fill="auto"/>
          </w:tcPr>
          <w:p w:rsidR="00944192" w:rsidRPr="00D174E7" w:rsidRDefault="00944192" w:rsidP="00AE071F"/>
        </w:tc>
        <w:tc>
          <w:tcPr>
            <w:tcW w:w="1229" w:type="pct"/>
            <w:gridSpan w:val="3"/>
            <w:shd w:val="clear" w:color="auto" w:fill="auto"/>
          </w:tcPr>
          <w:p w:rsidR="00944192" w:rsidRPr="00D174E7" w:rsidRDefault="00944192" w:rsidP="00AE071F"/>
        </w:tc>
        <w:tc>
          <w:tcPr>
            <w:tcW w:w="1988" w:type="pct"/>
            <w:gridSpan w:val="5"/>
            <w:shd w:val="clear" w:color="auto" w:fill="auto"/>
          </w:tcPr>
          <w:p w:rsidR="00944192" w:rsidRPr="00D174E7" w:rsidRDefault="00944192" w:rsidP="00AE071F">
            <w:pPr>
              <w:spacing w:line="360" w:lineRule="auto"/>
            </w:pPr>
            <w:r w:rsidRPr="00D174E7">
              <w:t xml:space="preserve">2. Different Farm visiting in the campus </w:t>
            </w:r>
          </w:p>
          <w:p w:rsidR="00944192" w:rsidRPr="00D174E7" w:rsidRDefault="00944192" w:rsidP="00AE071F">
            <w:pPr>
              <w:spacing w:line="360" w:lineRule="auto"/>
            </w:pPr>
            <w:r>
              <w:t xml:space="preserve">     2.1. </w:t>
            </w:r>
            <w:r w:rsidRPr="00D174E7">
              <w:t>Equine</w:t>
            </w:r>
          </w:p>
          <w:p w:rsidR="00944192" w:rsidRPr="00D174E7" w:rsidRDefault="00944192" w:rsidP="00AE071F">
            <w:pPr>
              <w:spacing w:line="360" w:lineRule="auto"/>
            </w:pPr>
            <w:r w:rsidRPr="00D174E7">
              <w:t xml:space="preserve">     2.2. poultry farm</w:t>
            </w:r>
          </w:p>
          <w:p w:rsidR="00944192" w:rsidRPr="00D174E7" w:rsidRDefault="00944192" w:rsidP="00AE071F">
            <w:pPr>
              <w:spacing w:line="360" w:lineRule="auto"/>
            </w:pPr>
            <w:r w:rsidRPr="00D174E7">
              <w:t xml:space="preserve">      2.3. swine farms</w:t>
            </w:r>
          </w:p>
          <w:p w:rsidR="00944192" w:rsidRPr="00D174E7" w:rsidRDefault="00944192" w:rsidP="00AE071F">
            <w:pPr>
              <w:spacing w:line="360" w:lineRule="auto"/>
            </w:pPr>
            <w:r w:rsidRPr="00D174E7">
              <w:t xml:space="preserve">      2.4. draught technology center     </w:t>
            </w:r>
          </w:p>
          <w:p w:rsidR="00944192" w:rsidRPr="00D174E7" w:rsidRDefault="00944192" w:rsidP="00AE071F">
            <w:pPr>
              <w:spacing w:line="360" w:lineRule="auto"/>
            </w:pPr>
            <w:r w:rsidRPr="00D174E7">
              <w:t xml:space="preserve">3.Routine activities </w:t>
            </w:r>
          </w:p>
          <w:p w:rsidR="00944192" w:rsidRPr="00D174E7" w:rsidRDefault="00944192" w:rsidP="00AE071F">
            <w:pPr>
              <w:spacing w:line="360" w:lineRule="auto"/>
            </w:pPr>
            <w:r w:rsidRPr="00D174E7">
              <w:t xml:space="preserve">    3.1. cleaning</w:t>
            </w:r>
          </w:p>
          <w:p w:rsidR="00944192" w:rsidRPr="00D174E7" w:rsidRDefault="00944192" w:rsidP="00AE071F">
            <w:pPr>
              <w:spacing w:line="360" w:lineRule="auto"/>
            </w:pPr>
            <w:r w:rsidRPr="00D174E7">
              <w:t xml:space="preserve">     3.2. feeding</w:t>
            </w:r>
          </w:p>
          <w:p w:rsidR="00944192" w:rsidRPr="00D174E7" w:rsidRDefault="00944192" w:rsidP="00AE071F">
            <w:pPr>
              <w:spacing w:line="360" w:lineRule="auto"/>
            </w:pPr>
            <w:r w:rsidRPr="00D174E7">
              <w:t xml:space="preserve">     3.3. </w:t>
            </w:r>
            <w:proofErr w:type="spellStart"/>
            <w:r w:rsidRPr="00D174E7">
              <w:t>debeaking</w:t>
            </w:r>
            <w:proofErr w:type="spellEnd"/>
            <w:r w:rsidRPr="00D174E7">
              <w:t xml:space="preserve"> and other related activities in poultry farm</w:t>
            </w:r>
          </w:p>
          <w:p w:rsidR="00944192" w:rsidRPr="00D174E7" w:rsidRDefault="00944192" w:rsidP="00AE071F">
            <w:pPr>
              <w:spacing w:line="360" w:lineRule="auto"/>
            </w:pPr>
            <w:r w:rsidRPr="00D174E7">
              <w:t xml:space="preserve">    3.4 hatchery management</w:t>
            </w:r>
          </w:p>
          <w:p w:rsidR="00944192" w:rsidRPr="00D174E7" w:rsidRDefault="00944192" w:rsidP="00AE071F">
            <w:pPr>
              <w:spacing w:line="360" w:lineRule="auto"/>
            </w:pPr>
            <w:r w:rsidRPr="00D174E7">
              <w:t xml:space="preserve">    3.5 swine farm cleaning, feeding, </w:t>
            </w:r>
            <w:proofErr w:type="spellStart"/>
            <w:r w:rsidRPr="00D174E7">
              <w:t>farrowing</w:t>
            </w:r>
            <w:proofErr w:type="spellEnd"/>
            <w:r w:rsidRPr="00D174E7">
              <w:t xml:space="preserve"> follow up, tooth cutting, iron injection, castration, slaughtering and dressing</w:t>
            </w:r>
          </w:p>
          <w:p w:rsidR="00944192" w:rsidRPr="00D174E7" w:rsidRDefault="00944192" w:rsidP="00AE071F">
            <w:pPr>
              <w:spacing w:line="360" w:lineRule="auto"/>
            </w:pPr>
            <w:r w:rsidRPr="00D174E7">
              <w:t xml:space="preserve">   3.4. harnessing, carting, hoof trimming etc</w:t>
            </w:r>
          </w:p>
        </w:tc>
        <w:tc>
          <w:tcPr>
            <w:tcW w:w="1482" w:type="pct"/>
            <w:gridSpan w:val="3"/>
            <w:shd w:val="clear" w:color="auto" w:fill="auto"/>
          </w:tcPr>
          <w:p w:rsidR="00944192" w:rsidRPr="00D174E7" w:rsidRDefault="00944192" w:rsidP="00AE071F"/>
        </w:tc>
      </w:tr>
      <w:tr w:rsidR="00944192" w:rsidRPr="00D174E7" w:rsidTr="00AE071F">
        <w:trPr>
          <w:trHeight w:val="404"/>
        </w:trPr>
        <w:tc>
          <w:tcPr>
            <w:tcW w:w="5000" w:type="pct"/>
            <w:gridSpan w:val="12"/>
            <w:shd w:val="clear" w:color="auto" w:fill="auto"/>
          </w:tcPr>
          <w:p w:rsidR="00944192" w:rsidRPr="00D174E7" w:rsidRDefault="00944192" w:rsidP="00AE071F">
            <w:pPr>
              <w:spacing w:line="360" w:lineRule="auto"/>
            </w:pPr>
            <w:r w:rsidRPr="00D174E7">
              <w:rPr>
                <w:b/>
              </w:rPr>
              <w:lastRenderedPageBreak/>
              <w:t>Mode of delivery/Teaching and learning methods</w:t>
            </w:r>
            <w:r w:rsidRPr="00D174E7">
              <w:t>: Classroom contact/Lecture, individual work (independent study),…….etc</w:t>
            </w:r>
          </w:p>
        </w:tc>
      </w:tr>
      <w:tr w:rsidR="00944192" w:rsidRPr="00D174E7" w:rsidTr="00944192">
        <w:trPr>
          <w:trHeight w:val="1256"/>
        </w:trPr>
        <w:tc>
          <w:tcPr>
            <w:tcW w:w="541" w:type="pct"/>
            <w:gridSpan w:val="2"/>
            <w:shd w:val="clear" w:color="auto" w:fill="auto"/>
          </w:tcPr>
          <w:p w:rsidR="00944192" w:rsidRPr="00D174E7" w:rsidRDefault="00944192" w:rsidP="00AE071F">
            <w:pPr>
              <w:rPr>
                <w:b/>
              </w:rPr>
            </w:pPr>
            <w:r w:rsidRPr="00D174E7">
              <w:rPr>
                <w:b/>
              </w:rPr>
              <w:t xml:space="preserve">Assessment Methods </w:t>
            </w:r>
          </w:p>
          <w:p w:rsidR="00944192" w:rsidRPr="00D174E7" w:rsidRDefault="00944192" w:rsidP="00AE071F">
            <w:pPr>
              <w:rPr>
                <w:b/>
              </w:rPr>
            </w:pPr>
            <w:proofErr w:type="gramStart"/>
            <w:r w:rsidRPr="00D174E7">
              <w:rPr>
                <w:b/>
              </w:rPr>
              <w:t>Continuous  Assessment</w:t>
            </w:r>
            <w:proofErr w:type="gramEnd"/>
            <w:r w:rsidRPr="00D174E7">
              <w:rPr>
                <w:b/>
              </w:rPr>
              <w:t xml:space="preserve"> (100%) </w:t>
            </w:r>
          </w:p>
        </w:tc>
        <w:tc>
          <w:tcPr>
            <w:tcW w:w="4459" w:type="pct"/>
            <w:gridSpan w:val="10"/>
            <w:shd w:val="clear" w:color="auto" w:fill="auto"/>
          </w:tcPr>
          <w:tbl>
            <w:tblPr>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7"/>
              <w:gridCol w:w="3444"/>
              <w:gridCol w:w="2492"/>
              <w:gridCol w:w="2974"/>
            </w:tblGrid>
            <w:tr w:rsidR="00944192" w:rsidRPr="00D174E7" w:rsidTr="00AE071F">
              <w:tc>
                <w:tcPr>
                  <w:tcW w:w="2587" w:type="dxa"/>
                </w:tcPr>
                <w:p w:rsidR="00944192" w:rsidRPr="00D174E7" w:rsidRDefault="00944192" w:rsidP="00AE071F">
                  <w:pPr>
                    <w:widowControl w:val="0"/>
                    <w:autoSpaceDE w:val="0"/>
                    <w:autoSpaceDN w:val="0"/>
                    <w:adjustRightInd w:val="0"/>
                    <w:ind w:right="540"/>
                    <w:jc w:val="both"/>
                    <w:rPr>
                      <w:rFonts w:eastAsia="Times"/>
                    </w:rPr>
                  </w:pPr>
                  <w:r w:rsidRPr="00D174E7">
                    <w:rPr>
                      <w:rFonts w:eastAsia="Times"/>
                    </w:rPr>
                    <w:t xml:space="preserve">Assessment types </w:t>
                  </w:r>
                </w:p>
              </w:tc>
              <w:tc>
                <w:tcPr>
                  <w:tcW w:w="3444" w:type="dxa"/>
                </w:tcPr>
                <w:p w:rsidR="00944192" w:rsidRPr="00D174E7" w:rsidRDefault="00944192" w:rsidP="00AE071F">
                  <w:pPr>
                    <w:widowControl w:val="0"/>
                    <w:autoSpaceDE w:val="0"/>
                    <w:autoSpaceDN w:val="0"/>
                    <w:adjustRightInd w:val="0"/>
                    <w:ind w:right="540"/>
                    <w:jc w:val="both"/>
                    <w:rPr>
                      <w:rFonts w:eastAsia="Times"/>
                    </w:rPr>
                  </w:pPr>
                  <w:r w:rsidRPr="00D174E7">
                    <w:rPr>
                      <w:rFonts w:eastAsia="Times"/>
                    </w:rPr>
                    <w:t>Topics</w:t>
                  </w:r>
                </w:p>
              </w:tc>
              <w:tc>
                <w:tcPr>
                  <w:tcW w:w="2492" w:type="dxa"/>
                </w:tcPr>
                <w:p w:rsidR="00944192" w:rsidRPr="00D174E7" w:rsidRDefault="00944192" w:rsidP="00AE071F">
                  <w:pPr>
                    <w:widowControl w:val="0"/>
                    <w:autoSpaceDE w:val="0"/>
                    <w:autoSpaceDN w:val="0"/>
                    <w:adjustRightInd w:val="0"/>
                    <w:ind w:right="328"/>
                    <w:jc w:val="both"/>
                    <w:rPr>
                      <w:rFonts w:eastAsia="Times"/>
                    </w:rPr>
                  </w:pPr>
                  <w:r w:rsidRPr="00D174E7">
                    <w:rPr>
                      <w:rFonts w:eastAsia="Times"/>
                    </w:rPr>
                    <w:t>schedule</w:t>
                  </w:r>
                </w:p>
              </w:tc>
              <w:tc>
                <w:tcPr>
                  <w:tcW w:w="2974" w:type="dxa"/>
                </w:tcPr>
                <w:p w:rsidR="00944192" w:rsidRPr="00D174E7" w:rsidRDefault="00944192" w:rsidP="00AE071F">
                  <w:pPr>
                    <w:widowControl w:val="0"/>
                    <w:autoSpaceDE w:val="0"/>
                    <w:autoSpaceDN w:val="0"/>
                    <w:adjustRightInd w:val="0"/>
                    <w:ind w:right="540"/>
                    <w:jc w:val="both"/>
                    <w:rPr>
                      <w:rFonts w:eastAsia="Times"/>
                    </w:rPr>
                  </w:pPr>
                  <w:r w:rsidRPr="00D174E7">
                    <w:rPr>
                      <w:rFonts w:eastAsia="Times"/>
                    </w:rPr>
                    <w:t>Weight (%)</w:t>
                  </w:r>
                </w:p>
              </w:tc>
            </w:tr>
            <w:tr w:rsidR="00944192" w:rsidRPr="00D174E7" w:rsidTr="00AE071F">
              <w:trPr>
                <w:trHeight w:val="543"/>
              </w:trPr>
              <w:tc>
                <w:tcPr>
                  <w:tcW w:w="2587" w:type="dxa"/>
                </w:tcPr>
                <w:p w:rsidR="00944192" w:rsidRPr="00D174E7" w:rsidRDefault="00944192" w:rsidP="00AE071F">
                  <w:pPr>
                    <w:rPr>
                      <w:rFonts w:eastAsia="Times"/>
                    </w:rPr>
                  </w:pPr>
                  <w:r w:rsidRPr="00D174E7">
                    <w:rPr>
                      <w:rFonts w:eastAsia="Times"/>
                    </w:rPr>
                    <w:t>Class attendance</w:t>
                  </w:r>
                </w:p>
                <w:p w:rsidR="00944192" w:rsidRPr="00D174E7" w:rsidRDefault="00944192" w:rsidP="00AE071F">
                  <w:pPr>
                    <w:widowControl w:val="0"/>
                    <w:autoSpaceDE w:val="0"/>
                    <w:autoSpaceDN w:val="0"/>
                    <w:adjustRightInd w:val="0"/>
                    <w:ind w:right="418"/>
                    <w:jc w:val="both"/>
                    <w:rPr>
                      <w:rFonts w:eastAsia="Times"/>
                    </w:rPr>
                  </w:pPr>
                </w:p>
                <w:p w:rsidR="00944192" w:rsidRPr="00D174E7" w:rsidRDefault="00944192" w:rsidP="00AE071F">
                  <w:pPr>
                    <w:widowControl w:val="0"/>
                    <w:autoSpaceDE w:val="0"/>
                    <w:autoSpaceDN w:val="0"/>
                    <w:adjustRightInd w:val="0"/>
                    <w:ind w:right="418"/>
                    <w:jc w:val="both"/>
                    <w:rPr>
                      <w:rFonts w:eastAsia="Times"/>
                    </w:rPr>
                  </w:pPr>
                  <w:r w:rsidRPr="00D174E7">
                    <w:rPr>
                      <w:rFonts w:eastAsia="Times"/>
                    </w:rPr>
                    <w:t>Report writing</w:t>
                  </w:r>
                </w:p>
                <w:p w:rsidR="00944192" w:rsidRPr="00D174E7" w:rsidRDefault="00944192" w:rsidP="00AE071F">
                  <w:pPr>
                    <w:widowControl w:val="0"/>
                    <w:autoSpaceDE w:val="0"/>
                    <w:autoSpaceDN w:val="0"/>
                    <w:adjustRightInd w:val="0"/>
                    <w:ind w:right="418"/>
                    <w:jc w:val="both"/>
                    <w:rPr>
                      <w:rFonts w:eastAsia="Times"/>
                    </w:rPr>
                  </w:pPr>
                </w:p>
                <w:p w:rsidR="00944192" w:rsidRPr="00D174E7" w:rsidRDefault="00944192" w:rsidP="00AE071F">
                  <w:pPr>
                    <w:widowControl w:val="0"/>
                    <w:autoSpaceDE w:val="0"/>
                    <w:autoSpaceDN w:val="0"/>
                    <w:adjustRightInd w:val="0"/>
                    <w:ind w:right="418"/>
                    <w:jc w:val="both"/>
                    <w:rPr>
                      <w:rFonts w:eastAsia="Times"/>
                    </w:rPr>
                  </w:pPr>
                  <w:r w:rsidRPr="00D174E7">
                    <w:rPr>
                      <w:rFonts w:eastAsia="Times"/>
                    </w:rPr>
                    <w:t>assignment</w:t>
                  </w:r>
                </w:p>
                <w:p w:rsidR="00944192" w:rsidRPr="00D174E7" w:rsidRDefault="00944192" w:rsidP="00AE071F">
                  <w:pPr>
                    <w:rPr>
                      <w:rFonts w:eastAsia="Times"/>
                    </w:rPr>
                  </w:pPr>
                  <w:r w:rsidRPr="00D174E7">
                    <w:rPr>
                      <w:rFonts w:eastAsia="Times"/>
                    </w:rPr>
                    <w:t>Practical report</w:t>
                  </w:r>
                </w:p>
              </w:tc>
              <w:tc>
                <w:tcPr>
                  <w:tcW w:w="3444" w:type="dxa"/>
                </w:tcPr>
                <w:p w:rsidR="00944192" w:rsidRPr="00D174E7" w:rsidRDefault="00944192" w:rsidP="00AE071F">
                  <w:pPr>
                    <w:rPr>
                      <w:rFonts w:eastAsia="Times"/>
                    </w:rPr>
                  </w:pPr>
                </w:p>
              </w:tc>
              <w:tc>
                <w:tcPr>
                  <w:tcW w:w="2492" w:type="dxa"/>
                </w:tcPr>
                <w:p w:rsidR="00944192" w:rsidRPr="00D174E7" w:rsidRDefault="00944192" w:rsidP="00AE071F">
                  <w:pPr>
                    <w:widowControl w:val="0"/>
                    <w:autoSpaceDE w:val="0"/>
                    <w:autoSpaceDN w:val="0"/>
                    <w:adjustRightInd w:val="0"/>
                    <w:ind w:right="238"/>
                    <w:jc w:val="both"/>
                    <w:rPr>
                      <w:rFonts w:eastAsia="Times"/>
                    </w:rPr>
                  </w:pPr>
                </w:p>
                <w:p w:rsidR="00944192" w:rsidRPr="00D174E7" w:rsidRDefault="00944192" w:rsidP="00AE071F">
                  <w:pPr>
                    <w:widowControl w:val="0"/>
                    <w:autoSpaceDE w:val="0"/>
                    <w:autoSpaceDN w:val="0"/>
                    <w:adjustRightInd w:val="0"/>
                    <w:ind w:right="238"/>
                    <w:jc w:val="both"/>
                    <w:rPr>
                      <w:rFonts w:eastAsia="Times"/>
                    </w:rPr>
                  </w:pPr>
                </w:p>
              </w:tc>
              <w:tc>
                <w:tcPr>
                  <w:tcW w:w="2974" w:type="dxa"/>
                </w:tcPr>
                <w:p w:rsidR="00944192" w:rsidRPr="00D174E7" w:rsidRDefault="00944192" w:rsidP="00AE071F">
                  <w:pPr>
                    <w:widowControl w:val="0"/>
                    <w:autoSpaceDE w:val="0"/>
                    <w:autoSpaceDN w:val="0"/>
                    <w:adjustRightInd w:val="0"/>
                    <w:ind w:right="540"/>
                    <w:jc w:val="both"/>
                    <w:rPr>
                      <w:rFonts w:eastAsia="Times"/>
                    </w:rPr>
                  </w:pPr>
                </w:p>
                <w:p w:rsidR="00944192" w:rsidRPr="00D174E7" w:rsidRDefault="00944192" w:rsidP="00AE071F">
                  <w:pPr>
                    <w:rPr>
                      <w:rFonts w:eastAsia="Times"/>
                    </w:rPr>
                  </w:pPr>
                </w:p>
                <w:p w:rsidR="00944192" w:rsidRPr="00D174E7" w:rsidRDefault="00944192" w:rsidP="00AE071F">
                  <w:pPr>
                    <w:rPr>
                      <w:rFonts w:eastAsia="Times"/>
                    </w:rPr>
                  </w:pPr>
                </w:p>
                <w:p w:rsidR="00944192" w:rsidRPr="00D174E7" w:rsidRDefault="00944192" w:rsidP="00AE071F">
                  <w:pPr>
                    <w:rPr>
                      <w:rFonts w:eastAsia="Times"/>
                    </w:rPr>
                  </w:pPr>
                </w:p>
                <w:p w:rsidR="00944192" w:rsidRPr="00D174E7" w:rsidRDefault="00944192" w:rsidP="00AE071F">
                  <w:pPr>
                    <w:rPr>
                      <w:rFonts w:eastAsia="Times"/>
                    </w:rPr>
                  </w:pPr>
                </w:p>
              </w:tc>
            </w:tr>
            <w:tr w:rsidR="00944192" w:rsidRPr="00D174E7" w:rsidTr="00AE071F">
              <w:tc>
                <w:tcPr>
                  <w:tcW w:w="2587" w:type="dxa"/>
                </w:tcPr>
                <w:p w:rsidR="00944192" w:rsidRPr="00D174E7" w:rsidRDefault="00944192" w:rsidP="00AE071F">
                  <w:pPr>
                    <w:widowControl w:val="0"/>
                    <w:autoSpaceDE w:val="0"/>
                    <w:autoSpaceDN w:val="0"/>
                    <w:adjustRightInd w:val="0"/>
                    <w:ind w:right="540"/>
                    <w:jc w:val="both"/>
                    <w:rPr>
                      <w:rFonts w:eastAsia="Times"/>
                    </w:rPr>
                  </w:pPr>
                </w:p>
              </w:tc>
              <w:tc>
                <w:tcPr>
                  <w:tcW w:w="5936" w:type="dxa"/>
                  <w:gridSpan w:val="2"/>
                </w:tcPr>
                <w:p w:rsidR="00944192" w:rsidRPr="00D174E7" w:rsidRDefault="00944192" w:rsidP="00AE071F">
                  <w:pPr>
                    <w:widowControl w:val="0"/>
                    <w:autoSpaceDE w:val="0"/>
                    <w:autoSpaceDN w:val="0"/>
                    <w:adjustRightInd w:val="0"/>
                    <w:ind w:right="540"/>
                    <w:jc w:val="both"/>
                    <w:rPr>
                      <w:rFonts w:eastAsia="Times"/>
                    </w:rPr>
                  </w:pPr>
                  <w:r w:rsidRPr="00D174E7">
                    <w:rPr>
                      <w:rFonts w:eastAsia="Times"/>
                    </w:rPr>
                    <w:t xml:space="preserve">Total </w:t>
                  </w:r>
                </w:p>
              </w:tc>
              <w:tc>
                <w:tcPr>
                  <w:tcW w:w="2974" w:type="dxa"/>
                </w:tcPr>
                <w:p w:rsidR="00944192" w:rsidRPr="00D174E7" w:rsidRDefault="00944192" w:rsidP="00AE071F">
                  <w:pPr>
                    <w:widowControl w:val="0"/>
                    <w:autoSpaceDE w:val="0"/>
                    <w:autoSpaceDN w:val="0"/>
                    <w:adjustRightInd w:val="0"/>
                    <w:ind w:right="540"/>
                    <w:jc w:val="both"/>
                    <w:rPr>
                      <w:rFonts w:eastAsia="Times"/>
                    </w:rPr>
                  </w:pPr>
                  <w:r w:rsidRPr="00D174E7">
                    <w:rPr>
                      <w:rFonts w:eastAsia="Times"/>
                    </w:rPr>
                    <w:t>100</w:t>
                  </w:r>
                </w:p>
              </w:tc>
            </w:tr>
          </w:tbl>
          <w:p w:rsidR="00944192" w:rsidRPr="00D174E7" w:rsidRDefault="00944192" w:rsidP="00AE071F"/>
        </w:tc>
      </w:tr>
      <w:tr w:rsidR="00944192" w:rsidRPr="00D174E7" w:rsidTr="00944192">
        <w:trPr>
          <w:trHeight w:val="225"/>
        </w:trPr>
        <w:tc>
          <w:tcPr>
            <w:tcW w:w="541" w:type="pct"/>
            <w:gridSpan w:val="2"/>
            <w:shd w:val="clear" w:color="auto" w:fill="auto"/>
          </w:tcPr>
          <w:p w:rsidR="00944192" w:rsidRPr="00D174E7" w:rsidRDefault="00944192" w:rsidP="00AE071F">
            <w:pPr>
              <w:rPr>
                <w:b/>
              </w:rPr>
            </w:pPr>
            <w:r w:rsidRPr="00D174E7">
              <w:rPr>
                <w:b/>
              </w:rPr>
              <w:t xml:space="preserve">Course Polices </w:t>
            </w:r>
          </w:p>
        </w:tc>
        <w:tc>
          <w:tcPr>
            <w:tcW w:w="4459" w:type="pct"/>
            <w:gridSpan w:val="10"/>
            <w:shd w:val="clear" w:color="auto" w:fill="auto"/>
          </w:tcPr>
          <w:p w:rsidR="00944192" w:rsidRPr="00D174E7" w:rsidRDefault="00944192" w:rsidP="00AE071F">
            <w:pPr>
              <w:autoSpaceDE w:val="0"/>
              <w:autoSpaceDN w:val="0"/>
              <w:adjustRightInd w:val="0"/>
              <w:rPr>
                <w:rFonts w:eastAsia="SimSun"/>
                <w:bCs/>
              </w:rPr>
            </w:pPr>
            <w:r w:rsidRPr="00D174E7">
              <w:rPr>
                <w:rFonts w:eastAsia="SimSun"/>
                <w:bCs/>
              </w:rPr>
              <w:t>Preparedness :students should come to the class with necessary materials as well as arrive on time</w:t>
            </w:r>
          </w:p>
          <w:p w:rsidR="00944192" w:rsidRPr="00D174E7" w:rsidRDefault="00944192" w:rsidP="00AE071F">
            <w:pPr>
              <w:autoSpaceDE w:val="0"/>
              <w:autoSpaceDN w:val="0"/>
              <w:adjustRightInd w:val="0"/>
              <w:rPr>
                <w:rFonts w:eastAsia="SimSun"/>
                <w:bCs/>
              </w:rPr>
            </w:pPr>
            <w:r w:rsidRPr="00D174E7">
              <w:rPr>
                <w:rFonts w:eastAsia="SimSun"/>
                <w:bCs/>
              </w:rPr>
              <w:t>Participation: Active participation has its own value</w:t>
            </w:r>
          </w:p>
          <w:p w:rsidR="00944192" w:rsidRPr="00D174E7" w:rsidRDefault="00944192" w:rsidP="00AE071F">
            <w:pPr>
              <w:autoSpaceDE w:val="0"/>
              <w:autoSpaceDN w:val="0"/>
              <w:adjustRightInd w:val="0"/>
              <w:rPr>
                <w:rFonts w:eastAsia="SimSun"/>
                <w:bCs/>
              </w:rPr>
            </w:pPr>
            <w:r w:rsidRPr="00D174E7">
              <w:rPr>
                <w:rFonts w:eastAsia="SimSun"/>
                <w:bCs/>
              </w:rPr>
              <w:t>Class/Practical Attendance: student should attend 100% of the practical</w:t>
            </w:r>
          </w:p>
          <w:p w:rsidR="00944192" w:rsidRPr="00D174E7" w:rsidRDefault="00944192" w:rsidP="00AE071F">
            <w:pPr>
              <w:autoSpaceDE w:val="0"/>
              <w:autoSpaceDN w:val="0"/>
              <w:adjustRightInd w:val="0"/>
            </w:pPr>
            <w:r w:rsidRPr="00D174E7">
              <w:t>Plagiarism : it will lead to zero (0) results</w:t>
            </w:r>
          </w:p>
          <w:p w:rsidR="00944192" w:rsidRPr="00D174E7" w:rsidRDefault="00944192" w:rsidP="00AE071F">
            <w:pPr>
              <w:autoSpaceDE w:val="0"/>
              <w:autoSpaceDN w:val="0"/>
              <w:adjustRightInd w:val="0"/>
            </w:pPr>
            <w:r w:rsidRPr="00D174E7">
              <w:t>Grading System: fixed scale (criteria referenced)</w:t>
            </w:r>
          </w:p>
        </w:tc>
      </w:tr>
      <w:tr w:rsidR="00944192" w:rsidRPr="00D174E7" w:rsidTr="00944192">
        <w:trPr>
          <w:trHeight w:val="225"/>
        </w:trPr>
        <w:tc>
          <w:tcPr>
            <w:tcW w:w="541" w:type="pct"/>
            <w:gridSpan w:val="2"/>
            <w:shd w:val="clear" w:color="auto" w:fill="auto"/>
          </w:tcPr>
          <w:p w:rsidR="00944192" w:rsidRPr="00D174E7" w:rsidRDefault="00944192" w:rsidP="00AE071F">
            <w:pPr>
              <w:rPr>
                <w:b/>
              </w:rPr>
            </w:pPr>
          </w:p>
        </w:tc>
        <w:tc>
          <w:tcPr>
            <w:tcW w:w="4459" w:type="pct"/>
            <w:gridSpan w:val="10"/>
            <w:shd w:val="clear" w:color="auto" w:fill="auto"/>
          </w:tcPr>
          <w:p w:rsidR="00944192" w:rsidRPr="00D174E7" w:rsidRDefault="00944192" w:rsidP="00AE071F">
            <w:pPr>
              <w:autoSpaceDE w:val="0"/>
              <w:autoSpaceDN w:val="0"/>
              <w:adjustRightInd w:val="0"/>
              <w:ind w:left="2520" w:hanging="2520"/>
              <w:jc w:val="both"/>
            </w:pPr>
            <w:r w:rsidRPr="00D174E7">
              <w:rPr>
                <w:b/>
              </w:rPr>
              <w:t>Final Exam</w:t>
            </w:r>
            <w:r w:rsidRPr="00D174E7">
              <w:t>: At the end of the Module</w:t>
            </w:r>
          </w:p>
          <w:p w:rsidR="00944192" w:rsidRPr="00D174E7" w:rsidRDefault="00944192" w:rsidP="00AE071F">
            <w:pPr>
              <w:autoSpaceDE w:val="0"/>
              <w:autoSpaceDN w:val="0"/>
              <w:adjustRightInd w:val="0"/>
              <w:jc w:val="both"/>
            </w:pPr>
            <w:r w:rsidRPr="00D174E7">
              <w:rPr>
                <w:b/>
              </w:rPr>
              <w:t>Delivery Mode</w:t>
            </w:r>
            <w:r w:rsidRPr="00D174E7">
              <w:t>: Lecture, Laboratory practical, field visit and practical and report writing</w:t>
            </w:r>
          </w:p>
          <w:p w:rsidR="00944192" w:rsidRPr="00D174E7" w:rsidRDefault="00944192" w:rsidP="00AE071F">
            <w:pPr>
              <w:autoSpaceDE w:val="0"/>
              <w:autoSpaceDN w:val="0"/>
              <w:adjustRightInd w:val="0"/>
              <w:ind w:left="2520" w:hanging="2520"/>
              <w:jc w:val="both"/>
            </w:pPr>
            <w:r w:rsidRPr="00D174E7">
              <w:rPr>
                <w:b/>
              </w:rPr>
              <w:t>Assessment Mechanism:</w:t>
            </w:r>
            <w:r w:rsidRPr="00D174E7">
              <w:t xml:space="preserve"> Written final exam, laboratory report, field report, assignments and Quiz</w:t>
            </w:r>
          </w:p>
          <w:p w:rsidR="00944192" w:rsidRPr="00944192" w:rsidRDefault="00944192" w:rsidP="00944192">
            <w:pPr>
              <w:autoSpaceDE w:val="0"/>
              <w:autoSpaceDN w:val="0"/>
              <w:adjustRightInd w:val="0"/>
              <w:ind w:left="2520" w:hanging="2520"/>
              <w:jc w:val="both"/>
            </w:pPr>
            <w:r w:rsidRPr="00D174E7">
              <w:rPr>
                <w:b/>
              </w:rPr>
              <w:t>Assessment Report:</w:t>
            </w:r>
            <w:r w:rsidRPr="00D174E7">
              <w:t xml:space="preserve"> At the end of each chapter</w:t>
            </w:r>
          </w:p>
        </w:tc>
      </w:tr>
      <w:tr w:rsidR="00944192" w:rsidRPr="00D174E7" w:rsidTr="00944192">
        <w:trPr>
          <w:trHeight w:val="225"/>
        </w:trPr>
        <w:tc>
          <w:tcPr>
            <w:tcW w:w="541" w:type="pct"/>
            <w:gridSpan w:val="2"/>
            <w:shd w:val="clear" w:color="auto" w:fill="auto"/>
          </w:tcPr>
          <w:p w:rsidR="00944192" w:rsidRPr="00D174E7" w:rsidRDefault="00944192" w:rsidP="00AE071F">
            <w:pPr>
              <w:rPr>
                <w:b/>
              </w:rPr>
            </w:pPr>
            <w:r w:rsidRPr="00D174E7">
              <w:rPr>
                <w:b/>
              </w:rPr>
              <w:t>References</w:t>
            </w:r>
          </w:p>
        </w:tc>
        <w:tc>
          <w:tcPr>
            <w:tcW w:w="4459" w:type="pct"/>
            <w:gridSpan w:val="10"/>
            <w:shd w:val="clear" w:color="auto" w:fill="auto"/>
          </w:tcPr>
          <w:p w:rsidR="00944192" w:rsidRPr="00D174E7" w:rsidRDefault="00944192" w:rsidP="00AE071F"/>
        </w:tc>
      </w:tr>
    </w:tbl>
    <w:p w:rsidR="00102FD5" w:rsidRDefault="00102FD5"/>
    <w:sectPr w:rsidR="00102FD5" w:rsidSect="00102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32E91"/>
    <w:multiLevelType w:val="hybridMultilevel"/>
    <w:tmpl w:val="6ABE770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C718E3"/>
    <w:multiLevelType w:val="hybridMultilevel"/>
    <w:tmpl w:val="D230331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6CD86D60"/>
    <w:multiLevelType w:val="hybridMultilevel"/>
    <w:tmpl w:val="881039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44192"/>
    <w:rsid w:val="000C70CF"/>
    <w:rsid w:val="00102FD5"/>
    <w:rsid w:val="001F7AD7"/>
    <w:rsid w:val="00673992"/>
    <w:rsid w:val="007554A6"/>
    <w:rsid w:val="00944192"/>
    <w:rsid w:val="009C3519"/>
    <w:rsid w:val="00D32020"/>
    <w:rsid w:val="00D7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u w:val="single"/>
        <w:vertAlign w:val="superscript"/>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192"/>
    <w:pPr>
      <w:spacing w:after="0" w:line="240" w:lineRule="auto"/>
    </w:pPr>
    <w:rPr>
      <w:rFonts w:eastAsia="Times New Roman"/>
      <w:u w:val="none"/>
      <w:vertAlign w:val="baseline"/>
    </w:rPr>
  </w:style>
  <w:style w:type="paragraph" w:styleId="Heading1">
    <w:name w:val="heading 1"/>
    <w:basedOn w:val="Normal"/>
    <w:next w:val="Normal"/>
    <w:link w:val="Heading1Char"/>
    <w:uiPriority w:val="9"/>
    <w:qFormat/>
    <w:rsid w:val="009C3519"/>
    <w:pPr>
      <w:keepNext/>
      <w:keepLines/>
      <w:spacing w:before="480"/>
      <w:jc w:val="center"/>
      <w:outlineLvl w:val="0"/>
    </w:pPr>
    <w:rPr>
      <w:b/>
      <w:bCs/>
      <w:caps/>
      <w:color w:val="000000"/>
      <w:sz w:val="28"/>
      <w:szCs w:val="28"/>
      <w:u w:val="single"/>
    </w:rPr>
  </w:style>
  <w:style w:type="paragraph" w:styleId="Heading2">
    <w:name w:val="heading 2"/>
    <w:basedOn w:val="Normal"/>
    <w:next w:val="Normal"/>
    <w:link w:val="Heading2Char"/>
    <w:unhideWhenUsed/>
    <w:qFormat/>
    <w:rsid w:val="009C3519"/>
    <w:pPr>
      <w:keepNext/>
      <w:keepLines/>
      <w:spacing w:before="200"/>
      <w:outlineLvl w:val="1"/>
    </w:pPr>
    <w:rPr>
      <w:rFonts w:eastAsiaTheme="majorEastAsia" w:cstheme="majorBidi"/>
      <w:b/>
      <w:bCs/>
      <w:color w:val="000000" w:themeColor="text1"/>
      <w:sz w:val="28"/>
      <w:szCs w:val="26"/>
      <w:u w:val="single"/>
    </w:rPr>
  </w:style>
  <w:style w:type="paragraph" w:styleId="Heading3">
    <w:name w:val="heading 3"/>
    <w:basedOn w:val="Normal"/>
    <w:next w:val="Normal"/>
    <w:link w:val="Heading3Char"/>
    <w:uiPriority w:val="9"/>
    <w:unhideWhenUsed/>
    <w:qFormat/>
    <w:rsid w:val="009C3519"/>
    <w:pPr>
      <w:keepNext/>
      <w:keepLines/>
      <w:spacing w:before="200"/>
      <w:outlineLvl w:val="2"/>
    </w:pPr>
    <w:rPr>
      <w:rFonts w:eastAsiaTheme="majorEastAsia" w:cstheme="majorBidi"/>
      <w:b/>
      <w:bCs/>
      <w:color w:val="000000" w:themeColor="text1"/>
      <w:u w:val="single"/>
    </w:rPr>
  </w:style>
  <w:style w:type="paragraph" w:styleId="Heading5">
    <w:name w:val="heading 5"/>
    <w:basedOn w:val="Normal"/>
    <w:next w:val="Normal"/>
    <w:link w:val="Heading5Char"/>
    <w:uiPriority w:val="9"/>
    <w:semiHidden/>
    <w:unhideWhenUsed/>
    <w:qFormat/>
    <w:rsid w:val="009C3519"/>
    <w:pPr>
      <w:keepNext/>
      <w:keepLines/>
      <w:widowControl w:val="0"/>
      <w:spacing w:before="200"/>
      <w:outlineLvl w:val="4"/>
    </w:pPr>
    <w:rPr>
      <w:rFonts w:ascii="Cambria" w:hAnsi="Cambria"/>
      <w:color w:val="243F60"/>
      <w:kern w:val="2"/>
      <w:sz w:val="21"/>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519"/>
    <w:rPr>
      <w:rFonts w:ascii="Times New Roman" w:eastAsia="Times New Roman" w:hAnsi="Times New Roman" w:cs="Times New Roman"/>
      <w:b/>
      <w:bCs/>
      <w:caps/>
      <w:color w:val="000000"/>
      <w:sz w:val="28"/>
      <w:szCs w:val="28"/>
    </w:rPr>
  </w:style>
  <w:style w:type="character" w:customStyle="1" w:styleId="Heading2Char">
    <w:name w:val="Heading 2 Char"/>
    <w:basedOn w:val="DefaultParagraphFont"/>
    <w:link w:val="Heading2"/>
    <w:rsid w:val="009C3519"/>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9C3519"/>
    <w:rPr>
      <w:rFonts w:ascii="Times New Roman" w:eastAsiaTheme="majorEastAsia" w:hAnsi="Times New Roman" w:cstheme="majorBidi"/>
      <w:b/>
      <w:bCs/>
      <w:color w:val="000000" w:themeColor="text1"/>
      <w:sz w:val="24"/>
    </w:rPr>
  </w:style>
  <w:style w:type="character" w:customStyle="1" w:styleId="Heading5Char">
    <w:name w:val="Heading 5 Char"/>
    <w:basedOn w:val="DefaultParagraphFont"/>
    <w:link w:val="Heading5"/>
    <w:uiPriority w:val="9"/>
    <w:semiHidden/>
    <w:rsid w:val="009C3519"/>
    <w:rPr>
      <w:rFonts w:ascii="Cambria" w:eastAsia="Times New Roman" w:hAnsi="Cambria" w:cs="Times New Roman"/>
      <w:color w:val="243F60"/>
      <w:kern w:val="2"/>
      <w:sz w:val="21"/>
      <w:lang w:eastAsia="zh-CN"/>
    </w:rPr>
  </w:style>
  <w:style w:type="paragraph" w:styleId="TOC1">
    <w:name w:val="toc 1"/>
    <w:basedOn w:val="Normal"/>
    <w:next w:val="Normal"/>
    <w:autoRedefine/>
    <w:uiPriority w:val="39"/>
    <w:unhideWhenUsed/>
    <w:qFormat/>
    <w:rsid w:val="009C3519"/>
    <w:pPr>
      <w:tabs>
        <w:tab w:val="right" w:pos="9111"/>
      </w:tabs>
      <w:spacing w:after="100"/>
    </w:pPr>
    <w:rPr>
      <w:b/>
      <w:noProof/>
    </w:rPr>
  </w:style>
  <w:style w:type="paragraph" w:styleId="TOC2">
    <w:name w:val="toc 2"/>
    <w:basedOn w:val="Normal"/>
    <w:next w:val="Normal"/>
    <w:autoRedefine/>
    <w:uiPriority w:val="39"/>
    <w:unhideWhenUsed/>
    <w:qFormat/>
    <w:rsid w:val="009C3519"/>
    <w:pPr>
      <w:tabs>
        <w:tab w:val="left" w:pos="450"/>
        <w:tab w:val="right" w:pos="9111"/>
      </w:tabs>
      <w:spacing w:after="100"/>
      <w:ind w:left="220"/>
      <w:jc w:val="center"/>
    </w:pPr>
    <w:rPr>
      <w:b/>
      <w:noProof/>
    </w:rPr>
  </w:style>
  <w:style w:type="paragraph" w:styleId="TOC3">
    <w:name w:val="toc 3"/>
    <w:basedOn w:val="Normal"/>
    <w:next w:val="Normal"/>
    <w:autoRedefine/>
    <w:uiPriority w:val="39"/>
    <w:unhideWhenUsed/>
    <w:qFormat/>
    <w:rsid w:val="009C3519"/>
    <w:pPr>
      <w:tabs>
        <w:tab w:val="right" w:pos="9111"/>
      </w:tabs>
      <w:spacing w:after="100"/>
      <w:ind w:left="446"/>
      <w:jc w:val="center"/>
    </w:pPr>
    <w:rPr>
      <w:noProof/>
    </w:rPr>
  </w:style>
  <w:style w:type="paragraph" w:styleId="Caption">
    <w:name w:val="caption"/>
    <w:basedOn w:val="Normal"/>
    <w:next w:val="Normal"/>
    <w:uiPriority w:val="35"/>
    <w:unhideWhenUsed/>
    <w:qFormat/>
    <w:rsid w:val="009C3519"/>
    <w:rPr>
      <w:b/>
      <w:bCs/>
      <w:color w:val="4F81BD"/>
      <w:sz w:val="18"/>
      <w:szCs w:val="18"/>
    </w:rPr>
  </w:style>
  <w:style w:type="paragraph" w:styleId="Title">
    <w:name w:val="Title"/>
    <w:basedOn w:val="Normal"/>
    <w:link w:val="TitleChar"/>
    <w:qFormat/>
    <w:rsid w:val="009C3519"/>
    <w:pPr>
      <w:jc w:val="center"/>
    </w:pPr>
    <w:rPr>
      <w:b/>
      <w:iCs/>
      <w:color w:val="000000"/>
      <w:sz w:val="28"/>
      <w:u w:val="single"/>
      <w:lang w:val="en-GB"/>
    </w:rPr>
  </w:style>
  <w:style w:type="character" w:customStyle="1" w:styleId="TitleChar">
    <w:name w:val="Title Char"/>
    <w:basedOn w:val="DefaultParagraphFont"/>
    <w:link w:val="Title"/>
    <w:rsid w:val="009C3519"/>
    <w:rPr>
      <w:rFonts w:ascii="Times New Roman" w:eastAsia="Times New Roman" w:hAnsi="Times New Roman" w:cs="Times New Roman"/>
      <w:b/>
      <w:iCs/>
      <w:color w:val="000000"/>
      <w:sz w:val="28"/>
      <w:szCs w:val="24"/>
      <w:lang w:val="en-GB"/>
    </w:rPr>
  </w:style>
  <w:style w:type="character" w:styleId="Strong">
    <w:name w:val="Strong"/>
    <w:basedOn w:val="DefaultParagraphFont"/>
    <w:uiPriority w:val="22"/>
    <w:qFormat/>
    <w:rsid w:val="009C3519"/>
    <w:rPr>
      <w:b/>
      <w:bCs/>
    </w:rPr>
  </w:style>
  <w:style w:type="character" w:styleId="Emphasis">
    <w:name w:val="Emphasis"/>
    <w:basedOn w:val="DefaultParagraphFont"/>
    <w:uiPriority w:val="20"/>
    <w:qFormat/>
    <w:rsid w:val="009C3519"/>
    <w:rPr>
      <w:i/>
      <w:iCs/>
    </w:rPr>
  </w:style>
  <w:style w:type="paragraph" w:styleId="NoSpacing">
    <w:name w:val="No Spacing"/>
    <w:uiPriority w:val="1"/>
    <w:qFormat/>
    <w:rsid w:val="009C3519"/>
    <w:pPr>
      <w:spacing w:before="120" w:line="360" w:lineRule="auto"/>
      <w:jc w:val="both"/>
    </w:pPr>
    <w:rPr>
      <w:rFonts w:ascii="Calibri" w:hAnsi="Calibri"/>
    </w:rPr>
  </w:style>
  <w:style w:type="paragraph" w:styleId="ListParagraph">
    <w:name w:val="List Paragraph"/>
    <w:basedOn w:val="Normal"/>
    <w:link w:val="ListParagraphChar"/>
    <w:uiPriority w:val="34"/>
    <w:qFormat/>
    <w:rsid w:val="009C3519"/>
    <w:pPr>
      <w:ind w:left="720"/>
      <w:contextualSpacing/>
    </w:pPr>
  </w:style>
  <w:style w:type="paragraph" w:styleId="TOCHeading">
    <w:name w:val="TOC Heading"/>
    <w:basedOn w:val="Heading1"/>
    <w:next w:val="Normal"/>
    <w:uiPriority w:val="39"/>
    <w:unhideWhenUsed/>
    <w:qFormat/>
    <w:rsid w:val="009C3519"/>
    <w:pPr>
      <w:jc w:val="left"/>
      <w:outlineLvl w:val="9"/>
    </w:pPr>
    <w:rPr>
      <w:rFonts w:ascii="Cambria" w:hAnsi="Cambria"/>
      <w:b w:val="0"/>
      <w:caps w:val="0"/>
      <w:color w:val="365F91"/>
      <w:u w:val="none"/>
    </w:rPr>
  </w:style>
  <w:style w:type="paragraph" w:styleId="BodyText">
    <w:name w:val="Body Text"/>
    <w:basedOn w:val="Normal"/>
    <w:link w:val="BodyTextChar"/>
    <w:rsid w:val="00944192"/>
    <w:pPr>
      <w:spacing w:after="120"/>
    </w:pPr>
    <w:rPr>
      <w:lang/>
    </w:rPr>
  </w:style>
  <w:style w:type="character" w:customStyle="1" w:styleId="BodyTextChar">
    <w:name w:val="Body Text Char"/>
    <w:basedOn w:val="DefaultParagraphFont"/>
    <w:link w:val="BodyText"/>
    <w:rsid w:val="00944192"/>
    <w:rPr>
      <w:rFonts w:eastAsia="Times New Roman"/>
      <w:u w:val="none"/>
      <w:vertAlign w:val="baseline"/>
      <w:lang/>
    </w:rPr>
  </w:style>
  <w:style w:type="character" w:customStyle="1" w:styleId="ListParagraphChar">
    <w:name w:val="List Paragraph Char"/>
    <w:link w:val="ListParagraph"/>
    <w:uiPriority w:val="34"/>
    <w:rsid w:val="00944192"/>
    <w:rPr>
      <w:u w:val="none"/>
    </w:rPr>
  </w:style>
  <w:style w:type="paragraph" w:styleId="NormalWeb">
    <w:name w:val="Normal (Web)"/>
    <w:basedOn w:val="Normal"/>
    <w:link w:val="NormalWebChar"/>
    <w:unhideWhenUsed/>
    <w:rsid w:val="00944192"/>
    <w:pPr>
      <w:spacing w:before="100" w:beforeAutospacing="1" w:after="100" w:afterAutospacing="1"/>
    </w:pPr>
  </w:style>
  <w:style w:type="character" w:customStyle="1" w:styleId="NormalWebChar">
    <w:name w:val="Normal (Web) Char"/>
    <w:link w:val="NormalWeb"/>
    <w:locked/>
    <w:rsid w:val="00944192"/>
    <w:rPr>
      <w:rFonts w:eastAsia="Times New Roman"/>
      <w:u w:val="none"/>
      <w:vertAlign w:val="baseli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2020-05-17T15:41:00Z</dcterms:created>
  <dcterms:modified xsi:type="dcterms:W3CDTF">2020-05-17T15:52:00Z</dcterms:modified>
</cp:coreProperties>
</file>